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34"/>
        <w:gridCol w:w="4303"/>
        <w:gridCol w:w="624"/>
        <w:gridCol w:w="510"/>
        <w:gridCol w:w="4417"/>
        <w:gridCol w:w="86"/>
      </w:tblGrid>
      <w:tr w:rsidR="00F4222A" w:rsidRPr="00090085" w:rsidTr="00F4222A">
        <w:trPr>
          <w:trHeight w:val="1842"/>
        </w:trPr>
        <w:tc>
          <w:tcPr>
            <w:tcW w:w="4337" w:type="dxa"/>
            <w:gridSpan w:val="2"/>
            <w:tcBorders>
              <w:bottom w:val="single" w:sz="4" w:space="0" w:color="auto"/>
            </w:tcBorders>
            <w:shd w:val="clear" w:color="auto" w:fill="auto"/>
            <w:vAlign w:val="center"/>
          </w:tcPr>
          <w:p w:rsidR="00F4222A" w:rsidRPr="00090085" w:rsidRDefault="00F4222A" w:rsidP="00F4222A">
            <w:pPr>
              <w:spacing w:line="300" w:lineRule="exact"/>
              <w:ind w:left="57" w:right="57"/>
              <w:jc w:val="center"/>
              <w:rPr>
                <w:caps/>
                <w:sz w:val="28"/>
                <w:szCs w:val="28"/>
                <w:lang w:val="be-BY"/>
              </w:rPr>
            </w:pPr>
            <w:bookmarkStart w:id="0" w:name="_GoBack"/>
            <w:bookmarkEnd w:id="0"/>
          </w:p>
          <w:p w:rsidR="00F4222A" w:rsidRPr="00090085" w:rsidRDefault="00F4222A" w:rsidP="00F4222A">
            <w:pPr>
              <w:spacing w:line="300" w:lineRule="exact"/>
              <w:ind w:left="57" w:right="57"/>
              <w:jc w:val="center"/>
              <w:rPr>
                <w:caps/>
                <w:sz w:val="28"/>
                <w:szCs w:val="28"/>
                <w:lang w:val="be-BY"/>
              </w:rPr>
            </w:pPr>
          </w:p>
          <w:p w:rsidR="00F4222A" w:rsidRPr="00090085" w:rsidRDefault="00F4222A" w:rsidP="00F4222A">
            <w:pPr>
              <w:spacing w:line="300" w:lineRule="exact"/>
              <w:ind w:left="57" w:right="57"/>
              <w:jc w:val="center"/>
              <w:rPr>
                <w:caps/>
                <w:sz w:val="28"/>
                <w:szCs w:val="28"/>
                <w:lang w:val="be-BY"/>
              </w:rPr>
            </w:pPr>
          </w:p>
          <w:p w:rsidR="00F4222A" w:rsidRPr="00090085" w:rsidRDefault="00F4222A" w:rsidP="00F4222A">
            <w:pPr>
              <w:spacing w:line="220" w:lineRule="exact"/>
              <w:ind w:left="57" w:right="57"/>
              <w:jc w:val="center"/>
              <w:rPr>
                <w:sz w:val="16"/>
                <w:szCs w:val="16"/>
              </w:rPr>
            </w:pPr>
          </w:p>
          <w:p w:rsidR="00F4222A" w:rsidRPr="00090085" w:rsidRDefault="00F4222A" w:rsidP="00F4222A">
            <w:pPr>
              <w:spacing w:line="220" w:lineRule="exact"/>
              <w:ind w:left="57" w:right="57"/>
              <w:jc w:val="center"/>
              <w:rPr>
                <w:sz w:val="20"/>
                <w:szCs w:val="20"/>
              </w:rPr>
            </w:pPr>
          </w:p>
          <w:p w:rsidR="00F4222A" w:rsidRPr="00090085" w:rsidRDefault="00F4222A" w:rsidP="00F4222A">
            <w:pPr>
              <w:spacing w:line="220" w:lineRule="exact"/>
              <w:ind w:left="57" w:right="57"/>
              <w:jc w:val="center"/>
              <w:rPr>
                <w:caps/>
                <w:sz w:val="20"/>
                <w:szCs w:val="20"/>
              </w:rPr>
            </w:pPr>
          </w:p>
        </w:tc>
        <w:tc>
          <w:tcPr>
            <w:tcW w:w="1134" w:type="dxa"/>
            <w:gridSpan w:val="2"/>
            <w:tcBorders>
              <w:bottom w:val="single" w:sz="4" w:space="0" w:color="auto"/>
            </w:tcBorders>
            <w:shd w:val="clear" w:color="auto" w:fill="auto"/>
            <w:vAlign w:val="center"/>
          </w:tcPr>
          <w:p w:rsidR="00F4222A" w:rsidRPr="00090085" w:rsidRDefault="00F4222A" w:rsidP="00F4222A">
            <w:pPr>
              <w:spacing w:line="240" w:lineRule="exact"/>
              <w:ind w:left="57" w:right="57"/>
              <w:jc w:val="center"/>
            </w:pPr>
          </w:p>
        </w:tc>
        <w:tc>
          <w:tcPr>
            <w:tcW w:w="4503" w:type="dxa"/>
            <w:gridSpan w:val="2"/>
            <w:tcBorders>
              <w:bottom w:val="single" w:sz="4" w:space="0" w:color="auto"/>
            </w:tcBorders>
            <w:shd w:val="clear" w:color="auto" w:fill="auto"/>
            <w:vAlign w:val="center"/>
          </w:tcPr>
          <w:p w:rsidR="00F4222A" w:rsidRPr="00090085" w:rsidRDefault="00F4222A" w:rsidP="00F4222A">
            <w:pPr>
              <w:spacing w:line="220" w:lineRule="exact"/>
              <w:ind w:left="57" w:right="57"/>
              <w:jc w:val="center"/>
              <w:rPr>
                <w:caps/>
                <w:sz w:val="16"/>
                <w:szCs w:val="16"/>
              </w:rPr>
            </w:pPr>
          </w:p>
          <w:p w:rsidR="00F4222A" w:rsidRPr="00090085" w:rsidRDefault="00F4222A" w:rsidP="00F4222A">
            <w:pPr>
              <w:spacing w:line="220" w:lineRule="exact"/>
              <w:ind w:left="57" w:right="57"/>
              <w:jc w:val="center"/>
              <w:rPr>
                <w:caps/>
                <w:sz w:val="16"/>
                <w:szCs w:val="16"/>
              </w:rPr>
            </w:pPr>
          </w:p>
          <w:p w:rsidR="00F4222A" w:rsidRPr="00090085" w:rsidRDefault="00F4222A" w:rsidP="00F4222A">
            <w:pPr>
              <w:spacing w:line="220" w:lineRule="exact"/>
              <w:rPr>
                <w:caps/>
                <w:sz w:val="20"/>
                <w:szCs w:val="20"/>
              </w:rPr>
            </w:pPr>
          </w:p>
        </w:tc>
      </w:tr>
      <w:tr w:rsidR="00F4222A" w:rsidRPr="00090085" w:rsidTr="00F4222A">
        <w:trPr>
          <w:trHeight w:val="993"/>
        </w:trPr>
        <w:tc>
          <w:tcPr>
            <w:tcW w:w="9974" w:type="dxa"/>
            <w:gridSpan w:val="6"/>
            <w:tcBorders>
              <w:top w:val="single" w:sz="4" w:space="0" w:color="auto"/>
              <w:left w:val="nil"/>
              <w:bottom w:val="nil"/>
              <w:right w:val="nil"/>
            </w:tcBorders>
            <w:shd w:val="clear" w:color="auto" w:fill="auto"/>
          </w:tcPr>
          <w:p w:rsidR="00F4222A" w:rsidRPr="00090085" w:rsidRDefault="00F4222A" w:rsidP="00F4222A">
            <w:pPr>
              <w:spacing w:line="220" w:lineRule="exact"/>
              <w:ind w:right="57"/>
              <w:rPr>
                <w:sz w:val="28"/>
                <w:szCs w:val="28"/>
              </w:rPr>
            </w:pPr>
            <w:r w:rsidRPr="00090085">
              <w:rPr>
                <w:sz w:val="28"/>
                <w:szCs w:val="28"/>
              </w:rPr>
              <w:t xml:space="preserve">          </w:t>
            </w:r>
          </w:p>
          <w:p w:rsidR="00F4222A" w:rsidRPr="00090085" w:rsidRDefault="00F4222A" w:rsidP="00F4222A">
            <w:pPr>
              <w:spacing w:line="300" w:lineRule="exact"/>
              <w:ind w:right="57"/>
              <w:rPr>
                <w:sz w:val="28"/>
                <w:szCs w:val="28"/>
              </w:rPr>
            </w:pPr>
            <w:r w:rsidRPr="00090085">
              <w:rPr>
                <w:sz w:val="28"/>
                <w:szCs w:val="28"/>
              </w:rPr>
              <w:t xml:space="preserve">                    ПРИКАЗ                                                                  БОЕРЫК</w:t>
            </w:r>
          </w:p>
          <w:p w:rsidR="00F4222A" w:rsidRPr="00090085" w:rsidRDefault="00F4222A" w:rsidP="00F4222A">
            <w:pPr>
              <w:spacing w:line="240" w:lineRule="exact"/>
              <w:ind w:right="57"/>
              <w:rPr>
                <w:sz w:val="28"/>
                <w:szCs w:val="28"/>
              </w:rPr>
            </w:pPr>
          </w:p>
          <w:p w:rsidR="00F4222A" w:rsidRPr="00090085" w:rsidRDefault="00F4222A" w:rsidP="00F4222A">
            <w:pPr>
              <w:spacing w:line="300" w:lineRule="exact"/>
              <w:ind w:right="57"/>
              <w:rPr>
                <w:sz w:val="28"/>
                <w:szCs w:val="28"/>
              </w:rPr>
            </w:pPr>
            <w:r w:rsidRPr="00090085">
              <w:rPr>
                <w:sz w:val="28"/>
                <w:szCs w:val="28"/>
              </w:rPr>
              <w:t xml:space="preserve">            ________________                  </w:t>
            </w:r>
            <w:r w:rsidRPr="00090085">
              <w:rPr>
                <w:szCs w:val="28"/>
              </w:rPr>
              <w:t>г. Казань</w:t>
            </w:r>
            <w:r w:rsidRPr="00090085">
              <w:rPr>
                <w:sz w:val="22"/>
                <w:szCs w:val="28"/>
              </w:rPr>
              <w:t xml:space="preserve">                     </w:t>
            </w:r>
            <w:r w:rsidRPr="00090085">
              <w:rPr>
                <w:sz w:val="28"/>
                <w:szCs w:val="28"/>
              </w:rPr>
              <w:t xml:space="preserve">  № ______________</w:t>
            </w:r>
          </w:p>
        </w:tc>
      </w:tr>
      <w:tr w:rsidR="00F4222A" w:rsidRPr="00090085" w:rsidTr="00F4222A">
        <w:tblPrEx>
          <w:tblBorders>
            <w:insideH w:val="none" w:sz="0" w:space="0" w:color="auto"/>
          </w:tblBorders>
        </w:tblPrEx>
        <w:trPr>
          <w:gridBefore w:val="1"/>
          <w:gridAfter w:val="1"/>
          <w:wBefore w:w="34" w:type="dxa"/>
          <w:wAfter w:w="86" w:type="dxa"/>
        </w:trPr>
        <w:tc>
          <w:tcPr>
            <w:tcW w:w="4927" w:type="dxa"/>
            <w:gridSpan w:val="2"/>
            <w:shd w:val="clear" w:color="auto" w:fill="auto"/>
          </w:tcPr>
          <w:p w:rsidR="00090085" w:rsidRDefault="00090085" w:rsidP="00F4222A">
            <w:pPr>
              <w:jc w:val="both"/>
              <w:rPr>
                <w:sz w:val="28"/>
                <w:szCs w:val="28"/>
              </w:rPr>
            </w:pPr>
          </w:p>
          <w:p w:rsidR="00F4222A" w:rsidRPr="00090085" w:rsidRDefault="00F4222A" w:rsidP="00F4222A">
            <w:pPr>
              <w:jc w:val="both"/>
              <w:rPr>
                <w:szCs w:val="28"/>
              </w:rPr>
            </w:pPr>
            <w:r w:rsidRPr="00090085">
              <w:rPr>
                <w:noProof/>
              </w:rPr>
              <w:drawing>
                <wp:anchor distT="0" distB="0" distL="114300" distR="114300" simplePos="0" relativeHeight="251660288" behindDoc="0" locked="0" layoutInCell="1" allowOverlap="1" wp14:anchorId="6CC8AA67" wp14:editId="693E1DD6">
                  <wp:simplePos x="0" y="0"/>
                  <wp:positionH relativeFrom="column">
                    <wp:posOffset>2694940</wp:posOffset>
                  </wp:positionH>
                  <wp:positionV relativeFrom="paragraph">
                    <wp:posOffset>-1855470</wp:posOffset>
                  </wp:positionV>
                  <wp:extent cx="720090" cy="720090"/>
                  <wp:effectExtent l="0" t="0" r="3810" b="3810"/>
                  <wp:wrapNone/>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085">
              <w:rPr>
                <w:noProof/>
              </w:rPr>
              <mc:AlternateContent>
                <mc:Choice Requires="wps">
                  <w:drawing>
                    <wp:anchor distT="0" distB="0" distL="114300" distR="114300" simplePos="0" relativeHeight="251661312" behindDoc="0" locked="0" layoutInCell="1" allowOverlap="1" wp14:anchorId="0F0B94A7" wp14:editId="4A529273">
                      <wp:simplePos x="0" y="0"/>
                      <wp:positionH relativeFrom="column">
                        <wp:posOffset>-249555</wp:posOffset>
                      </wp:positionH>
                      <wp:positionV relativeFrom="paragraph">
                        <wp:posOffset>-1852295</wp:posOffset>
                      </wp:positionV>
                      <wp:extent cx="2908935" cy="713105"/>
                      <wp:effectExtent l="3810" t="2540" r="190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4222A" w:rsidRPr="004321A0" w:rsidRDefault="00F4222A" w:rsidP="00F4222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" filled="f" stroked="f" strokeweight=".5pt">
                      <v:textbox>
                        <w:txbxContent>
                          <w:p w:rsidR="00F4222A" w:rsidRPr="004321A0" w:rsidRDefault="00F4222A" w:rsidP="00F4222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090085">
              <w:rPr>
                <w:noProof/>
              </w:rPr>
              <mc:AlternateContent>
                <mc:Choice Requires="wps">
                  <w:drawing>
                    <wp:anchor distT="0" distB="0" distL="114300" distR="114300" simplePos="0" relativeHeight="251659264" behindDoc="0" locked="0" layoutInCell="1" allowOverlap="1" wp14:anchorId="5CC92011" wp14:editId="2AE0014C">
                      <wp:simplePos x="0" y="0"/>
                      <wp:positionH relativeFrom="column">
                        <wp:posOffset>3383915</wp:posOffset>
                      </wp:positionH>
                      <wp:positionV relativeFrom="paragraph">
                        <wp:posOffset>-1862455</wp:posOffset>
                      </wp:positionV>
                      <wp:extent cx="3016250" cy="664210"/>
                      <wp:effectExtent l="0" t="1905" r="4445"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4222A" w:rsidRPr="00466250" w:rsidRDefault="00F4222A" w:rsidP="00F4222A">
                                  <w:pPr>
                                    <w:jc w:val="center"/>
                                    <w:rPr>
                                      <w:caps/>
                                      <w:spacing w:val="-4"/>
                                      <w:sz w:val="28"/>
                                      <w:szCs w:val="28"/>
                                      <w:lang w:val="be-BY"/>
                                    </w:rPr>
                                  </w:pPr>
                                  <w:r w:rsidRPr="00466250">
                                    <w:rPr>
                                      <w:caps/>
                                      <w:spacing w:val="-4"/>
                                      <w:sz w:val="28"/>
                                      <w:szCs w:val="28"/>
                                      <w:lang w:val="be-BY"/>
                                    </w:rPr>
                                    <w:t>Татарстан Республикасы</w:t>
                                  </w:r>
                                </w:p>
                                <w:p w:rsidR="00F4222A" w:rsidRPr="00466250" w:rsidRDefault="00F4222A" w:rsidP="00F4222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lklCisUCAADABQAADgAAAAAAAAAAAAAAAAAuAgAAZHJzL2Uyb0RvYy54bWxQ&#10;SwECLQAUAAYACAAAACEA+Z6UbuQAAAAOAQAADwAAAAAAAAAAAAAAAAAfBQAAZHJzL2Rvd25yZXYu&#10;eG1sUEsFBgAAAAAEAAQA8wAAADAGAAAAAA==&#10;" filled="f" stroked="f" strokeweight=".5pt">
                      <v:textbox>
                        <w:txbxContent>
                          <w:p w:rsidR="00F4222A" w:rsidRPr="00466250" w:rsidRDefault="00F4222A" w:rsidP="00F4222A">
                            <w:pPr>
                              <w:jc w:val="center"/>
                              <w:rPr>
                                <w:caps/>
                                <w:spacing w:val="-4"/>
                                <w:sz w:val="28"/>
                                <w:szCs w:val="28"/>
                                <w:lang w:val="be-BY"/>
                              </w:rPr>
                            </w:pPr>
                            <w:r w:rsidRPr="00466250">
                              <w:rPr>
                                <w:caps/>
                                <w:spacing w:val="-4"/>
                                <w:sz w:val="28"/>
                                <w:szCs w:val="28"/>
                                <w:lang w:val="be-BY"/>
                              </w:rPr>
                              <w:t xml:space="preserve">Татарстан </w:t>
                            </w:r>
                            <w:r w:rsidRPr="00466250">
                              <w:rPr>
                                <w:caps/>
                                <w:spacing w:val="-4"/>
                                <w:sz w:val="28"/>
                                <w:szCs w:val="28"/>
                                <w:lang w:val="be-BY"/>
                              </w:rPr>
                              <w:t>Республикасы</w:t>
                            </w:r>
                          </w:p>
                          <w:p w:rsidR="00F4222A" w:rsidRPr="00466250" w:rsidRDefault="00F4222A" w:rsidP="00F4222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090085">
              <w:rPr>
                <w:sz w:val="28"/>
                <w:szCs w:val="28"/>
              </w:rPr>
              <w:t>Об утверждении инструкций по организации и проведению государственного выпускного экзамена в Республике Татарстан в 2018 году</w:t>
            </w:r>
          </w:p>
        </w:tc>
        <w:tc>
          <w:tcPr>
            <w:tcW w:w="4927" w:type="dxa"/>
            <w:gridSpan w:val="2"/>
            <w:shd w:val="clear" w:color="auto" w:fill="auto"/>
          </w:tcPr>
          <w:p w:rsidR="00F4222A" w:rsidRPr="00090085" w:rsidRDefault="00F4222A" w:rsidP="00F4222A">
            <w:pPr>
              <w:rPr>
                <w:szCs w:val="28"/>
              </w:rPr>
            </w:pPr>
          </w:p>
        </w:tc>
      </w:tr>
    </w:tbl>
    <w:p w:rsidR="00F4222A" w:rsidRPr="00090085" w:rsidRDefault="00F4222A" w:rsidP="00F4222A">
      <w:pPr>
        <w:rPr>
          <w:szCs w:val="28"/>
        </w:rPr>
      </w:pPr>
    </w:p>
    <w:p w:rsidR="00F4222A" w:rsidRPr="00090085" w:rsidRDefault="00F4222A" w:rsidP="00F4222A">
      <w:pPr>
        <w:ind w:firstLine="709"/>
        <w:contextualSpacing/>
        <w:jc w:val="both"/>
        <w:rPr>
          <w:spacing w:val="60"/>
          <w:sz w:val="28"/>
          <w:szCs w:val="28"/>
        </w:rPr>
      </w:pPr>
      <w:r w:rsidRPr="00090085">
        <w:rPr>
          <w:sz w:val="28"/>
          <w:szCs w:val="28"/>
        </w:rPr>
        <w:t xml:space="preserve">В соответствии с Федеральным законом от 29.12.2012 № 273-ФЗ «Об образовании в Российской Федерации»; 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приказом </w:t>
      </w:r>
      <w:proofErr w:type="spellStart"/>
      <w:r w:rsidRPr="00090085">
        <w:rPr>
          <w:sz w:val="28"/>
          <w:szCs w:val="28"/>
        </w:rPr>
        <w:t>Минобрнауки</w:t>
      </w:r>
      <w:proofErr w:type="spellEnd"/>
      <w:r w:rsidRPr="00090085">
        <w:rPr>
          <w:sz w:val="28"/>
          <w:szCs w:val="28"/>
        </w:rPr>
        <w:t xml:space="preserve">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 </w:t>
      </w:r>
      <w:r w:rsidRPr="00090085">
        <w:rPr>
          <w:spacing w:val="60"/>
          <w:sz w:val="28"/>
          <w:szCs w:val="28"/>
        </w:rPr>
        <w:t>приказываю:</w:t>
      </w:r>
    </w:p>
    <w:p w:rsidR="00F4222A" w:rsidRPr="00090085" w:rsidRDefault="00F4222A" w:rsidP="00F4222A">
      <w:pPr>
        <w:ind w:firstLine="709"/>
        <w:contextualSpacing/>
        <w:jc w:val="both"/>
        <w:rPr>
          <w:spacing w:val="60"/>
          <w:sz w:val="28"/>
          <w:szCs w:val="28"/>
        </w:rPr>
      </w:pPr>
    </w:p>
    <w:p w:rsidR="00F4222A" w:rsidRPr="00090085" w:rsidRDefault="00F4222A" w:rsidP="00F4222A">
      <w:pPr>
        <w:numPr>
          <w:ilvl w:val="0"/>
          <w:numId w:val="13"/>
        </w:numPr>
        <w:ind w:left="0" w:firstLine="709"/>
        <w:contextualSpacing/>
        <w:jc w:val="both"/>
        <w:rPr>
          <w:sz w:val="28"/>
          <w:szCs w:val="28"/>
        </w:rPr>
      </w:pPr>
      <w:r w:rsidRPr="00090085">
        <w:rPr>
          <w:sz w:val="28"/>
          <w:szCs w:val="28"/>
        </w:rPr>
        <w:t>Утвердить общие положения о порядке проведения государственного выпускного экзамена (приложение 1);</w:t>
      </w:r>
    </w:p>
    <w:p w:rsidR="00F4222A" w:rsidRPr="00090085" w:rsidRDefault="00F4222A" w:rsidP="00F4222A">
      <w:pPr>
        <w:pStyle w:val="aa"/>
        <w:numPr>
          <w:ilvl w:val="0"/>
          <w:numId w:val="13"/>
        </w:numPr>
        <w:ind w:left="0" w:firstLine="709"/>
        <w:jc w:val="both"/>
        <w:rPr>
          <w:szCs w:val="28"/>
        </w:rPr>
      </w:pPr>
      <w:r w:rsidRPr="00090085">
        <w:rPr>
          <w:szCs w:val="28"/>
        </w:rPr>
        <w:t>Рекомендовать руководителям муниципальных органов управления образованием Республики Татарстан ознакомить участников государственного выпускного экзамена.</w:t>
      </w:r>
    </w:p>
    <w:p w:rsidR="00F4222A" w:rsidRPr="00090085" w:rsidRDefault="00F4222A" w:rsidP="00F4222A">
      <w:pPr>
        <w:pStyle w:val="aa"/>
        <w:numPr>
          <w:ilvl w:val="0"/>
          <w:numId w:val="13"/>
        </w:numPr>
        <w:ind w:left="0" w:firstLine="709"/>
        <w:jc w:val="both"/>
        <w:rPr>
          <w:szCs w:val="28"/>
        </w:rPr>
      </w:pPr>
      <w:r w:rsidRPr="00090085">
        <w:rPr>
          <w:szCs w:val="28"/>
        </w:rPr>
        <w:t>Директору государственного бюджетного учреждения «Республиканский центр мониторинга качества образования (А.Р. Мухаметов) ознакомить сотрудников регионального центра обработки информации.</w:t>
      </w:r>
    </w:p>
    <w:p w:rsidR="00F4222A" w:rsidRPr="00090085" w:rsidRDefault="00F4222A" w:rsidP="00F4222A">
      <w:pPr>
        <w:pStyle w:val="aa"/>
        <w:numPr>
          <w:ilvl w:val="0"/>
          <w:numId w:val="13"/>
        </w:numPr>
        <w:ind w:left="0" w:firstLine="709"/>
        <w:jc w:val="both"/>
        <w:rPr>
          <w:szCs w:val="28"/>
        </w:rPr>
      </w:pPr>
      <w:r w:rsidRPr="00090085">
        <w:rPr>
          <w:szCs w:val="28"/>
        </w:rPr>
        <w:t xml:space="preserve">Контроль за исполнением настоящего приказа возложить на  первого заместителя министра И.Г. </w:t>
      </w:r>
      <w:proofErr w:type="spellStart"/>
      <w:r w:rsidRPr="00090085">
        <w:rPr>
          <w:szCs w:val="28"/>
        </w:rPr>
        <w:t>Хадиуллина</w:t>
      </w:r>
      <w:proofErr w:type="spellEnd"/>
      <w:r w:rsidRPr="00090085">
        <w:rPr>
          <w:szCs w:val="28"/>
        </w:rPr>
        <w:t>.</w:t>
      </w:r>
    </w:p>
    <w:p w:rsidR="00F4222A" w:rsidRPr="00090085" w:rsidRDefault="00F4222A" w:rsidP="00F4222A">
      <w:pPr>
        <w:pStyle w:val="aa"/>
        <w:jc w:val="both"/>
        <w:rPr>
          <w:szCs w:val="28"/>
        </w:rPr>
      </w:pPr>
    </w:p>
    <w:p w:rsidR="00F4222A" w:rsidRPr="00090085" w:rsidRDefault="00F4222A" w:rsidP="00F4222A">
      <w:pPr>
        <w:pStyle w:val="aa"/>
        <w:jc w:val="both"/>
        <w:rPr>
          <w:szCs w:val="28"/>
        </w:rPr>
      </w:pPr>
    </w:p>
    <w:p w:rsidR="00F4222A" w:rsidRPr="00090085" w:rsidRDefault="00F4222A" w:rsidP="00F4222A">
      <w:pPr>
        <w:pStyle w:val="aa"/>
        <w:jc w:val="both"/>
        <w:rPr>
          <w:szCs w:val="28"/>
        </w:rPr>
      </w:pPr>
      <w:r w:rsidRPr="00090085">
        <w:rPr>
          <w:szCs w:val="28"/>
        </w:rPr>
        <w:t>Заместитель Премьер-министра</w:t>
      </w:r>
    </w:p>
    <w:p w:rsidR="00F4222A" w:rsidRPr="00090085" w:rsidRDefault="00F4222A" w:rsidP="00F4222A">
      <w:pPr>
        <w:pStyle w:val="aa"/>
        <w:jc w:val="both"/>
        <w:rPr>
          <w:szCs w:val="28"/>
        </w:rPr>
      </w:pPr>
      <w:r w:rsidRPr="00090085">
        <w:rPr>
          <w:szCs w:val="28"/>
        </w:rPr>
        <w:t xml:space="preserve">Республики Татарстан – министр                                                          Р.Т. </w:t>
      </w:r>
      <w:proofErr w:type="spellStart"/>
      <w:r w:rsidRPr="00090085">
        <w:rPr>
          <w:szCs w:val="28"/>
        </w:rPr>
        <w:t>Бурганов</w:t>
      </w:r>
      <w:proofErr w:type="spellEnd"/>
    </w:p>
    <w:p w:rsidR="00F4222A" w:rsidRPr="00090085" w:rsidRDefault="00F4222A" w:rsidP="00F4222A">
      <w:pPr>
        <w:pStyle w:val="aa"/>
        <w:jc w:val="both"/>
        <w:rPr>
          <w:szCs w:val="28"/>
        </w:rPr>
      </w:pPr>
    </w:p>
    <w:p w:rsidR="00D60A97" w:rsidRDefault="00D60A97" w:rsidP="00F4222A">
      <w:pPr>
        <w:ind w:firstLine="6171"/>
      </w:pPr>
      <w:r>
        <w:t>Утверждено</w:t>
      </w:r>
    </w:p>
    <w:p w:rsidR="00D60A97" w:rsidRDefault="00D60A97" w:rsidP="00F4222A">
      <w:pPr>
        <w:ind w:firstLine="6171"/>
      </w:pPr>
      <w:r>
        <w:t>приказом Министерства образования</w:t>
      </w:r>
    </w:p>
    <w:p w:rsidR="00D60A97" w:rsidRDefault="00D60A97" w:rsidP="00F4222A">
      <w:pPr>
        <w:ind w:firstLine="6171"/>
      </w:pPr>
      <w:r>
        <w:t xml:space="preserve"> и науки Республики Татарстан</w:t>
      </w:r>
    </w:p>
    <w:p w:rsidR="00F4222A" w:rsidRPr="00090085" w:rsidRDefault="00F4222A" w:rsidP="00F4222A">
      <w:pPr>
        <w:ind w:firstLine="6171"/>
      </w:pPr>
      <w:r w:rsidRPr="00090085">
        <w:t xml:space="preserve">№ ___от «____»______2017 г. </w:t>
      </w:r>
    </w:p>
    <w:p w:rsidR="00F4222A" w:rsidRPr="00090085" w:rsidRDefault="00F4222A" w:rsidP="00F4222A">
      <w:pPr>
        <w:overflowPunct w:val="0"/>
        <w:autoSpaceDE w:val="0"/>
        <w:autoSpaceDN w:val="0"/>
        <w:adjustRightInd w:val="0"/>
        <w:jc w:val="center"/>
        <w:textAlignment w:val="baseline"/>
        <w:rPr>
          <w:sz w:val="32"/>
          <w:szCs w:val="20"/>
        </w:rPr>
      </w:pPr>
    </w:p>
    <w:p w:rsidR="00F4222A" w:rsidRPr="00090085" w:rsidRDefault="00FC297B" w:rsidP="00F4222A">
      <w:pPr>
        <w:overflowPunct w:val="0"/>
        <w:autoSpaceDE w:val="0"/>
        <w:autoSpaceDN w:val="0"/>
        <w:adjustRightInd w:val="0"/>
        <w:jc w:val="center"/>
        <w:textAlignment w:val="baseline"/>
        <w:rPr>
          <w:sz w:val="32"/>
          <w:szCs w:val="20"/>
        </w:rPr>
      </w:pPr>
      <w:r w:rsidRPr="00090085">
        <w:rPr>
          <w:sz w:val="32"/>
          <w:szCs w:val="20"/>
        </w:rPr>
        <w:t xml:space="preserve">Общие положения о порядке проведения государственного выпускного экзамена </w:t>
      </w:r>
    </w:p>
    <w:p w:rsidR="00F4222A" w:rsidRPr="00090085" w:rsidRDefault="00F4222A" w:rsidP="00F4222A">
      <w:pPr>
        <w:overflowPunct w:val="0"/>
        <w:autoSpaceDE w:val="0"/>
        <w:autoSpaceDN w:val="0"/>
        <w:adjustRightInd w:val="0"/>
        <w:jc w:val="center"/>
        <w:textAlignment w:val="baseline"/>
        <w:rPr>
          <w:sz w:val="32"/>
          <w:szCs w:val="20"/>
        </w:rPr>
      </w:pP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ГИА</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Государственная итоговая аттестация по образовательным программам среднего общего образования</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ГЭК</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 xml:space="preserve">Государственная экзаменационная комиссия субъекта Российской Федерации </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ГВЭ</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 xml:space="preserve">Государственный выпускной экзамен </w:t>
            </w:r>
          </w:p>
        </w:tc>
      </w:tr>
      <w:tr w:rsidR="00F4222A" w:rsidRPr="00090085" w:rsidTr="00F4222A">
        <w:trPr>
          <w:trHeight w:val="454"/>
        </w:trPr>
        <w:tc>
          <w:tcPr>
            <w:tcW w:w="1314" w:type="pct"/>
          </w:tcPr>
          <w:p w:rsidR="00F4222A" w:rsidRPr="00090085" w:rsidRDefault="00F4222A" w:rsidP="00F4222A">
            <w:pPr>
              <w:jc w:val="both"/>
              <w:rPr>
                <w:color w:val="000000"/>
                <w:sz w:val="26"/>
                <w:szCs w:val="26"/>
              </w:rPr>
            </w:pPr>
            <w:r w:rsidRPr="00090085">
              <w:rPr>
                <w:color w:val="000000"/>
                <w:sz w:val="26"/>
                <w:szCs w:val="26"/>
              </w:rPr>
              <w:t>КИМ</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 xml:space="preserve">Контрольные измерительные материалы </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КК</w:t>
            </w:r>
          </w:p>
        </w:tc>
        <w:tc>
          <w:tcPr>
            <w:tcW w:w="3686" w:type="pct"/>
          </w:tcPr>
          <w:p w:rsidR="00F4222A" w:rsidRPr="00090085" w:rsidRDefault="00F4222A" w:rsidP="00F4222A">
            <w:pPr>
              <w:ind w:firstLine="31"/>
              <w:jc w:val="both"/>
              <w:rPr>
                <w:sz w:val="26"/>
                <w:szCs w:val="26"/>
              </w:rPr>
            </w:pPr>
            <w:r w:rsidRPr="00090085">
              <w:rPr>
                <w:sz w:val="26"/>
                <w:szCs w:val="26"/>
              </w:rPr>
              <w:t>Конфликтная комиссия субъекта Российской Федерации</w:t>
            </w:r>
          </w:p>
        </w:tc>
      </w:tr>
      <w:tr w:rsidR="00F4222A" w:rsidRPr="00090085" w:rsidTr="00F4222A">
        <w:tc>
          <w:tcPr>
            <w:tcW w:w="1314" w:type="pct"/>
          </w:tcPr>
          <w:p w:rsidR="00F4222A" w:rsidRPr="00090085" w:rsidRDefault="00F4222A" w:rsidP="00F4222A">
            <w:pPr>
              <w:jc w:val="both"/>
              <w:rPr>
                <w:iCs/>
                <w:color w:val="000000"/>
                <w:sz w:val="26"/>
                <w:szCs w:val="26"/>
              </w:rPr>
            </w:pPr>
            <w:proofErr w:type="spellStart"/>
            <w:r w:rsidRPr="00090085">
              <w:rPr>
                <w:iCs/>
                <w:color w:val="000000"/>
                <w:sz w:val="26"/>
                <w:szCs w:val="26"/>
              </w:rPr>
              <w:t>Минобрнауки</w:t>
            </w:r>
            <w:proofErr w:type="spellEnd"/>
            <w:r w:rsidRPr="00090085">
              <w:rPr>
                <w:iCs/>
                <w:color w:val="000000"/>
                <w:sz w:val="26"/>
                <w:szCs w:val="26"/>
              </w:rPr>
              <w:t xml:space="preserve"> России</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Министерство образования и науки Российской Федерации</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Образовательная организация</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Организация, осуществляющая образовательную деятельность по имеющей государственную аккредитацию образовательной программе</w:t>
            </w:r>
          </w:p>
        </w:tc>
      </w:tr>
      <w:tr w:rsidR="00F4222A" w:rsidRPr="00090085" w:rsidTr="00F4222A">
        <w:tc>
          <w:tcPr>
            <w:tcW w:w="1314" w:type="pct"/>
          </w:tcPr>
          <w:p w:rsidR="00F4222A" w:rsidRPr="00090085" w:rsidRDefault="00F4222A" w:rsidP="00F4222A">
            <w:pPr>
              <w:rPr>
                <w:bCs/>
                <w:color w:val="000000"/>
                <w:kern w:val="32"/>
                <w:sz w:val="26"/>
                <w:szCs w:val="26"/>
              </w:rPr>
            </w:pPr>
            <w:r w:rsidRPr="00090085">
              <w:rPr>
                <w:color w:val="000000"/>
                <w:sz w:val="26"/>
                <w:szCs w:val="26"/>
              </w:rPr>
              <w:t>Обучающиеся</w:t>
            </w:r>
          </w:p>
        </w:tc>
        <w:tc>
          <w:tcPr>
            <w:tcW w:w="3686" w:type="pct"/>
          </w:tcPr>
          <w:p w:rsidR="00F4222A" w:rsidRPr="00090085" w:rsidRDefault="00F4222A" w:rsidP="00F4222A">
            <w:pPr>
              <w:tabs>
                <w:tab w:val="left" w:pos="458"/>
              </w:tabs>
              <w:ind w:firstLine="33"/>
              <w:jc w:val="both"/>
              <w:rPr>
                <w:sz w:val="26"/>
                <w:szCs w:val="26"/>
              </w:rPr>
            </w:pPr>
            <w:r w:rsidRPr="00090085">
              <w:rPr>
                <w:color w:val="000000"/>
                <w:sz w:val="26"/>
                <w:szCs w:val="26"/>
              </w:rPr>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w:t>
            </w:r>
            <w:r w:rsidRPr="00090085">
              <w:rPr>
                <w:sz w:val="26"/>
                <w:szCs w:val="26"/>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F4222A" w:rsidRPr="00090085" w:rsidRDefault="00F4222A" w:rsidP="00F4222A">
            <w:pPr>
              <w:tabs>
                <w:tab w:val="left" w:pos="458"/>
              </w:tabs>
              <w:ind w:firstLine="33"/>
              <w:jc w:val="both"/>
              <w:rPr>
                <w:iCs/>
                <w:color w:val="000000"/>
                <w:sz w:val="26"/>
                <w:szCs w:val="26"/>
              </w:rPr>
            </w:pPr>
            <w:r w:rsidRPr="00090085">
              <w:rPr>
                <w:iCs/>
                <w:color w:val="000000"/>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4222A" w:rsidRPr="00090085" w:rsidRDefault="00F4222A" w:rsidP="00F4222A">
            <w:pPr>
              <w:tabs>
                <w:tab w:val="left" w:pos="458"/>
              </w:tabs>
              <w:ind w:firstLine="33"/>
              <w:jc w:val="both"/>
              <w:rPr>
                <w:iCs/>
                <w:color w:val="000000"/>
                <w:sz w:val="26"/>
                <w:szCs w:val="26"/>
              </w:rPr>
            </w:pPr>
            <w:r w:rsidRPr="00090085">
              <w:rPr>
                <w:iCs/>
                <w:color w:val="000000"/>
                <w:sz w:val="26"/>
                <w:szCs w:val="26"/>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F4222A" w:rsidRPr="00090085" w:rsidRDefault="00F4222A" w:rsidP="00F4222A">
            <w:pPr>
              <w:tabs>
                <w:tab w:val="left" w:pos="458"/>
              </w:tabs>
              <w:ind w:firstLine="33"/>
              <w:jc w:val="both"/>
              <w:rPr>
                <w:iCs/>
                <w:color w:val="000000"/>
                <w:sz w:val="26"/>
                <w:szCs w:val="26"/>
              </w:rPr>
            </w:pPr>
            <w:r w:rsidRPr="00090085">
              <w:rPr>
                <w:iCs/>
                <w:color w:val="000000"/>
                <w:sz w:val="26"/>
                <w:szCs w:val="26"/>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F4222A" w:rsidRPr="00090085" w:rsidRDefault="00F4222A" w:rsidP="00F4222A">
            <w:pPr>
              <w:tabs>
                <w:tab w:val="left" w:pos="458"/>
              </w:tabs>
              <w:ind w:firstLine="33"/>
              <w:jc w:val="both"/>
              <w:rPr>
                <w:iCs/>
                <w:color w:val="000000"/>
                <w:sz w:val="26"/>
                <w:szCs w:val="26"/>
              </w:rPr>
            </w:pPr>
            <w:r w:rsidRPr="00090085">
              <w:rPr>
                <w:iCs/>
                <w:color w:val="000000"/>
                <w:sz w:val="26"/>
                <w:szCs w:val="26"/>
              </w:rPr>
              <w:t>обучающиеся, освоившие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lastRenderedPageBreak/>
              <w:t>ОИВ</w:t>
            </w:r>
          </w:p>
        </w:tc>
        <w:tc>
          <w:tcPr>
            <w:tcW w:w="3686" w:type="pct"/>
          </w:tcPr>
          <w:p w:rsidR="00F4222A" w:rsidRPr="00090085" w:rsidRDefault="00F4222A" w:rsidP="00F4222A">
            <w:pPr>
              <w:ind w:firstLine="31"/>
              <w:jc w:val="both"/>
              <w:rPr>
                <w:iCs/>
                <w:color w:val="000000"/>
                <w:sz w:val="26"/>
                <w:szCs w:val="26"/>
              </w:rPr>
            </w:pPr>
            <w:r w:rsidRPr="00090085">
              <w:rPr>
                <w:sz w:val="26"/>
                <w:szCs w:val="26"/>
              </w:rPr>
              <w:t>Органы исполнительной власти субъектов Российской Федерации,</w:t>
            </w:r>
            <w:r w:rsidRPr="00090085">
              <w:rPr>
                <w:color w:val="000000"/>
                <w:sz w:val="26"/>
                <w:szCs w:val="26"/>
              </w:rPr>
              <w:t xml:space="preserve"> осуществляющие государственное управление в сфере образования</w:t>
            </w:r>
          </w:p>
        </w:tc>
      </w:tr>
      <w:tr w:rsidR="00F4222A" w:rsidRPr="00090085" w:rsidTr="00F4222A">
        <w:tc>
          <w:tcPr>
            <w:tcW w:w="1314" w:type="pct"/>
          </w:tcPr>
          <w:p w:rsidR="00F4222A" w:rsidRPr="00090085" w:rsidRDefault="00F4222A" w:rsidP="00F4222A">
            <w:pPr>
              <w:widowControl w:val="0"/>
              <w:spacing w:before="40" w:after="40"/>
              <w:rPr>
                <w:color w:val="000000"/>
                <w:sz w:val="26"/>
                <w:szCs w:val="26"/>
              </w:rPr>
            </w:pPr>
            <w:r w:rsidRPr="00090085">
              <w:rPr>
                <w:color w:val="000000"/>
                <w:sz w:val="26"/>
                <w:szCs w:val="26"/>
              </w:rPr>
              <w:t xml:space="preserve">Порядок </w:t>
            </w:r>
          </w:p>
        </w:tc>
        <w:tc>
          <w:tcPr>
            <w:tcW w:w="3686" w:type="pct"/>
            <w:vAlign w:val="center"/>
          </w:tcPr>
          <w:p w:rsidR="00F4222A" w:rsidRPr="00090085" w:rsidRDefault="00F4222A" w:rsidP="00F4222A">
            <w:pPr>
              <w:widowControl w:val="0"/>
              <w:spacing w:before="40" w:after="40"/>
              <w:jc w:val="both"/>
              <w:rPr>
                <w:color w:val="000000"/>
                <w:sz w:val="26"/>
                <w:szCs w:val="26"/>
              </w:rPr>
            </w:pPr>
            <w:r w:rsidRPr="00090085">
              <w:rPr>
                <w:color w:val="000000"/>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rsidRPr="00090085">
              <w:rPr>
                <w:color w:val="000000"/>
                <w:sz w:val="26"/>
                <w:szCs w:val="26"/>
              </w:rPr>
              <w:t>Минобрнауки</w:t>
            </w:r>
            <w:proofErr w:type="spellEnd"/>
            <w:r w:rsidRPr="00090085">
              <w:rPr>
                <w:color w:val="000000"/>
                <w:sz w:val="26"/>
                <w:szCs w:val="26"/>
              </w:rPr>
              <w:t xml:space="preserve"> России от 26.12.2013 г. № 1400 (зарегистрирован Минюстом России 03.02.2014, регистрационный № 31205) </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ППЭ</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Пункт проведения экзаменов</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РИС</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 xml:space="preserve">Региональная информационная система обеспечения проведения </w:t>
            </w:r>
            <w:r w:rsidRPr="00090085">
              <w:rPr>
                <w:color w:val="000000"/>
                <w:sz w:val="26"/>
                <w:szCs w:val="26"/>
              </w:rPr>
              <w:t>ГИА обучающихся, освоивших основные образовательные программы основного общего и среднего общего образования</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Рособрнадзор</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Федеральная служба по надзору в сфере образования и науки</w:t>
            </w:r>
          </w:p>
        </w:tc>
      </w:tr>
      <w:tr w:rsidR="00F4222A" w:rsidRPr="00090085" w:rsidTr="00F4222A">
        <w:tc>
          <w:tcPr>
            <w:tcW w:w="1314" w:type="pct"/>
          </w:tcPr>
          <w:p w:rsidR="00F4222A" w:rsidRPr="00090085" w:rsidRDefault="00F4222A" w:rsidP="00F4222A">
            <w:pPr>
              <w:jc w:val="both"/>
              <w:rPr>
                <w:color w:val="000000"/>
                <w:sz w:val="26"/>
                <w:szCs w:val="26"/>
              </w:rPr>
            </w:pPr>
            <w:r w:rsidRPr="00090085">
              <w:rPr>
                <w:color w:val="000000"/>
                <w:sz w:val="26"/>
                <w:szCs w:val="26"/>
              </w:rPr>
              <w:t>РЦОИ</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Региональный центр обработки информации субъекта Российской Федерации</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Участники ГВЭ с ОВЗ, дети-инвалиды и инвалиды</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Обучающиеся с ограниченными возможностями здоровья, дети-инвалиды и инвалиды</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ФИПИ</w:t>
            </w:r>
          </w:p>
        </w:tc>
        <w:tc>
          <w:tcPr>
            <w:tcW w:w="3686" w:type="pct"/>
          </w:tcPr>
          <w:p w:rsidR="00F4222A" w:rsidRPr="00090085" w:rsidRDefault="00F4222A" w:rsidP="00F4222A">
            <w:pPr>
              <w:ind w:firstLine="31"/>
              <w:jc w:val="both"/>
              <w:rPr>
                <w:iCs/>
                <w:sz w:val="26"/>
                <w:szCs w:val="26"/>
              </w:rPr>
            </w:pPr>
            <w:r w:rsidRPr="00090085">
              <w:rPr>
                <w:bCs/>
                <w:color w:val="000000"/>
                <w:sz w:val="26"/>
                <w:szCs w:val="26"/>
              </w:rPr>
              <w:t>ФГБНУ «</w:t>
            </w:r>
            <w:r w:rsidRPr="00090085">
              <w:rPr>
                <w:iCs/>
                <w:sz w:val="26"/>
                <w:szCs w:val="26"/>
              </w:rPr>
              <w:t>Федеральный институт педагогических измерений»</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ФИС</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 xml:space="preserve">Федеральная информационная система </w:t>
            </w:r>
            <w:r w:rsidRPr="00090085">
              <w:rPr>
                <w:color w:val="000000"/>
                <w:sz w:val="26"/>
                <w:szCs w:val="26"/>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ФЦТ</w:t>
            </w:r>
          </w:p>
        </w:tc>
        <w:tc>
          <w:tcPr>
            <w:tcW w:w="3686" w:type="pct"/>
          </w:tcPr>
          <w:p w:rsidR="00F4222A" w:rsidRPr="00090085" w:rsidRDefault="00F4222A" w:rsidP="00F4222A">
            <w:pPr>
              <w:ind w:firstLine="31"/>
              <w:jc w:val="both"/>
              <w:rPr>
                <w:iCs/>
                <w:color w:val="000000"/>
                <w:sz w:val="26"/>
                <w:szCs w:val="26"/>
              </w:rPr>
            </w:pPr>
            <w:r w:rsidRPr="00090085">
              <w:rPr>
                <w:iCs/>
                <w:sz w:val="26"/>
                <w:szCs w:val="26"/>
              </w:rPr>
              <w:t>ФГБУ</w:t>
            </w:r>
            <w:r w:rsidRPr="00090085">
              <w:rPr>
                <w:iCs/>
                <w:color w:val="000000"/>
                <w:sz w:val="26"/>
                <w:szCs w:val="26"/>
              </w:rPr>
              <w:t xml:space="preserve"> «ФЦТ»</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Штаб ППЭ</w:t>
            </w:r>
          </w:p>
        </w:tc>
        <w:tc>
          <w:tcPr>
            <w:tcW w:w="3686" w:type="pct"/>
          </w:tcPr>
          <w:p w:rsidR="00F4222A" w:rsidRPr="00090085" w:rsidRDefault="00F4222A" w:rsidP="00F4222A">
            <w:pPr>
              <w:ind w:firstLine="31"/>
              <w:jc w:val="both"/>
              <w:rPr>
                <w:iCs/>
                <w:sz w:val="26"/>
                <w:szCs w:val="26"/>
              </w:rPr>
            </w:pPr>
            <w:r w:rsidRPr="00090085">
              <w:rPr>
                <w:iCs/>
                <w:color w:val="000000"/>
                <w:sz w:val="26"/>
                <w:szCs w:val="26"/>
              </w:rPr>
              <w:t>Специально отведенное помещение (аудитория) в ППЭ для руководителя ППЭ</w:t>
            </w:r>
          </w:p>
        </w:tc>
      </w:tr>
      <w:tr w:rsidR="00F4222A" w:rsidRPr="00090085" w:rsidTr="00F4222A">
        <w:tc>
          <w:tcPr>
            <w:tcW w:w="1314" w:type="pct"/>
          </w:tcPr>
          <w:p w:rsidR="00F4222A" w:rsidRPr="00090085" w:rsidRDefault="00F4222A" w:rsidP="00F4222A">
            <w:pPr>
              <w:jc w:val="both"/>
              <w:rPr>
                <w:iCs/>
                <w:color w:val="000000"/>
                <w:sz w:val="26"/>
                <w:szCs w:val="26"/>
              </w:rPr>
            </w:pPr>
            <w:r w:rsidRPr="00090085">
              <w:rPr>
                <w:iCs/>
                <w:color w:val="000000"/>
                <w:sz w:val="26"/>
                <w:szCs w:val="26"/>
              </w:rPr>
              <w:t>ЭМ</w:t>
            </w:r>
          </w:p>
        </w:tc>
        <w:tc>
          <w:tcPr>
            <w:tcW w:w="3686" w:type="pct"/>
          </w:tcPr>
          <w:p w:rsidR="00F4222A" w:rsidRPr="00090085" w:rsidRDefault="00F4222A" w:rsidP="00F4222A">
            <w:pPr>
              <w:ind w:firstLine="31"/>
              <w:jc w:val="both"/>
              <w:rPr>
                <w:iCs/>
                <w:color w:val="000000"/>
                <w:sz w:val="26"/>
                <w:szCs w:val="26"/>
              </w:rPr>
            </w:pPr>
            <w:r w:rsidRPr="00090085">
              <w:rPr>
                <w:iCs/>
                <w:color w:val="000000"/>
                <w:sz w:val="26"/>
                <w:szCs w:val="26"/>
              </w:rPr>
              <w:t>Экзаменационные материалы ГВЭ</w:t>
            </w:r>
          </w:p>
        </w:tc>
      </w:tr>
    </w:tbl>
    <w:p w:rsidR="00F4222A" w:rsidRPr="00090085" w:rsidRDefault="00F4222A" w:rsidP="00F4222A">
      <w:pPr>
        <w:ind w:firstLine="709"/>
        <w:jc w:val="both"/>
        <w:rPr>
          <w:sz w:val="28"/>
          <w:szCs w:val="28"/>
        </w:rPr>
      </w:pPr>
    </w:p>
    <w:p w:rsidR="00F4222A" w:rsidRPr="00090085" w:rsidRDefault="00F4222A" w:rsidP="00F4222A">
      <w:pPr>
        <w:widowControl w:val="0"/>
        <w:autoSpaceDE w:val="0"/>
        <w:autoSpaceDN w:val="0"/>
        <w:ind w:firstLine="709"/>
        <w:jc w:val="both"/>
        <w:rPr>
          <w:sz w:val="28"/>
          <w:szCs w:val="28"/>
        </w:rPr>
      </w:pPr>
      <w:r w:rsidRPr="00090085">
        <w:rPr>
          <w:sz w:val="28"/>
          <w:szCs w:val="28"/>
        </w:rPr>
        <w:t>ГВЭ с использованием текстов, тем, заданий, билетов проводится для определенных категорий лиц, а именно:</w:t>
      </w:r>
    </w:p>
    <w:p w:rsidR="00F4222A" w:rsidRPr="00090085" w:rsidRDefault="00F4222A" w:rsidP="00F4222A">
      <w:pPr>
        <w:widowControl w:val="0"/>
        <w:autoSpaceDE w:val="0"/>
        <w:autoSpaceDN w:val="0"/>
        <w:ind w:firstLine="709"/>
        <w:jc w:val="both"/>
        <w:rPr>
          <w:sz w:val="28"/>
          <w:szCs w:val="28"/>
        </w:rPr>
      </w:pPr>
      <w:r w:rsidRPr="00090085">
        <w:rPr>
          <w:sz w:val="28"/>
          <w:szCs w:val="28"/>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4222A" w:rsidRPr="00090085" w:rsidRDefault="00F4222A" w:rsidP="00F4222A">
      <w:pPr>
        <w:widowControl w:val="0"/>
        <w:autoSpaceDE w:val="0"/>
        <w:autoSpaceDN w:val="0"/>
        <w:ind w:firstLine="709"/>
        <w:jc w:val="both"/>
        <w:rPr>
          <w:sz w:val="28"/>
          <w:szCs w:val="28"/>
        </w:rPr>
      </w:pPr>
      <w:r w:rsidRPr="00090085">
        <w:rPr>
          <w:sz w:val="28"/>
          <w:szCs w:val="28"/>
        </w:rPr>
        <w:t>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F4222A" w:rsidRPr="00090085" w:rsidRDefault="00F4222A" w:rsidP="00F4222A">
      <w:pPr>
        <w:widowControl w:val="0"/>
        <w:autoSpaceDE w:val="0"/>
        <w:autoSpaceDN w:val="0"/>
        <w:ind w:firstLine="709"/>
        <w:jc w:val="both"/>
        <w:rPr>
          <w:sz w:val="28"/>
          <w:szCs w:val="28"/>
        </w:rPr>
      </w:pPr>
      <w:r w:rsidRPr="00090085">
        <w:rPr>
          <w:sz w:val="28"/>
          <w:szCs w:val="28"/>
        </w:rPr>
        <w:t>обучающихся с  ОВЗ, обучающихся детей-инвалидов и  инвалидов по образовательным программам среднего общего образования;</w:t>
      </w:r>
    </w:p>
    <w:p w:rsidR="00F4222A" w:rsidRPr="00090085" w:rsidRDefault="00F4222A" w:rsidP="00F4222A">
      <w:pPr>
        <w:widowControl w:val="0"/>
        <w:shd w:val="clear" w:color="auto" w:fill="FFFFFF" w:themeFill="background1"/>
        <w:autoSpaceDE w:val="0"/>
        <w:autoSpaceDN w:val="0"/>
        <w:ind w:firstLine="709"/>
        <w:jc w:val="both"/>
        <w:rPr>
          <w:sz w:val="28"/>
          <w:szCs w:val="28"/>
        </w:rPr>
      </w:pPr>
      <w:r w:rsidRPr="00090085">
        <w:rPr>
          <w:sz w:val="28"/>
          <w:szCs w:val="28"/>
        </w:rPr>
        <w:lastRenderedPageBreak/>
        <w:t>обучающихся, освоивших в 2014-2018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F4222A" w:rsidRPr="00090085" w:rsidRDefault="00F4222A" w:rsidP="00F4222A">
      <w:pPr>
        <w:widowControl w:val="0"/>
        <w:autoSpaceDE w:val="0"/>
        <w:autoSpaceDN w:val="0"/>
        <w:ind w:firstLine="709"/>
        <w:jc w:val="both"/>
        <w:rPr>
          <w:sz w:val="28"/>
          <w:szCs w:val="28"/>
        </w:rPr>
      </w:pPr>
      <w:r w:rsidRPr="00090085">
        <w:rPr>
          <w:sz w:val="28"/>
          <w:szCs w:val="28"/>
        </w:rPr>
        <w:t xml:space="preserve">ГВЭ по всем учебным предметам проводится в письменной форме. </w:t>
      </w:r>
    </w:p>
    <w:p w:rsidR="00F4222A" w:rsidRPr="00090085" w:rsidRDefault="00F4222A" w:rsidP="00F4222A">
      <w:pPr>
        <w:widowControl w:val="0"/>
        <w:autoSpaceDE w:val="0"/>
        <w:autoSpaceDN w:val="0"/>
        <w:ind w:firstLine="709"/>
        <w:jc w:val="both"/>
        <w:rPr>
          <w:sz w:val="28"/>
          <w:szCs w:val="28"/>
        </w:rPr>
      </w:pPr>
      <w:r w:rsidRPr="00090085">
        <w:rPr>
          <w:sz w:val="28"/>
          <w:szCs w:val="28"/>
        </w:rPr>
        <w:t>Для обучающихся с ОВЗ, обучающихся детей-инвалидов и инвалидов ГВЭ по всем учебным предметам может по их желанию проводиться в устной форме.</w:t>
      </w:r>
    </w:p>
    <w:p w:rsidR="00F4222A" w:rsidRPr="00090085" w:rsidRDefault="00F4222A" w:rsidP="00F4222A">
      <w:pPr>
        <w:widowControl w:val="0"/>
        <w:autoSpaceDE w:val="0"/>
        <w:autoSpaceDN w:val="0"/>
        <w:ind w:firstLine="709"/>
        <w:jc w:val="both"/>
        <w:rPr>
          <w:sz w:val="28"/>
          <w:szCs w:val="28"/>
        </w:rPr>
      </w:pPr>
      <w:r w:rsidRPr="00090085">
        <w:rPr>
          <w:sz w:val="28"/>
          <w:szCs w:val="28"/>
        </w:rPr>
        <w:t xml:space="preserve">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 обучающиеся сдают на добровольной основе по своему выбору. </w:t>
      </w:r>
    </w:p>
    <w:p w:rsidR="00F4222A" w:rsidRPr="00090085" w:rsidRDefault="00F4222A" w:rsidP="00F4222A">
      <w:pPr>
        <w:widowControl w:val="0"/>
        <w:autoSpaceDE w:val="0"/>
        <w:autoSpaceDN w:val="0"/>
        <w:ind w:firstLine="709"/>
        <w:jc w:val="both"/>
        <w:rPr>
          <w:sz w:val="28"/>
          <w:szCs w:val="28"/>
        </w:rPr>
      </w:pPr>
      <w:r w:rsidRPr="00090085">
        <w:rPr>
          <w:sz w:val="28"/>
          <w:szCs w:val="28"/>
        </w:rPr>
        <w:t>Выбранные обучающимися учебные предметы указываются ими в заявлении, которое они подают до 1 февраля (включительно) в свою образовательную организацию. Помимо выбранных учебных предметов обучающиеся указывают в заявлении форму, в которой они будут сдавать выбранные предметы: устная, письменная. 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 (см. Таблица 1). Для разных предметов обучающиеся могут выбрать разные формы проведения ГВЭ.</w:t>
      </w:r>
    </w:p>
    <w:p w:rsidR="00F4222A" w:rsidRPr="00090085" w:rsidRDefault="00F4222A" w:rsidP="00F4222A">
      <w:pPr>
        <w:widowControl w:val="0"/>
        <w:autoSpaceDE w:val="0"/>
        <w:autoSpaceDN w:val="0"/>
        <w:jc w:val="both"/>
        <w:rPr>
          <w:sz w:val="26"/>
          <w:szCs w:val="26"/>
        </w:rPr>
      </w:pPr>
    </w:p>
    <w:p w:rsidR="00F4222A" w:rsidRPr="00090085" w:rsidRDefault="00F4222A" w:rsidP="00F4222A">
      <w:pPr>
        <w:widowControl w:val="0"/>
        <w:autoSpaceDE w:val="0"/>
        <w:autoSpaceDN w:val="0"/>
        <w:ind w:firstLine="709"/>
        <w:jc w:val="both"/>
        <w:rPr>
          <w:bCs/>
          <w:sz w:val="26"/>
          <w:szCs w:val="26"/>
        </w:rPr>
      </w:pPr>
      <w:r w:rsidRPr="00090085">
        <w:rPr>
          <w:bCs/>
          <w:sz w:val="26"/>
          <w:szCs w:val="26"/>
        </w:rPr>
        <w:t xml:space="preserve">Таблица </w:t>
      </w:r>
      <w:r w:rsidRPr="00090085">
        <w:rPr>
          <w:bCs/>
          <w:sz w:val="26"/>
          <w:szCs w:val="26"/>
        </w:rPr>
        <w:fldChar w:fldCharType="begin"/>
      </w:r>
      <w:r w:rsidRPr="00090085">
        <w:rPr>
          <w:bCs/>
          <w:sz w:val="26"/>
          <w:szCs w:val="26"/>
        </w:rPr>
        <w:instrText xml:space="preserve"> SEQ Таблица \* ARABIC </w:instrText>
      </w:r>
      <w:r w:rsidRPr="00090085">
        <w:rPr>
          <w:bCs/>
          <w:sz w:val="26"/>
          <w:szCs w:val="26"/>
        </w:rPr>
        <w:fldChar w:fldCharType="separate"/>
      </w:r>
      <w:r w:rsidRPr="00090085">
        <w:rPr>
          <w:bCs/>
          <w:noProof/>
          <w:sz w:val="26"/>
          <w:szCs w:val="26"/>
        </w:rPr>
        <w:t>1</w:t>
      </w:r>
      <w:r w:rsidRPr="00090085">
        <w:rPr>
          <w:sz w:val="26"/>
          <w:szCs w:val="26"/>
        </w:rPr>
        <w:fldChar w:fldCharType="end"/>
      </w:r>
      <w:r w:rsidRPr="00090085">
        <w:rPr>
          <w:bCs/>
          <w:sz w:val="26"/>
          <w:szCs w:val="26"/>
        </w:rPr>
        <w:t>. Формы проведения ГВЭ, доступные для выбора разным категориям участников ГВЭ</w:t>
      </w:r>
    </w:p>
    <w:p w:rsidR="00F4222A" w:rsidRPr="00090085" w:rsidRDefault="00F4222A" w:rsidP="00F4222A">
      <w:pPr>
        <w:widowControl w:val="0"/>
        <w:autoSpaceDE w:val="0"/>
        <w:autoSpaceDN w:val="0"/>
        <w:ind w:firstLine="709"/>
        <w:jc w:val="both"/>
        <w:rPr>
          <w:sz w:val="26"/>
          <w:szCs w:val="26"/>
        </w:rPr>
      </w:pPr>
    </w:p>
    <w:tbl>
      <w:tblPr>
        <w:tblStyle w:val="a3"/>
        <w:tblW w:w="4953" w:type="pct"/>
        <w:jc w:val="center"/>
        <w:tblLayout w:type="fixed"/>
        <w:tblLook w:val="04A0" w:firstRow="1" w:lastRow="0" w:firstColumn="1" w:lastColumn="0" w:noHBand="0" w:noVBand="1"/>
      </w:tblPr>
      <w:tblGrid>
        <w:gridCol w:w="3360"/>
        <w:gridCol w:w="1645"/>
        <w:gridCol w:w="1034"/>
        <w:gridCol w:w="1478"/>
        <w:gridCol w:w="1522"/>
        <w:gridCol w:w="1284"/>
      </w:tblGrid>
      <w:tr w:rsidR="00F4222A" w:rsidRPr="00090085" w:rsidTr="00F4222A">
        <w:trPr>
          <w:trHeight w:val="399"/>
          <w:jc w:val="center"/>
        </w:trPr>
        <w:tc>
          <w:tcPr>
            <w:tcW w:w="1627" w:type="pct"/>
            <w:vMerge w:val="restart"/>
            <w:vAlign w:val="center"/>
          </w:tcPr>
          <w:p w:rsidR="00F4222A" w:rsidRPr="00090085" w:rsidRDefault="00F4222A" w:rsidP="00F4222A">
            <w:pPr>
              <w:widowControl w:val="0"/>
              <w:autoSpaceDE w:val="0"/>
              <w:autoSpaceDN w:val="0"/>
              <w:jc w:val="center"/>
            </w:pPr>
            <w:r w:rsidRPr="00090085">
              <w:t>Категория обучающихся</w:t>
            </w:r>
          </w:p>
        </w:tc>
        <w:tc>
          <w:tcPr>
            <w:tcW w:w="3373" w:type="pct"/>
            <w:gridSpan w:val="5"/>
            <w:vAlign w:val="center"/>
          </w:tcPr>
          <w:p w:rsidR="00F4222A" w:rsidRPr="00090085" w:rsidRDefault="00F4222A" w:rsidP="00F4222A">
            <w:pPr>
              <w:widowControl w:val="0"/>
              <w:autoSpaceDE w:val="0"/>
              <w:autoSpaceDN w:val="0"/>
              <w:jc w:val="center"/>
            </w:pPr>
            <w:r w:rsidRPr="00090085">
              <w:t>Доступные для выбора формы проведения ГВЭ</w:t>
            </w:r>
          </w:p>
        </w:tc>
      </w:tr>
      <w:tr w:rsidR="00F4222A" w:rsidRPr="00090085" w:rsidTr="00F4222A">
        <w:trPr>
          <w:trHeight w:val="399"/>
          <w:jc w:val="center"/>
        </w:trPr>
        <w:tc>
          <w:tcPr>
            <w:tcW w:w="1627" w:type="pct"/>
            <w:vMerge/>
            <w:vAlign w:val="center"/>
          </w:tcPr>
          <w:p w:rsidR="00F4222A" w:rsidRPr="00090085" w:rsidRDefault="00F4222A" w:rsidP="00F4222A">
            <w:pPr>
              <w:widowControl w:val="0"/>
              <w:autoSpaceDE w:val="0"/>
              <w:autoSpaceDN w:val="0"/>
              <w:jc w:val="center"/>
            </w:pPr>
          </w:p>
        </w:tc>
        <w:tc>
          <w:tcPr>
            <w:tcW w:w="1297" w:type="pct"/>
            <w:gridSpan w:val="2"/>
            <w:vAlign w:val="center"/>
          </w:tcPr>
          <w:p w:rsidR="00F4222A" w:rsidRPr="00090085" w:rsidRDefault="00F4222A" w:rsidP="00F4222A">
            <w:pPr>
              <w:widowControl w:val="0"/>
              <w:autoSpaceDE w:val="0"/>
              <w:autoSpaceDN w:val="0"/>
              <w:jc w:val="center"/>
            </w:pPr>
            <w:r w:rsidRPr="00090085">
              <w:t xml:space="preserve">Проведения ГВЭ </w:t>
            </w:r>
          </w:p>
        </w:tc>
        <w:tc>
          <w:tcPr>
            <w:tcW w:w="2076" w:type="pct"/>
            <w:gridSpan w:val="3"/>
            <w:vAlign w:val="center"/>
          </w:tcPr>
          <w:p w:rsidR="00F4222A" w:rsidRPr="00090085" w:rsidRDefault="00F4222A" w:rsidP="00F4222A">
            <w:pPr>
              <w:widowControl w:val="0"/>
              <w:autoSpaceDE w:val="0"/>
              <w:autoSpaceDN w:val="0"/>
              <w:jc w:val="center"/>
            </w:pPr>
            <w:r w:rsidRPr="00090085">
              <w:t>Проведения ГВЭ по русскому языку (письменная форма)</w:t>
            </w:r>
          </w:p>
        </w:tc>
      </w:tr>
      <w:tr w:rsidR="00F4222A" w:rsidRPr="00090085" w:rsidTr="00F4222A">
        <w:trPr>
          <w:trHeight w:val="492"/>
          <w:jc w:val="center"/>
        </w:trPr>
        <w:tc>
          <w:tcPr>
            <w:tcW w:w="1627" w:type="pct"/>
            <w:vMerge/>
          </w:tcPr>
          <w:p w:rsidR="00F4222A" w:rsidRPr="00090085" w:rsidRDefault="00F4222A" w:rsidP="00F4222A">
            <w:pPr>
              <w:widowControl w:val="0"/>
              <w:autoSpaceDE w:val="0"/>
              <w:autoSpaceDN w:val="0"/>
              <w:jc w:val="both"/>
            </w:pPr>
          </w:p>
        </w:tc>
        <w:tc>
          <w:tcPr>
            <w:tcW w:w="797" w:type="pct"/>
            <w:vAlign w:val="center"/>
          </w:tcPr>
          <w:p w:rsidR="00F4222A" w:rsidRPr="00090085" w:rsidRDefault="00F4222A" w:rsidP="00F4222A">
            <w:pPr>
              <w:widowControl w:val="0"/>
              <w:autoSpaceDE w:val="0"/>
              <w:autoSpaceDN w:val="0"/>
              <w:jc w:val="center"/>
            </w:pPr>
            <w:r w:rsidRPr="00090085">
              <w:t>Письменная</w:t>
            </w:r>
          </w:p>
        </w:tc>
        <w:tc>
          <w:tcPr>
            <w:tcW w:w="501" w:type="pct"/>
            <w:vAlign w:val="center"/>
          </w:tcPr>
          <w:p w:rsidR="00F4222A" w:rsidRPr="00090085" w:rsidRDefault="00F4222A" w:rsidP="00F4222A">
            <w:pPr>
              <w:widowControl w:val="0"/>
              <w:autoSpaceDE w:val="0"/>
              <w:autoSpaceDN w:val="0"/>
              <w:jc w:val="center"/>
            </w:pPr>
            <w:r w:rsidRPr="00090085">
              <w:t>Устная</w:t>
            </w:r>
          </w:p>
        </w:tc>
        <w:tc>
          <w:tcPr>
            <w:tcW w:w="716" w:type="pct"/>
            <w:vAlign w:val="center"/>
          </w:tcPr>
          <w:p w:rsidR="00F4222A" w:rsidRPr="00090085" w:rsidRDefault="00F4222A" w:rsidP="00F4222A">
            <w:pPr>
              <w:widowControl w:val="0"/>
              <w:autoSpaceDE w:val="0"/>
              <w:autoSpaceDN w:val="0"/>
              <w:jc w:val="center"/>
            </w:pPr>
            <w:r w:rsidRPr="00090085">
              <w:t>Сочинение</w:t>
            </w:r>
          </w:p>
        </w:tc>
        <w:tc>
          <w:tcPr>
            <w:tcW w:w="737" w:type="pct"/>
            <w:vAlign w:val="center"/>
          </w:tcPr>
          <w:p w:rsidR="00F4222A" w:rsidRPr="00090085" w:rsidRDefault="00F4222A" w:rsidP="00F4222A">
            <w:pPr>
              <w:widowControl w:val="0"/>
              <w:autoSpaceDE w:val="0"/>
              <w:autoSpaceDN w:val="0"/>
              <w:jc w:val="center"/>
            </w:pPr>
            <w:r w:rsidRPr="00090085">
              <w:t>Изложение с творческим заданием</w:t>
            </w:r>
          </w:p>
        </w:tc>
        <w:tc>
          <w:tcPr>
            <w:tcW w:w="622" w:type="pct"/>
            <w:vAlign w:val="center"/>
          </w:tcPr>
          <w:p w:rsidR="00F4222A" w:rsidRPr="00090085" w:rsidRDefault="00F4222A" w:rsidP="00F4222A">
            <w:pPr>
              <w:widowControl w:val="0"/>
              <w:autoSpaceDE w:val="0"/>
              <w:autoSpaceDN w:val="0"/>
              <w:jc w:val="center"/>
            </w:pPr>
            <w:r w:rsidRPr="00090085">
              <w:t>Диктант</w:t>
            </w:r>
          </w:p>
        </w:tc>
      </w:tr>
      <w:tr w:rsidR="00F4222A" w:rsidRPr="00090085" w:rsidTr="00F4222A">
        <w:trPr>
          <w:trHeight w:val="839"/>
          <w:jc w:val="center"/>
        </w:trPr>
        <w:tc>
          <w:tcPr>
            <w:tcW w:w="1627" w:type="pct"/>
          </w:tcPr>
          <w:p w:rsidR="00F4222A" w:rsidRPr="00090085" w:rsidRDefault="00F4222A" w:rsidP="00F4222A">
            <w:pPr>
              <w:widowControl w:val="0"/>
              <w:autoSpaceDE w:val="0"/>
              <w:autoSpaceDN w:val="0"/>
              <w:contextualSpacing/>
              <w:rPr>
                <w:rFonts w:cstheme="minorBidi"/>
                <w:lang w:eastAsia="en-US"/>
              </w:rPr>
            </w:pPr>
            <w:r w:rsidRPr="00090085">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tc>
        <w:tc>
          <w:tcPr>
            <w:tcW w:w="797" w:type="pct"/>
          </w:tcPr>
          <w:p w:rsidR="00F4222A" w:rsidRPr="00090085" w:rsidRDefault="00F4222A" w:rsidP="00F4222A">
            <w:pPr>
              <w:widowControl w:val="0"/>
              <w:autoSpaceDE w:val="0"/>
              <w:autoSpaceDN w:val="0"/>
              <w:jc w:val="center"/>
            </w:pPr>
            <w:r w:rsidRPr="00090085">
              <w:t>да</w:t>
            </w:r>
          </w:p>
        </w:tc>
        <w:tc>
          <w:tcPr>
            <w:tcW w:w="501"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c>
          <w:tcPr>
            <w:tcW w:w="716" w:type="pct"/>
          </w:tcPr>
          <w:p w:rsidR="00F4222A" w:rsidRPr="00090085" w:rsidRDefault="00F4222A" w:rsidP="00F4222A">
            <w:pPr>
              <w:widowControl w:val="0"/>
              <w:autoSpaceDE w:val="0"/>
              <w:autoSpaceDN w:val="0"/>
              <w:jc w:val="center"/>
              <w:rPr>
                <w:lang w:eastAsia="en-US"/>
              </w:rPr>
            </w:pPr>
            <w:r w:rsidRPr="00090085">
              <w:t>да</w:t>
            </w:r>
          </w:p>
        </w:tc>
        <w:tc>
          <w:tcPr>
            <w:tcW w:w="737" w:type="pct"/>
          </w:tcPr>
          <w:p w:rsidR="00F4222A" w:rsidRPr="00090085" w:rsidRDefault="00F4222A" w:rsidP="00F4222A">
            <w:pPr>
              <w:widowControl w:val="0"/>
              <w:autoSpaceDE w:val="0"/>
              <w:autoSpaceDN w:val="0"/>
              <w:jc w:val="center"/>
              <w:rPr>
                <w:lang w:eastAsia="en-US"/>
              </w:rPr>
            </w:pPr>
            <w:r w:rsidRPr="00090085">
              <w:t>да</w:t>
            </w:r>
          </w:p>
        </w:tc>
        <w:tc>
          <w:tcPr>
            <w:tcW w:w="622"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r>
      <w:tr w:rsidR="00F4222A" w:rsidRPr="00090085" w:rsidTr="00F4222A">
        <w:trPr>
          <w:trHeight w:val="1263"/>
          <w:jc w:val="center"/>
        </w:trPr>
        <w:tc>
          <w:tcPr>
            <w:tcW w:w="1627" w:type="pct"/>
          </w:tcPr>
          <w:p w:rsidR="00F4222A" w:rsidRPr="00090085" w:rsidRDefault="00F4222A" w:rsidP="00F4222A">
            <w:pPr>
              <w:widowControl w:val="0"/>
              <w:autoSpaceDE w:val="0"/>
              <w:autoSpaceDN w:val="0"/>
              <w:contextualSpacing/>
              <w:rPr>
                <w:rFonts w:cstheme="minorBidi"/>
                <w:lang w:eastAsia="en-US"/>
              </w:rPr>
            </w:pPr>
            <w:r w:rsidRPr="00090085">
              <w:t xml:space="preserve">Обучающиеся, получающие среднее общее образование в рамках освоения образовательных программ среднего профессионального </w:t>
            </w:r>
            <w:r w:rsidRPr="00090085">
              <w:lastRenderedPageBreak/>
              <w:t>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tc>
        <w:tc>
          <w:tcPr>
            <w:tcW w:w="797" w:type="pct"/>
          </w:tcPr>
          <w:p w:rsidR="00F4222A" w:rsidRPr="00090085" w:rsidRDefault="00F4222A" w:rsidP="00F4222A">
            <w:pPr>
              <w:widowControl w:val="0"/>
              <w:autoSpaceDE w:val="0"/>
              <w:autoSpaceDN w:val="0"/>
              <w:jc w:val="center"/>
              <w:rPr>
                <w:lang w:eastAsia="en-US"/>
              </w:rPr>
            </w:pPr>
            <w:r w:rsidRPr="00090085">
              <w:lastRenderedPageBreak/>
              <w:t>да</w:t>
            </w:r>
          </w:p>
        </w:tc>
        <w:tc>
          <w:tcPr>
            <w:tcW w:w="501"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c>
          <w:tcPr>
            <w:tcW w:w="716" w:type="pct"/>
          </w:tcPr>
          <w:p w:rsidR="00F4222A" w:rsidRPr="00090085" w:rsidRDefault="00F4222A" w:rsidP="00F4222A">
            <w:pPr>
              <w:widowControl w:val="0"/>
              <w:autoSpaceDE w:val="0"/>
              <w:autoSpaceDN w:val="0"/>
              <w:jc w:val="center"/>
              <w:rPr>
                <w:lang w:eastAsia="en-US"/>
              </w:rPr>
            </w:pPr>
            <w:r w:rsidRPr="00090085">
              <w:t>да</w:t>
            </w:r>
          </w:p>
        </w:tc>
        <w:tc>
          <w:tcPr>
            <w:tcW w:w="737" w:type="pct"/>
          </w:tcPr>
          <w:p w:rsidR="00F4222A" w:rsidRPr="00090085" w:rsidRDefault="00F4222A" w:rsidP="00F4222A">
            <w:pPr>
              <w:widowControl w:val="0"/>
              <w:autoSpaceDE w:val="0"/>
              <w:autoSpaceDN w:val="0"/>
              <w:jc w:val="center"/>
              <w:rPr>
                <w:lang w:eastAsia="en-US"/>
              </w:rPr>
            </w:pPr>
            <w:r w:rsidRPr="00090085">
              <w:t>да</w:t>
            </w:r>
          </w:p>
        </w:tc>
        <w:tc>
          <w:tcPr>
            <w:tcW w:w="622"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r>
      <w:tr w:rsidR="00F4222A" w:rsidRPr="00090085" w:rsidTr="00F4222A">
        <w:trPr>
          <w:jc w:val="center"/>
        </w:trPr>
        <w:tc>
          <w:tcPr>
            <w:tcW w:w="1627" w:type="pct"/>
          </w:tcPr>
          <w:p w:rsidR="00F4222A" w:rsidRPr="00090085" w:rsidRDefault="00F4222A" w:rsidP="00F4222A">
            <w:pPr>
              <w:widowControl w:val="0"/>
              <w:autoSpaceDE w:val="0"/>
              <w:autoSpaceDN w:val="0"/>
              <w:rPr>
                <w:rFonts w:cstheme="minorBidi"/>
                <w:lang w:eastAsia="en-US"/>
              </w:rPr>
            </w:pPr>
            <w:r w:rsidRPr="00090085">
              <w:lastRenderedPageBreak/>
              <w:t>Обучающиеся, освоившие в 2014-2018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tc>
        <w:tc>
          <w:tcPr>
            <w:tcW w:w="797" w:type="pct"/>
          </w:tcPr>
          <w:p w:rsidR="00F4222A" w:rsidRPr="00090085" w:rsidRDefault="00F4222A" w:rsidP="00F4222A">
            <w:pPr>
              <w:widowControl w:val="0"/>
              <w:autoSpaceDE w:val="0"/>
              <w:autoSpaceDN w:val="0"/>
              <w:jc w:val="center"/>
              <w:rPr>
                <w:lang w:eastAsia="en-US"/>
              </w:rPr>
            </w:pPr>
            <w:r w:rsidRPr="00090085">
              <w:t>да</w:t>
            </w:r>
          </w:p>
        </w:tc>
        <w:tc>
          <w:tcPr>
            <w:tcW w:w="501"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c>
          <w:tcPr>
            <w:tcW w:w="716" w:type="pct"/>
          </w:tcPr>
          <w:p w:rsidR="00F4222A" w:rsidRPr="00090085" w:rsidRDefault="00F4222A" w:rsidP="00F4222A">
            <w:pPr>
              <w:widowControl w:val="0"/>
              <w:autoSpaceDE w:val="0"/>
              <w:autoSpaceDN w:val="0"/>
              <w:jc w:val="center"/>
              <w:rPr>
                <w:lang w:eastAsia="en-US"/>
              </w:rPr>
            </w:pPr>
            <w:r w:rsidRPr="00090085">
              <w:t>да</w:t>
            </w:r>
          </w:p>
        </w:tc>
        <w:tc>
          <w:tcPr>
            <w:tcW w:w="737" w:type="pct"/>
          </w:tcPr>
          <w:p w:rsidR="00F4222A" w:rsidRPr="00090085" w:rsidRDefault="00F4222A" w:rsidP="00F4222A">
            <w:pPr>
              <w:widowControl w:val="0"/>
              <w:autoSpaceDE w:val="0"/>
              <w:autoSpaceDN w:val="0"/>
              <w:jc w:val="center"/>
              <w:rPr>
                <w:lang w:eastAsia="en-US"/>
              </w:rPr>
            </w:pPr>
            <w:r w:rsidRPr="00090085">
              <w:t>да</w:t>
            </w:r>
          </w:p>
        </w:tc>
        <w:tc>
          <w:tcPr>
            <w:tcW w:w="622"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r>
      <w:tr w:rsidR="00F4222A" w:rsidRPr="00090085" w:rsidTr="00F4222A">
        <w:trPr>
          <w:trHeight w:val="1561"/>
          <w:jc w:val="center"/>
        </w:trPr>
        <w:tc>
          <w:tcPr>
            <w:tcW w:w="1627" w:type="pct"/>
          </w:tcPr>
          <w:p w:rsidR="00F4222A" w:rsidRPr="00090085" w:rsidRDefault="00F4222A" w:rsidP="00F4222A">
            <w:pPr>
              <w:widowControl w:val="0"/>
              <w:autoSpaceDE w:val="0"/>
              <w:autoSpaceDN w:val="0"/>
              <w:contextualSpacing/>
              <w:rPr>
                <w:rFonts w:cstheme="minorBidi"/>
                <w:lang w:eastAsia="en-US"/>
              </w:rPr>
            </w:pPr>
            <w:r w:rsidRPr="00090085">
              <w:t xml:space="preserve">Обучающиеся с ОВЗ, дети-инвалиды и инвалиды (с нарушениями опорно-двигательного аппарата, слабослышащие и позднооглохшие, </w:t>
            </w:r>
            <w:proofErr w:type="spellStart"/>
            <w:r w:rsidRPr="00090085">
              <w:t>cлепые</w:t>
            </w:r>
            <w:proofErr w:type="spellEnd"/>
            <w:r w:rsidRPr="00090085">
              <w:t xml:space="preserve">, слабовидящие и </w:t>
            </w:r>
            <w:proofErr w:type="spellStart"/>
            <w:r w:rsidRPr="00090085">
              <w:t>поздноослепшие</w:t>
            </w:r>
            <w:proofErr w:type="spellEnd"/>
            <w:r w:rsidRPr="00090085">
              <w:t>, владеющие шрифтом Брайля, глухие, с задержкой психического развития, обучающиеся по адаптированным основным образовательным программам, с тяжёлыми нарушениями речи)</w:t>
            </w:r>
          </w:p>
        </w:tc>
        <w:tc>
          <w:tcPr>
            <w:tcW w:w="797" w:type="pct"/>
          </w:tcPr>
          <w:p w:rsidR="00F4222A" w:rsidRPr="00090085" w:rsidRDefault="00F4222A" w:rsidP="00F4222A">
            <w:pPr>
              <w:widowControl w:val="0"/>
              <w:autoSpaceDE w:val="0"/>
              <w:autoSpaceDN w:val="0"/>
              <w:jc w:val="center"/>
              <w:rPr>
                <w:lang w:eastAsia="en-US"/>
              </w:rPr>
            </w:pPr>
            <w:r w:rsidRPr="00090085">
              <w:t>да</w:t>
            </w:r>
          </w:p>
        </w:tc>
        <w:tc>
          <w:tcPr>
            <w:tcW w:w="501" w:type="pct"/>
          </w:tcPr>
          <w:p w:rsidR="00F4222A" w:rsidRPr="00090085" w:rsidRDefault="00F4222A" w:rsidP="00F4222A">
            <w:pPr>
              <w:widowControl w:val="0"/>
              <w:autoSpaceDE w:val="0"/>
              <w:autoSpaceDN w:val="0"/>
              <w:jc w:val="center"/>
              <w:rPr>
                <w:lang w:eastAsia="en-US"/>
              </w:rPr>
            </w:pPr>
            <w:r w:rsidRPr="00090085">
              <w:t>да</w:t>
            </w:r>
          </w:p>
        </w:tc>
        <w:tc>
          <w:tcPr>
            <w:tcW w:w="716" w:type="pct"/>
          </w:tcPr>
          <w:p w:rsidR="00F4222A" w:rsidRPr="00090085" w:rsidRDefault="00F4222A" w:rsidP="00F4222A">
            <w:pPr>
              <w:widowControl w:val="0"/>
              <w:autoSpaceDE w:val="0"/>
              <w:autoSpaceDN w:val="0"/>
              <w:jc w:val="center"/>
              <w:rPr>
                <w:lang w:eastAsia="en-US"/>
              </w:rPr>
            </w:pPr>
            <w:r w:rsidRPr="00090085">
              <w:t>да</w:t>
            </w:r>
          </w:p>
        </w:tc>
        <w:tc>
          <w:tcPr>
            <w:tcW w:w="737" w:type="pct"/>
          </w:tcPr>
          <w:p w:rsidR="00F4222A" w:rsidRPr="00090085" w:rsidRDefault="00F4222A" w:rsidP="00F4222A">
            <w:pPr>
              <w:widowControl w:val="0"/>
              <w:autoSpaceDE w:val="0"/>
              <w:autoSpaceDN w:val="0"/>
              <w:jc w:val="center"/>
              <w:rPr>
                <w:lang w:eastAsia="en-US"/>
              </w:rPr>
            </w:pPr>
            <w:r w:rsidRPr="00090085">
              <w:t>да</w:t>
            </w:r>
          </w:p>
        </w:tc>
        <w:tc>
          <w:tcPr>
            <w:tcW w:w="622" w:type="pct"/>
            <w:shd w:val="clear" w:color="auto" w:fill="D9D9D9" w:themeFill="background1" w:themeFillShade="D9"/>
          </w:tcPr>
          <w:p w:rsidR="00F4222A" w:rsidRPr="00090085" w:rsidRDefault="00F4222A" w:rsidP="00F4222A">
            <w:pPr>
              <w:widowControl w:val="0"/>
              <w:autoSpaceDE w:val="0"/>
              <w:autoSpaceDN w:val="0"/>
              <w:jc w:val="center"/>
              <w:rPr>
                <w:lang w:eastAsia="en-US"/>
              </w:rPr>
            </w:pPr>
            <w:r w:rsidRPr="00090085">
              <w:t>нет</w:t>
            </w:r>
          </w:p>
        </w:tc>
      </w:tr>
      <w:tr w:rsidR="00F4222A" w:rsidRPr="00090085" w:rsidTr="00F4222A">
        <w:trPr>
          <w:trHeight w:val="553"/>
          <w:jc w:val="center"/>
        </w:trPr>
        <w:tc>
          <w:tcPr>
            <w:tcW w:w="1627" w:type="pct"/>
          </w:tcPr>
          <w:p w:rsidR="00F4222A" w:rsidRPr="00090085" w:rsidRDefault="00F4222A" w:rsidP="00F4222A">
            <w:pPr>
              <w:widowControl w:val="0"/>
              <w:autoSpaceDE w:val="0"/>
              <w:autoSpaceDN w:val="0"/>
              <w:contextualSpacing/>
            </w:pPr>
            <w:r w:rsidRPr="00090085">
              <w:t>Обучающиеся с ОВЗ, дети-инвалиды и инвалиды (с расстройствами аутистического спектра)</w:t>
            </w:r>
          </w:p>
        </w:tc>
        <w:tc>
          <w:tcPr>
            <w:tcW w:w="797" w:type="pct"/>
          </w:tcPr>
          <w:p w:rsidR="00F4222A" w:rsidRPr="00090085" w:rsidRDefault="00F4222A" w:rsidP="00F4222A">
            <w:pPr>
              <w:widowControl w:val="0"/>
              <w:autoSpaceDE w:val="0"/>
              <w:autoSpaceDN w:val="0"/>
              <w:jc w:val="both"/>
            </w:pPr>
            <w:r w:rsidRPr="00090085">
              <w:t>да</w:t>
            </w:r>
          </w:p>
        </w:tc>
        <w:tc>
          <w:tcPr>
            <w:tcW w:w="501" w:type="pct"/>
          </w:tcPr>
          <w:p w:rsidR="00F4222A" w:rsidRPr="00090085" w:rsidRDefault="00F4222A" w:rsidP="00F4222A">
            <w:pPr>
              <w:widowControl w:val="0"/>
              <w:autoSpaceDE w:val="0"/>
              <w:autoSpaceDN w:val="0"/>
              <w:jc w:val="both"/>
            </w:pPr>
            <w:r w:rsidRPr="00090085">
              <w:t>да</w:t>
            </w:r>
          </w:p>
        </w:tc>
        <w:tc>
          <w:tcPr>
            <w:tcW w:w="716" w:type="pct"/>
            <w:shd w:val="clear" w:color="auto" w:fill="auto"/>
          </w:tcPr>
          <w:p w:rsidR="00F4222A" w:rsidRPr="00090085" w:rsidRDefault="00F4222A" w:rsidP="00F4222A">
            <w:pPr>
              <w:widowControl w:val="0"/>
              <w:autoSpaceDE w:val="0"/>
              <w:autoSpaceDN w:val="0"/>
              <w:jc w:val="both"/>
            </w:pPr>
            <w:r w:rsidRPr="00090085">
              <w:t>да</w:t>
            </w:r>
          </w:p>
        </w:tc>
        <w:tc>
          <w:tcPr>
            <w:tcW w:w="737" w:type="pct"/>
            <w:shd w:val="clear" w:color="auto" w:fill="auto"/>
          </w:tcPr>
          <w:p w:rsidR="00F4222A" w:rsidRPr="00090085" w:rsidRDefault="00F4222A" w:rsidP="00F4222A">
            <w:pPr>
              <w:widowControl w:val="0"/>
              <w:autoSpaceDE w:val="0"/>
              <w:autoSpaceDN w:val="0"/>
              <w:jc w:val="both"/>
            </w:pPr>
            <w:r w:rsidRPr="00090085">
              <w:t>да</w:t>
            </w:r>
          </w:p>
        </w:tc>
        <w:tc>
          <w:tcPr>
            <w:tcW w:w="622" w:type="pct"/>
          </w:tcPr>
          <w:p w:rsidR="00F4222A" w:rsidRPr="00090085" w:rsidRDefault="00F4222A" w:rsidP="00F4222A">
            <w:pPr>
              <w:widowControl w:val="0"/>
              <w:autoSpaceDE w:val="0"/>
              <w:autoSpaceDN w:val="0"/>
              <w:jc w:val="both"/>
            </w:pPr>
            <w:r w:rsidRPr="00090085">
              <w:t>да</w:t>
            </w:r>
          </w:p>
        </w:tc>
      </w:tr>
    </w:tbl>
    <w:p w:rsidR="00F4222A" w:rsidRPr="00090085" w:rsidRDefault="00F4222A" w:rsidP="00F4222A">
      <w:pPr>
        <w:widowControl w:val="0"/>
        <w:autoSpaceDE w:val="0"/>
        <w:autoSpaceDN w:val="0"/>
        <w:jc w:val="both"/>
        <w:rPr>
          <w:sz w:val="26"/>
          <w:szCs w:val="26"/>
        </w:rPr>
      </w:pPr>
    </w:p>
    <w:p w:rsidR="00F4222A" w:rsidRPr="00090085" w:rsidRDefault="00F4222A" w:rsidP="00F4222A">
      <w:pPr>
        <w:widowControl w:val="0"/>
        <w:autoSpaceDE w:val="0"/>
        <w:autoSpaceDN w:val="0"/>
        <w:ind w:firstLine="709"/>
        <w:jc w:val="both"/>
        <w:rPr>
          <w:sz w:val="28"/>
          <w:szCs w:val="28"/>
        </w:rPr>
      </w:pPr>
      <w:r w:rsidRPr="00090085">
        <w:rPr>
          <w:sz w:val="28"/>
          <w:szCs w:val="28"/>
        </w:rPr>
        <w:t>Результаты ГИА в форме ГВЭ признаются удовлетворительными, если обучающийся по обязательным учебным предметам при сдаче ГВЭ получил отметки не ниже удовлетворительных.</w:t>
      </w:r>
    </w:p>
    <w:p w:rsidR="00F4222A" w:rsidRPr="00090085" w:rsidRDefault="00F4222A" w:rsidP="00F4222A">
      <w:pPr>
        <w:widowControl w:val="0"/>
        <w:autoSpaceDE w:val="0"/>
        <w:autoSpaceDN w:val="0"/>
        <w:ind w:firstLine="709"/>
        <w:jc w:val="both"/>
        <w:rPr>
          <w:sz w:val="28"/>
          <w:szCs w:val="28"/>
        </w:rPr>
      </w:pPr>
      <w:r w:rsidRPr="00090085">
        <w:rPr>
          <w:sz w:val="28"/>
          <w:szCs w:val="28"/>
        </w:rP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Порядком, в дополнительные (резервные) сроки.</w:t>
      </w:r>
    </w:p>
    <w:p w:rsidR="00090085" w:rsidRPr="00090085" w:rsidRDefault="00F4222A" w:rsidP="00090085">
      <w:pPr>
        <w:widowControl w:val="0"/>
        <w:autoSpaceDE w:val="0"/>
        <w:autoSpaceDN w:val="0"/>
        <w:ind w:firstLine="709"/>
        <w:jc w:val="both"/>
        <w:rPr>
          <w:sz w:val="28"/>
          <w:szCs w:val="28"/>
        </w:rPr>
      </w:pPr>
      <w:r w:rsidRPr="00090085">
        <w:rPr>
          <w:sz w:val="28"/>
          <w:szCs w:val="28"/>
        </w:rPr>
        <w:t xml:space="preserve">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 в дополнительные сроки, предоставляется право пройти ГИА по соответствующим учебным предметам не ранее 1 сентября текущего </w:t>
      </w:r>
      <w:r w:rsidRPr="00090085">
        <w:rPr>
          <w:sz w:val="28"/>
          <w:szCs w:val="28"/>
        </w:rPr>
        <w:lastRenderedPageBreak/>
        <w:t>года в сроки и в формах, устанавливаемых Порядком. Для повторного прохождения ГИА обучающиеся восстанавливаются в  организации, осуществляющей образовательную деятельность, на срок, необходимый для прохождения ГИА.</w:t>
      </w:r>
      <w:bookmarkStart w:id="1" w:name="_Toc500256304"/>
    </w:p>
    <w:p w:rsidR="00F4222A" w:rsidRPr="00090085" w:rsidRDefault="00F4222A" w:rsidP="00090085">
      <w:pPr>
        <w:widowControl w:val="0"/>
        <w:autoSpaceDE w:val="0"/>
        <w:autoSpaceDN w:val="0"/>
        <w:ind w:firstLine="709"/>
        <w:jc w:val="both"/>
        <w:rPr>
          <w:sz w:val="28"/>
          <w:szCs w:val="28"/>
        </w:rPr>
      </w:pPr>
      <w:r w:rsidRPr="00090085">
        <w:rPr>
          <w:sz w:val="28"/>
          <w:szCs w:val="28"/>
        </w:rPr>
        <w:t>Проведение ГВЭ для участников с ОВЗ, детей-инвалидов и инвалидов</w:t>
      </w:r>
      <w:bookmarkEnd w:id="1"/>
    </w:p>
    <w:p w:rsidR="00F4222A" w:rsidRPr="00090085" w:rsidRDefault="00F4222A" w:rsidP="00F4222A">
      <w:pPr>
        <w:widowControl w:val="0"/>
        <w:ind w:firstLine="709"/>
        <w:jc w:val="both"/>
        <w:rPr>
          <w:sz w:val="28"/>
          <w:szCs w:val="28"/>
        </w:rPr>
      </w:pPr>
      <w:r w:rsidRPr="00090085">
        <w:rPr>
          <w:sz w:val="28"/>
          <w:szCs w:val="28"/>
        </w:rPr>
        <w:t>Обучающиеся с нарушениями опорно-двигательного аппарата и дисфункцией речевого аппарата могут выполнять письменную работу на компьютере.</w:t>
      </w:r>
    </w:p>
    <w:p w:rsidR="00F4222A" w:rsidRPr="00090085" w:rsidRDefault="00F4222A" w:rsidP="00F4222A">
      <w:pPr>
        <w:widowControl w:val="0"/>
        <w:ind w:firstLine="709"/>
        <w:jc w:val="both"/>
        <w:rPr>
          <w:sz w:val="28"/>
          <w:szCs w:val="28"/>
        </w:rPr>
      </w:pPr>
      <w:r w:rsidRPr="00090085">
        <w:rPr>
          <w:sz w:val="28"/>
          <w:szCs w:val="28"/>
        </w:rPr>
        <w:t>При проведении ГВЭ могут присутствовать ассистенты, оказывающие участникам ГВЭ с ОВЗ, детям-инвалидам и инвалидам необходимую техническую помощь (</w:t>
      </w:r>
      <w:proofErr w:type="spellStart"/>
      <w:r w:rsidRPr="00090085">
        <w:rPr>
          <w:sz w:val="28"/>
          <w:szCs w:val="28"/>
        </w:rPr>
        <w:t>сурдоперевод</w:t>
      </w:r>
      <w:proofErr w:type="spellEnd"/>
      <w:r w:rsidRPr="00090085">
        <w:rPr>
          <w:sz w:val="28"/>
          <w:szCs w:val="28"/>
        </w:rPr>
        <w:t>, помощь в занятии рабочего места, передвижении) с учетом их индивидуальных особенностей и особых образовательных потребностей.</w:t>
      </w:r>
    </w:p>
    <w:p w:rsidR="00F4222A" w:rsidRPr="00090085" w:rsidRDefault="00F4222A" w:rsidP="00F4222A">
      <w:pPr>
        <w:tabs>
          <w:tab w:val="left" w:pos="1200"/>
        </w:tabs>
        <w:ind w:firstLine="709"/>
        <w:jc w:val="both"/>
        <w:rPr>
          <w:sz w:val="28"/>
          <w:szCs w:val="28"/>
        </w:rPr>
      </w:pPr>
      <w:r w:rsidRPr="00090085">
        <w:rPr>
          <w:sz w:val="28"/>
          <w:szCs w:val="28"/>
        </w:rPr>
        <w:t xml:space="preserve">Организация экзаменов для разных категорий  участников ГВЭ с ОВЗ, детей-инвалидов и инвалидов имеет ряд особенностей. </w:t>
      </w:r>
    </w:p>
    <w:p w:rsidR="00F4222A" w:rsidRPr="00090085" w:rsidRDefault="00F4222A" w:rsidP="00F4222A">
      <w:pPr>
        <w:widowControl w:val="0"/>
        <w:ind w:firstLine="709"/>
        <w:jc w:val="both"/>
        <w:rPr>
          <w:sz w:val="28"/>
          <w:szCs w:val="28"/>
        </w:rPr>
      </w:pPr>
      <w:r w:rsidRPr="00090085">
        <w:rPr>
          <w:sz w:val="28"/>
          <w:szCs w:val="28"/>
        </w:rP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(см. п. 37 Порядка). При необходимости привлекается ассистент-</w:t>
      </w:r>
      <w:proofErr w:type="spellStart"/>
      <w:r w:rsidRPr="00090085">
        <w:rPr>
          <w:sz w:val="28"/>
          <w:szCs w:val="28"/>
        </w:rPr>
        <w:t>сурдопереводчик</w:t>
      </w:r>
      <w:proofErr w:type="spellEnd"/>
      <w:r w:rsidRPr="00090085">
        <w:rPr>
          <w:sz w:val="28"/>
          <w:szCs w:val="28"/>
        </w:rPr>
        <w:t>. (см. п. 37 Порядка). В обязанности ассистента-</w:t>
      </w:r>
      <w:proofErr w:type="spellStart"/>
      <w:r w:rsidRPr="00090085">
        <w:rPr>
          <w:sz w:val="28"/>
          <w:szCs w:val="28"/>
        </w:rPr>
        <w:t>сурдопереводчика</w:t>
      </w:r>
      <w:proofErr w:type="spellEnd"/>
      <w:r w:rsidRPr="00090085">
        <w:rPr>
          <w:sz w:val="28"/>
          <w:szCs w:val="28"/>
        </w:rPr>
        <w:t xml:space="preserve"> входит осуществление </w:t>
      </w:r>
      <w:proofErr w:type="spellStart"/>
      <w:r w:rsidRPr="00090085">
        <w:rPr>
          <w:sz w:val="28"/>
          <w:szCs w:val="28"/>
        </w:rPr>
        <w:t>сурдоперевода</w:t>
      </w:r>
      <w:proofErr w:type="spellEnd"/>
      <w:r w:rsidRPr="00090085">
        <w:rPr>
          <w:sz w:val="28"/>
          <w:szCs w:val="28"/>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090085">
        <w:rPr>
          <w:sz w:val="28"/>
          <w:szCs w:val="28"/>
        </w:rPr>
        <w:t>сурдоперевода</w:t>
      </w:r>
      <w:proofErr w:type="spellEnd"/>
      <w:r w:rsidRPr="00090085">
        <w:rPr>
          <w:sz w:val="28"/>
          <w:szCs w:val="28"/>
        </w:rPr>
        <w:t xml:space="preserve">), при необходимости уточнение с помощью </w:t>
      </w:r>
      <w:proofErr w:type="spellStart"/>
      <w:r w:rsidRPr="00090085">
        <w:rPr>
          <w:sz w:val="28"/>
          <w:szCs w:val="28"/>
        </w:rPr>
        <w:t>сурдоперевода</w:t>
      </w:r>
      <w:proofErr w:type="spellEnd"/>
      <w:r w:rsidRPr="00090085">
        <w:rPr>
          <w:sz w:val="28"/>
          <w:szCs w:val="28"/>
        </w:rPr>
        <w:t xml:space="preserve"> творческого задания и др.</w:t>
      </w:r>
    </w:p>
    <w:p w:rsidR="00F4222A" w:rsidRPr="00090085" w:rsidRDefault="00F4222A" w:rsidP="00F4222A">
      <w:pPr>
        <w:tabs>
          <w:tab w:val="left" w:pos="1200"/>
        </w:tabs>
        <w:ind w:firstLine="709"/>
        <w:jc w:val="both"/>
        <w:rPr>
          <w:sz w:val="28"/>
          <w:szCs w:val="28"/>
        </w:rPr>
      </w:pPr>
      <w:r w:rsidRPr="00090085">
        <w:rPr>
          <w:sz w:val="28"/>
          <w:szCs w:val="28"/>
        </w:rPr>
        <w:t xml:space="preserve">Отсутствие специальной звукоусиливающей электроакустической аппаратуры не может являться препятствием для проведения ГВЭ, так как обучающиеся активно пользуются индивидуальными слуховыми аппаратами. Нужны те условия для использования остаточного слуха, которые комфортны обучающимися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090085">
        <w:rPr>
          <w:sz w:val="28"/>
          <w:szCs w:val="28"/>
        </w:rPr>
        <w:t>сурдоцентром</w:t>
      </w:r>
      <w:proofErr w:type="spellEnd"/>
      <w:r w:rsidRPr="00090085">
        <w:rPr>
          <w:sz w:val="28"/>
          <w:szCs w:val="28"/>
        </w:rPr>
        <w:t xml:space="preserve"> (для слабослышащих детей) или индивидуальной программой реабилитации – для глухих детей, являющихся инвалидами детства. </w:t>
      </w:r>
    </w:p>
    <w:p w:rsidR="00F4222A" w:rsidRPr="00090085" w:rsidRDefault="00F4222A" w:rsidP="00F4222A">
      <w:pPr>
        <w:tabs>
          <w:tab w:val="left" w:pos="1200"/>
        </w:tabs>
        <w:ind w:firstLine="709"/>
        <w:jc w:val="both"/>
        <w:rPr>
          <w:sz w:val="28"/>
          <w:szCs w:val="28"/>
        </w:rPr>
      </w:pPr>
      <w:r w:rsidRPr="00090085">
        <w:rPr>
          <w:sz w:val="28"/>
          <w:szCs w:val="28"/>
        </w:rPr>
        <w:t xml:space="preserve">Для слепых обучающихся ЭМ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на компьютере. Необходимо предусмотреть достаточное количество специальных принадлежностей для оформления ответов слепых участников, компьютер. </w:t>
      </w:r>
    </w:p>
    <w:p w:rsidR="00F4222A" w:rsidRPr="00090085" w:rsidRDefault="00F4222A" w:rsidP="00F4222A">
      <w:pPr>
        <w:tabs>
          <w:tab w:val="left" w:pos="1200"/>
        </w:tabs>
        <w:ind w:firstLine="709"/>
        <w:jc w:val="both"/>
        <w:rPr>
          <w:sz w:val="28"/>
          <w:szCs w:val="28"/>
        </w:rPr>
      </w:pPr>
      <w:r w:rsidRPr="00090085">
        <w:rPr>
          <w:sz w:val="28"/>
          <w:szCs w:val="28"/>
        </w:rPr>
        <w:t>Для слабовидящих обучающихся ЭМ копируются в увеличенном размере, для чего в аудиториях проведения экзаменов  устанавливаются увеличительные устройства и индивидуальное равномерное освещение не менее 300 люкс. Копирование ЭМ осуществляется в день экзамена в присутствии руководителя ППЭ и членов ГЭК.</w:t>
      </w:r>
    </w:p>
    <w:p w:rsidR="00F4222A" w:rsidRPr="00090085" w:rsidRDefault="00F4222A" w:rsidP="00F4222A">
      <w:pPr>
        <w:tabs>
          <w:tab w:val="left" w:pos="1200"/>
        </w:tabs>
        <w:ind w:firstLine="709"/>
        <w:jc w:val="both"/>
        <w:rPr>
          <w:sz w:val="28"/>
          <w:szCs w:val="28"/>
        </w:rPr>
      </w:pPr>
      <w:r w:rsidRPr="00090085">
        <w:rPr>
          <w:sz w:val="28"/>
          <w:szCs w:val="28"/>
        </w:rPr>
        <w:t xml:space="preserve">Обучающиеся с расстройствами аутистического спектра могу выполнять экзаменационную работу на компьютере, не имеющем выход в сеть «Интернет» и не </w:t>
      </w:r>
      <w:r w:rsidRPr="00090085">
        <w:rPr>
          <w:sz w:val="28"/>
          <w:szCs w:val="28"/>
        </w:rPr>
        <w:lastRenderedPageBreak/>
        <w:t>содержащим информации по сдаваемому учебному предмету. При выполнении участником ГВЭ экзаменационной работы на компьютере ассистент распечатывает ответы участника ГВЭ и переносит информацию с распечатанных бланков участника в стандартные бланки ответов.</w:t>
      </w:r>
    </w:p>
    <w:p w:rsidR="00F4222A" w:rsidRPr="00090085" w:rsidRDefault="00F4222A" w:rsidP="00F4222A">
      <w:pPr>
        <w:tabs>
          <w:tab w:val="left" w:pos="1200"/>
        </w:tabs>
        <w:ind w:firstLine="709"/>
        <w:jc w:val="both"/>
        <w:rPr>
          <w:sz w:val="28"/>
          <w:szCs w:val="28"/>
        </w:rPr>
      </w:pPr>
      <w:r w:rsidRPr="00090085">
        <w:rPr>
          <w:sz w:val="28"/>
          <w:szCs w:val="28"/>
        </w:rPr>
        <w:t xml:space="preserve">ППЭ может быть организован на базе любой образовательной организации. При наличии  медицинских показаний экзамен организуется на дому. </w:t>
      </w:r>
    </w:p>
    <w:p w:rsidR="00F4222A" w:rsidRPr="00090085" w:rsidRDefault="00F4222A" w:rsidP="00F4222A">
      <w:pPr>
        <w:tabs>
          <w:tab w:val="left" w:pos="1200"/>
        </w:tabs>
        <w:ind w:firstLine="709"/>
        <w:jc w:val="both"/>
        <w:rPr>
          <w:sz w:val="28"/>
          <w:szCs w:val="28"/>
        </w:rPr>
      </w:pPr>
      <w:r w:rsidRPr="00090085">
        <w:rPr>
          <w:sz w:val="28"/>
          <w:szCs w:val="28"/>
        </w:rPr>
        <w:t xml:space="preserve">Продолжительность экзамена для участников с ОВЗ, детей-инвалидов и инвалидов увеличивается на 1,5 часа. 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им ЭМ, заполнение ими регистрационных полей бланков, настройку необходимых технических средств, используемых при проведении экзаменов). </w:t>
      </w:r>
    </w:p>
    <w:p w:rsidR="00F4222A" w:rsidRPr="00090085" w:rsidRDefault="00F4222A" w:rsidP="00F4222A">
      <w:pPr>
        <w:tabs>
          <w:tab w:val="left" w:pos="1200"/>
        </w:tabs>
        <w:ind w:firstLine="709"/>
        <w:jc w:val="both"/>
        <w:rPr>
          <w:sz w:val="28"/>
          <w:szCs w:val="28"/>
        </w:rPr>
      </w:pPr>
      <w:r w:rsidRPr="00090085">
        <w:rPr>
          <w:sz w:val="28"/>
          <w:szCs w:val="28"/>
        </w:rPr>
        <w:t>Информация о количестве участников экзаменов с ОВЗ, детей-инвалидов и инвалидов в ППЭ и о необходимости создания соответствующих условий для сдачи экзаменов, направляются в ППЭ не позднее двух рабочих дней до проведения экзамена по соответствующему учебному предмету.</w:t>
      </w:r>
    </w:p>
    <w:p w:rsidR="00F4222A" w:rsidRPr="00090085" w:rsidRDefault="00F4222A" w:rsidP="00F4222A">
      <w:pPr>
        <w:tabs>
          <w:tab w:val="left" w:pos="1200"/>
        </w:tabs>
        <w:ind w:firstLine="709"/>
        <w:jc w:val="both"/>
        <w:rPr>
          <w:sz w:val="28"/>
          <w:szCs w:val="28"/>
        </w:rPr>
      </w:pPr>
      <w:r w:rsidRPr="00090085">
        <w:rPr>
          <w:sz w:val="28"/>
          <w:szCs w:val="28"/>
        </w:rPr>
        <w:t>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обучающихся. Порядок и место организации питания определяется ОИВ.</w:t>
      </w:r>
    </w:p>
    <w:p w:rsidR="00F4222A" w:rsidRPr="00090085" w:rsidRDefault="00F4222A" w:rsidP="00F4222A">
      <w:pPr>
        <w:tabs>
          <w:tab w:val="left" w:pos="1200"/>
        </w:tabs>
        <w:ind w:firstLine="709"/>
        <w:jc w:val="both"/>
        <w:rPr>
          <w:sz w:val="28"/>
          <w:szCs w:val="28"/>
        </w:rPr>
      </w:pPr>
      <w:r w:rsidRPr="00090085">
        <w:rPr>
          <w:sz w:val="28"/>
          <w:szCs w:val="28"/>
        </w:rPr>
        <w:t>По окончании экзамена экзаменационные работы ГВЭ в тот же день доставляются членами ГЭК из ППЭ в предметные комиссии (РЦОИ).</w:t>
      </w:r>
    </w:p>
    <w:p w:rsidR="00F4222A" w:rsidRPr="00090085" w:rsidRDefault="00F4222A" w:rsidP="00F4222A">
      <w:pPr>
        <w:tabs>
          <w:tab w:val="left" w:pos="1200"/>
        </w:tabs>
        <w:jc w:val="both"/>
        <w:rPr>
          <w:sz w:val="26"/>
          <w:szCs w:val="26"/>
        </w:rPr>
      </w:pPr>
    </w:p>
    <w:p w:rsidR="00F4222A" w:rsidRPr="00090085" w:rsidRDefault="00F4222A" w:rsidP="00FC297B">
      <w:pPr>
        <w:pStyle w:val="11"/>
        <w:jc w:val="center"/>
        <w:rPr>
          <w:b w:val="0"/>
        </w:rPr>
      </w:pPr>
      <w:bookmarkStart w:id="2" w:name="_Toc500256305"/>
      <w:r w:rsidRPr="00090085">
        <w:rPr>
          <w:b w:val="0"/>
        </w:rPr>
        <w:t>3. Особенности экзаменационных работ ГВЭ В ПИСЬМЕННОЙ ФОРМЕ по отдельным учебным предметам</w:t>
      </w:r>
      <w:bookmarkEnd w:id="2"/>
    </w:p>
    <w:p w:rsidR="00F4222A" w:rsidRPr="00090085" w:rsidRDefault="00F4222A" w:rsidP="00F4222A">
      <w:pPr>
        <w:pStyle w:val="2"/>
        <w:rPr>
          <w:b w:val="0"/>
          <w:i w:val="0"/>
        </w:rPr>
      </w:pPr>
      <w:bookmarkStart w:id="3" w:name="_Toc500256306"/>
      <w:r w:rsidRPr="00090085">
        <w:rPr>
          <w:b w:val="0"/>
          <w:i w:val="0"/>
        </w:rPr>
        <w:t>3.1. ГВЭ по русскому языку</w:t>
      </w:r>
      <w:bookmarkEnd w:id="3"/>
    </w:p>
    <w:p w:rsidR="00F4222A" w:rsidRPr="00090085" w:rsidRDefault="00F4222A" w:rsidP="00F4222A">
      <w:pPr>
        <w:tabs>
          <w:tab w:val="left" w:pos="1200"/>
        </w:tabs>
        <w:ind w:firstLine="709"/>
        <w:jc w:val="both"/>
        <w:rPr>
          <w:sz w:val="28"/>
          <w:szCs w:val="28"/>
        </w:rPr>
      </w:pPr>
      <w:r w:rsidRPr="00090085">
        <w:rPr>
          <w:sz w:val="28"/>
          <w:szCs w:val="28"/>
        </w:rPr>
        <w:t>Письменный ГВЭ по  русскому языку проводится в форме сочинения, изложения с творческим заданием и диктанта в целях учета возможностей разных категорий его участников:</w:t>
      </w:r>
    </w:p>
    <w:p w:rsidR="00F4222A" w:rsidRPr="00090085" w:rsidRDefault="00F4222A" w:rsidP="00F4222A">
      <w:pPr>
        <w:tabs>
          <w:tab w:val="left" w:pos="1200"/>
        </w:tabs>
        <w:ind w:firstLine="709"/>
        <w:jc w:val="both"/>
        <w:rPr>
          <w:sz w:val="28"/>
          <w:szCs w:val="28"/>
        </w:rPr>
      </w:pPr>
      <w:r w:rsidRPr="00090085">
        <w:rPr>
          <w:sz w:val="28"/>
          <w:szCs w:val="28"/>
        </w:rPr>
        <w:t xml:space="preserve">участников без ОВЗ; </w:t>
      </w:r>
    </w:p>
    <w:p w:rsidR="00F4222A" w:rsidRPr="00090085" w:rsidRDefault="00F4222A" w:rsidP="00F4222A">
      <w:pPr>
        <w:tabs>
          <w:tab w:val="left" w:pos="1200"/>
        </w:tabs>
        <w:ind w:firstLine="709"/>
        <w:jc w:val="both"/>
        <w:rPr>
          <w:sz w:val="28"/>
          <w:szCs w:val="28"/>
        </w:rPr>
      </w:pPr>
      <w:r w:rsidRPr="00090085">
        <w:rPr>
          <w:sz w:val="28"/>
          <w:szCs w:val="28"/>
        </w:rPr>
        <w:t xml:space="preserve">участников с ОВЗ. </w:t>
      </w:r>
    </w:p>
    <w:p w:rsidR="00F4222A" w:rsidRPr="00090085" w:rsidRDefault="00F4222A" w:rsidP="00F4222A">
      <w:pPr>
        <w:widowControl w:val="0"/>
        <w:autoSpaceDE w:val="0"/>
        <w:autoSpaceDN w:val="0"/>
        <w:ind w:firstLine="709"/>
        <w:jc w:val="both"/>
        <w:rPr>
          <w:sz w:val="28"/>
          <w:szCs w:val="28"/>
        </w:rPr>
      </w:pPr>
      <w:r w:rsidRPr="00090085">
        <w:rPr>
          <w:sz w:val="28"/>
          <w:szCs w:val="28"/>
        </w:rPr>
        <w:t>В заявлении, которое подается до 1 февраля (включительно), участникам необходимо указать форму проведения ГВЭ по русскому языку (изложение                             с творческим заданием/сочинение/диктант) в зависимости от категории участника ГВЭ с ОВЗ или без ОВЗ (см. Таблицу 1).</w:t>
      </w:r>
    </w:p>
    <w:p w:rsidR="00F4222A" w:rsidRPr="00090085" w:rsidRDefault="00F4222A" w:rsidP="00F4222A">
      <w:pPr>
        <w:tabs>
          <w:tab w:val="left" w:pos="1200"/>
        </w:tabs>
        <w:ind w:firstLine="709"/>
        <w:jc w:val="both"/>
        <w:rPr>
          <w:sz w:val="28"/>
          <w:szCs w:val="28"/>
        </w:rPr>
      </w:pPr>
      <w:r w:rsidRPr="00090085">
        <w:rPr>
          <w:sz w:val="28"/>
          <w:szCs w:val="28"/>
        </w:rPr>
        <w:t xml:space="preserve">Распределение участников по аудиториям выполняется в соответствии с формой  ГВЭ по русскому языку, указанной участником в заявлении. Участники, которые сдают ГВЭ по русскому языку в разных формах (сочинение, изложение и диктант), распределяются в разные аудитории. Участники с признаком «Специализированная рассадка» распределяются в аудитории, отдельные от аудиторий для участников без признака «Специализированная рассадка». Участники </w:t>
      </w:r>
      <w:r w:rsidRPr="00090085">
        <w:rPr>
          <w:sz w:val="28"/>
          <w:szCs w:val="28"/>
          <w:lang w:val="en-US"/>
        </w:rPr>
        <w:t>c</w:t>
      </w:r>
      <w:r w:rsidRPr="00090085">
        <w:rPr>
          <w:sz w:val="28"/>
          <w:szCs w:val="28"/>
        </w:rPr>
        <w:t xml:space="preserve"> признаком «Специализированная рассадка», которые сдают ГВЭ по русскому </w:t>
      </w:r>
      <w:r w:rsidRPr="00090085">
        <w:rPr>
          <w:sz w:val="28"/>
          <w:szCs w:val="28"/>
        </w:rPr>
        <w:lastRenderedPageBreak/>
        <w:t>языку в разных формах (сочинение, изложение и диктант),  распределяются в разные аудитории.</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 xml:space="preserve">На выполнение экзаменационной работы по русскому языку дается 3 часа                   55 минут (235 минут). </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Участникам экзамена разрешается пользоваться орфографическими и толковыми словарями.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Пользование личными словарями участникам ГВЭ запрещено.</w:t>
      </w:r>
    </w:p>
    <w:p w:rsidR="00F4222A" w:rsidRPr="00090085" w:rsidRDefault="00F4222A" w:rsidP="00F4222A">
      <w:pPr>
        <w:tabs>
          <w:tab w:val="left" w:pos="1200"/>
        </w:tabs>
        <w:ind w:firstLine="709"/>
        <w:jc w:val="both"/>
        <w:rPr>
          <w:sz w:val="26"/>
          <w:szCs w:val="26"/>
        </w:rPr>
      </w:pPr>
    </w:p>
    <w:p w:rsidR="00F4222A" w:rsidRPr="00090085" w:rsidRDefault="00F4222A" w:rsidP="00F4222A">
      <w:pPr>
        <w:widowControl w:val="0"/>
        <w:autoSpaceDE w:val="0"/>
        <w:autoSpaceDN w:val="0"/>
        <w:ind w:firstLine="709"/>
        <w:jc w:val="both"/>
        <w:rPr>
          <w:bCs/>
          <w:sz w:val="26"/>
          <w:szCs w:val="26"/>
        </w:rPr>
      </w:pPr>
      <w:r w:rsidRPr="00090085">
        <w:rPr>
          <w:bCs/>
          <w:sz w:val="26"/>
          <w:szCs w:val="26"/>
        </w:rPr>
        <w:t>Таблица 2. Распределение ЭМ материалов по категориям участников ГВЭ по русскому языку</w:t>
      </w:r>
    </w:p>
    <w:p w:rsidR="00F4222A" w:rsidRPr="00090085" w:rsidRDefault="00F4222A" w:rsidP="00F4222A">
      <w:pPr>
        <w:widowControl w:val="0"/>
        <w:autoSpaceDE w:val="0"/>
        <w:autoSpaceDN w:val="0"/>
        <w:ind w:firstLine="709"/>
        <w:jc w:val="both"/>
        <w:rPr>
          <w:bCs/>
          <w:sz w:val="26"/>
          <w:szCs w:val="26"/>
        </w:rPr>
      </w:pPr>
    </w:p>
    <w:tbl>
      <w:tblPr>
        <w:tblStyle w:val="a3"/>
        <w:tblW w:w="9889" w:type="dxa"/>
        <w:tblLayout w:type="fixed"/>
        <w:tblLook w:val="04A0" w:firstRow="1" w:lastRow="0" w:firstColumn="1" w:lastColumn="0" w:noHBand="0" w:noVBand="1"/>
      </w:tblPr>
      <w:tblGrid>
        <w:gridCol w:w="2235"/>
        <w:gridCol w:w="5386"/>
        <w:gridCol w:w="2268"/>
      </w:tblGrid>
      <w:tr w:rsidR="00F4222A" w:rsidRPr="00090085" w:rsidTr="00F4222A">
        <w:tc>
          <w:tcPr>
            <w:tcW w:w="2235" w:type="dxa"/>
          </w:tcPr>
          <w:p w:rsidR="00F4222A" w:rsidRPr="00090085" w:rsidRDefault="00F4222A" w:rsidP="00F4222A">
            <w:pPr>
              <w:tabs>
                <w:tab w:val="left" w:pos="1200"/>
              </w:tabs>
              <w:jc w:val="both"/>
              <w:rPr>
                <w:sz w:val="26"/>
                <w:szCs w:val="26"/>
              </w:rPr>
            </w:pPr>
            <w:r w:rsidRPr="00090085">
              <w:rPr>
                <w:sz w:val="26"/>
                <w:szCs w:val="26"/>
              </w:rPr>
              <w:t>Номера вариантов ЭМ материалов</w:t>
            </w:r>
          </w:p>
        </w:tc>
        <w:tc>
          <w:tcPr>
            <w:tcW w:w="5386" w:type="dxa"/>
          </w:tcPr>
          <w:p w:rsidR="00F4222A" w:rsidRPr="00090085" w:rsidRDefault="00F4222A" w:rsidP="00F4222A">
            <w:pPr>
              <w:tabs>
                <w:tab w:val="left" w:pos="1200"/>
              </w:tabs>
              <w:jc w:val="both"/>
              <w:rPr>
                <w:sz w:val="26"/>
                <w:szCs w:val="26"/>
              </w:rPr>
            </w:pPr>
            <w:r w:rsidRPr="00090085">
              <w:rPr>
                <w:sz w:val="26"/>
                <w:szCs w:val="26"/>
              </w:rPr>
              <w:t xml:space="preserve">Категория участников ГВЭ </w:t>
            </w:r>
          </w:p>
        </w:tc>
        <w:tc>
          <w:tcPr>
            <w:tcW w:w="2268" w:type="dxa"/>
          </w:tcPr>
          <w:p w:rsidR="00F4222A" w:rsidRPr="00090085" w:rsidRDefault="00F4222A" w:rsidP="00F4222A">
            <w:pPr>
              <w:tabs>
                <w:tab w:val="left" w:pos="1200"/>
              </w:tabs>
              <w:jc w:val="both"/>
              <w:rPr>
                <w:sz w:val="26"/>
                <w:szCs w:val="26"/>
              </w:rPr>
            </w:pPr>
            <w:r w:rsidRPr="00090085">
              <w:rPr>
                <w:sz w:val="26"/>
                <w:szCs w:val="26"/>
              </w:rPr>
              <w:t>Форма ГВЭ по русскому языку</w:t>
            </w:r>
          </w:p>
        </w:tc>
      </w:tr>
      <w:tr w:rsidR="00F4222A" w:rsidRPr="00090085" w:rsidTr="00F4222A">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100-ые номера</w:t>
            </w:r>
          </w:p>
        </w:tc>
        <w:tc>
          <w:tcPr>
            <w:tcW w:w="5386" w:type="dxa"/>
          </w:tcPr>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участники ГВЭ без ОВЗ;</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обучающиеся с нарушениями опорно-двигательного аппарата;</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слабослышащие обучающиеся;</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позднооглохшие обучающиеся</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Сочинение</w:t>
            </w:r>
          </w:p>
        </w:tc>
      </w:tr>
      <w:tr w:rsidR="00F4222A" w:rsidRPr="00090085" w:rsidTr="00F4222A">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200-ые номера</w:t>
            </w:r>
          </w:p>
        </w:tc>
        <w:tc>
          <w:tcPr>
            <w:tcW w:w="5386" w:type="dxa"/>
          </w:tcPr>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глухие обучающиеся;</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-участники ГИА с задержкой психического развития</w:t>
            </w:r>
            <w:r w:rsidRPr="00090085">
              <w:t xml:space="preserve">, </w:t>
            </w:r>
            <w:r w:rsidRPr="00090085">
              <w:rPr>
                <w:sz w:val="26"/>
                <w:szCs w:val="26"/>
              </w:rPr>
              <w:t>обучающиеся по адаптированным основным образовательным программам;</w:t>
            </w:r>
          </w:p>
          <w:p w:rsidR="00F4222A" w:rsidRPr="00090085" w:rsidRDefault="00F4222A" w:rsidP="00F4222A">
            <w:pPr>
              <w:tabs>
                <w:tab w:val="left" w:pos="709"/>
                <w:tab w:val="left" w:pos="1200"/>
              </w:tabs>
              <w:spacing w:after="120"/>
              <w:ind w:left="33"/>
              <w:contextualSpacing/>
              <w:rPr>
                <w:rFonts w:cstheme="minorBidi"/>
                <w:sz w:val="26"/>
                <w:szCs w:val="26"/>
                <w:lang w:eastAsia="en-US"/>
              </w:rPr>
            </w:pPr>
            <w:r w:rsidRPr="00090085">
              <w:rPr>
                <w:sz w:val="26"/>
                <w:szCs w:val="26"/>
              </w:rPr>
              <w:t>- обучающиеся с тяжёлыми нарушениями речи</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Сочинение</w:t>
            </w:r>
          </w:p>
        </w:tc>
      </w:tr>
      <w:tr w:rsidR="00F4222A" w:rsidRPr="00090085" w:rsidTr="00F4222A">
        <w:trPr>
          <w:trHeight w:val="907"/>
        </w:trPr>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300-ые номера</w:t>
            </w:r>
          </w:p>
        </w:tc>
        <w:tc>
          <w:tcPr>
            <w:tcW w:w="5386" w:type="dxa"/>
          </w:tcPr>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слепые обучающиеся;</w:t>
            </w:r>
          </w:p>
          <w:p w:rsidR="00F4222A" w:rsidRPr="00090085" w:rsidRDefault="00F4222A" w:rsidP="00F4222A">
            <w:pPr>
              <w:tabs>
                <w:tab w:val="left" w:pos="709"/>
                <w:tab w:val="left" w:pos="1200"/>
              </w:tabs>
              <w:spacing w:after="120"/>
              <w:contextualSpacing/>
              <w:rPr>
                <w:rFonts w:cstheme="minorBidi"/>
                <w:sz w:val="26"/>
                <w:szCs w:val="26"/>
                <w:lang w:eastAsia="en-US"/>
              </w:rPr>
            </w:pPr>
            <w:r w:rsidRPr="00090085">
              <w:rPr>
                <w:sz w:val="26"/>
                <w:szCs w:val="26"/>
              </w:rPr>
              <w:t xml:space="preserve">- слабовидящие и </w:t>
            </w:r>
            <w:proofErr w:type="spellStart"/>
            <w:r w:rsidRPr="00090085">
              <w:rPr>
                <w:sz w:val="26"/>
                <w:szCs w:val="26"/>
              </w:rPr>
              <w:t>поздноослепшие</w:t>
            </w:r>
            <w:proofErr w:type="spellEnd"/>
            <w:r w:rsidRPr="00090085">
              <w:rPr>
                <w:sz w:val="26"/>
                <w:szCs w:val="26"/>
              </w:rPr>
              <w:t xml:space="preserve"> обучающиеся,  владеющие шрифтом Брайля</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Сочинение</w:t>
            </w:r>
          </w:p>
        </w:tc>
      </w:tr>
      <w:tr w:rsidR="00F4222A" w:rsidRPr="00090085" w:rsidTr="00F4222A">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400-ые номера</w:t>
            </w:r>
          </w:p>
        </w:tc>
        <w:tc>
          <w:tcPr>
            <w:tcW w:w="5386" w:type="dxa"/>
          </w:tcPr>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участники ГВЭ без ОВЗ;</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обучающиеся с нарушениями опорно-двигательного аппарата;</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слабослышащие обучающиеся;</w:t>
            </w:r>
          </w:p>
          <w:p w:rsidR="00F4222A" w:rsidRPr="00090085" w:rsidRDefault="00F4222A" w:rsidP="00F4222A">
            <w:pPr>
              <w:tabs>
                <w:tab w:val="left" w:pos="709"/>
                <w:tab w:val="left" w:pos="1200"/>
              </w:tabs>
              <w:spacing w:after="120"/>
              <w:ind w:left="33"/>
              <w:contextualSpacing/>
              <w:rPr>
                <w:rFonts w:cstheme="minorBidi"/>
                <w:sz w:val="26"/>
                <w:szCs w:val="26"/>
                <w:lang w:eastAsia="en-US"/>
              </w:rPr>
            </w:pPr>
            <w:r w:rsidRPr="00090085">
              <w:rPr>
                <w:sz w:val="26"/>
                <w:szCs w:val="26"/>
              </w:rPr>
              <w:t>- позднооглохшие обучающиеся</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Изложение</w:t>
            </w:r>
          </w:p>
        </w:tc>
      </w:tr>
      <w:tr w:rsidR="00F4222A" w:rsidRPr="00090085" w:rsidTr="00F4222A">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500-ые номера</w:t>
            </w:r>
          </w:p>
        </w:tc>
        <w:tc>
          <w:tcPr>
            <w:tcW w:w="5386" w:type="dxa"/>
          </w:tcPr>
          <w:p w:rsidR="00F4222A" w:rsidRPr="00090085" w:rsidRDefault="00F4222A" w:rsidP="00F4222A">
            <w:pPr>
              <w:tabs>
                <w:tab w:val="left" w:pos="1200"/>
              </w:tabs>
              <w:ind w:left="33"/>
              <w:contextualSpacing/>
              <w:rPr>
                <w:sz w:val="26"/>
                <w:szCs w:val="26"/>
                <w:lang w:eastAsia="en-US"/>
              </w:rPr>
            </w:pPr>
            <w:r w:rsidRPr="00090085">
              <w:rPr>
                <w:sz w:val="26"/>
                <w:szCs w:val="26"/>
              </w:rPr>
              <w:t>- глухие обучающиеся;</w:t>
            </w:r>
          </w:p>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участники ГИА с задержкой психического развития</w:t>
            </w:r>
            <w:r w:rsidRPr="00090085">
              <w:t xml:space="preserve">, </w:t>
            </w:r>
            <w:r w:rsidRPr="00090085">
              <w:rPr>
                <w:sz w:val="26"/>
                <w:szCs w:val="26"/>
              </w:rPr>
              <w:t>обучающиеся по адаптированным основным образовательным программам;</w:t>
            </w:r>
          </w:p>
          <w:p w:rsidR="00F4222A" w:rsidRPr="00090085" w:rsidRDefault="00F4222A" w:rsidP="00F4222A">
            <w:pPr>
              <w:tabs>
                <w:tab w:val="left" w:pos="709"/>
                <w:tab w:val="left" w:pos="1200"/>
              </w:tabs>
              <w:spacing w:after="120"/>
              <w:ind w:left="33"/>
              <w:contextualSpacing/>
              <w:rPr>
                <w:rFonts w:cstheme="minorBidi"/>
                <w:sz w:val="26"/>
                <w:szCs w:val="26"/>
                <w:lang w:eastAsia="en-US"/>
              </w:rPr>
            </w:pPr>
            <w:r w:rsidRPr="00090085">
              <w:rPr>
                <w:sz w:val="26"/>
                <w:szCs w:val="26"/>
              </w:rPr>
              <w:t>- обучающиеся с тяжёлыми нарушениями речи</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Изложение</w:t>
            </w:r>
          </w:p>
        </w:tc>
      </w:tr>
      <w:tr w:rsidR="00F4222A" w:rsidRPr="00090085" w:rsidTr="00F4222A">
        <w:trPr>
          <w:trHeight w:val="900"/>
        </w:trPr>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600-ые номера</w:t>
            </w:r>
          </w:p>
        </w:tc>
        <w:tc>
          <w:tcPr>
            <w:tcW w:w="5386" w:type="dxa"/>
          </w:tcPr>
          <w:p w:rsidR="00F4222A" w:rsidRPr="00090085" w:rsidRDefault="00F4222A" w:rsidP="00F4222A">
            <w:pPr>
              <w:tabs>
                <w:tab w:val="left" w:pos="1200"/>
              </w:tabs>
              <w:ind w:left="33"/>
              <w:contextualSpacing/>
              <w:rPr>
                <w:rFonts w:cstheme="minorBidi"/>
                <w:sz w:val="26"/>
                <w:szCs w:val="26"/>
                <w:lang w:eastAsia="en-US"/>
              </w:rPr>
            </w:pPr>
            <w:r w:rsidRPr="00090085">
              <w:rPr>
                <w:sz w:val="26"/>
                <w:szCs w:val="26"/>
              </w:rPr>
              <w:t>- слепые обучающиеся;</w:t>
            </w:r>
          </w:p>
          <w:p w:rsidR="00F4222A" w:rsidRPr="00090085" w:rsidRDefault="00F4222A" w:rsidP="00F4222A">
            <w:pPr>
              <w:tabs>
                <w:tab w:val="left" w:pos="709"/>
                <w:tab w:val="left" w:pos="1200"/>
              </w:tabs>
              <w:spacing w:after="120"/>
              <w:contextualSpacing/>
              <w:rPr>
                <w:rFonts w:cstheme="minorBidi"/>
                <w:sz w:val="26"/>
                <w:szCs w:val="26"/>
                <w:lang w:eastAsia="en-US"/>
              </w:rPr>
            </w:pPr>
            <w:r w:rsidRPr="00090085">
              <w:rPr>
                <w:sz w:val="26"/>
                <w:szCs w:val="26"/>
              </w:rPr>
              <w:t xml:space="preserve">- слабовидящие и </w:t>
            </w:r>
            <w:proofErr w:type="spellStart"/>
            <w:r w:rsidRPr="00090085">
              <w:rPr>
                <w:sz w:val="26"/>
                <w:szCs w:val="26"/>
              </w:rPr>
              <w:t>поздноослепшие</w:t>
            </w:r>
            <w:proofErr w:type="spellEnd"/>
            <w:r w:rsidRPr="00090085">
              <w:rPr>
                <w:sz w:val="26"/>
                <w:szCs w:val="26"/>
              </w:rPr>
              <w:t xml:space="preserve"> обучающиеся, владеющие шрифтом Брайля</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Изложение</w:t>
            </w:r>
          </w:p>
        </w:tc>
      </w:tr>
      <w:tr w:rsidR="00F4222A" w:rsidRPr="00090085" w:rsidTr="00F4222A">
        <w:tc>
          <w:tcPr>
            <w:tcW w:w="2235" w:type="dxa"/>
          </w:tcPr>
          <w:p w:rsidR="00F4222A" w:rsidRPr="00090085" w:rsidRDefault="00F4222A" w:rsidP="00F4222A">
            <w:pPr>
              <w:tabs>
                <w:tab w:val="left" w:pos="1200"/>
              </w:tabs>
              <w:rPr>
                <w:rFonts w:cstheme="minorBidi"/>
                <w:sz w:val="26"/>
                <w:szCs w:val="26"/>
                <w:lang w:eastAsia="en-US"/>
              </w:rPr>
            </w:pPr>
            <w:r w:rsidRPr="00090085">
              <w:rPr>
                <w:sz w:val="26"/>
                <w:szCs w:val="26"/>
              </w:rPr>
              <w:t>700-ые номера</w:t>
            </w:r>
          </w:p>
        </w:tc>
        <w:tc>
          <w:tcPr>
            <w:tcW w:w="5386" w:type="dxa"/>
          </w:tcPr>
          <w:p w:rsidR="00F4222A" w:rsidRPr="00090085" w:rsidRDefault="00F4222A" w:rsidP="00F4222A">
            <w:pPr>
              <w:tabs>
                <w:tab w:val="left" w:pos="709"/>
                <w:tab w:val="left" w:pos="1200"/>
              </w:tabs>
              <w:spacing w:after="120"/>
              <w:ind w:left="33"/>
              <w:contextualSpacing/>
              <w:rPr>
                <w:rFonts w:cstheme="minorBidi"/>
                <w:sz w:val="26"/>
                <w:szCs w:val="26"/>
                <w:lang w:eastAsia="en-US"/>
              </w:rPr>
            </w:pPr>
            <w:r w:rsidRPr="00090085">
              <w:rPr>
                <w:sz w:val="26"/>
                <w:szCs w:val="26"/>
              </w:rPr>
              <w:t xml:space="preserve">- обучающиеся с </w:t>
            </w:r>
          </w:p>
          <w:p w:rsidR="00F4222A" w:rsidRPr="00090085" w:rsidRDefault="00F4222A" w:rsidP="00F4222A">
            <w:pPr>
              <w:tabs>
                <w:tab w:val="left" w:pos="709"/>
                <w:tab w:val="left" w:pos="1200"/>
              </w:tabs>
              <w:spacing w:after="120"/>
              <w:ind w:left="33"/>
              <w:contextualSpacing/>
              <w:rPr>
                <w:rFonts w:cstheme="minorBidi"/>
                <w:sz w:val="26"/>
                <w:szCs w:val="26"/>
                <w:lang w:eastAsia="en-US"/>
              </w:rPr>
            </w:pPr>
            <w:r w:rsidRPr="00090085">
              <w:rPr>
                <w:sz w:val="26"/>
                <w:szCs w:val="26"/>
              </w:rPr>
              <w:t>расстройствами аутистического спектра</w:t>
            </w:r>
          </w:p>
        </w:tc>
        <w:tc>
          <w:tcPr>
            <w:tcW w:w="2268" w:type="dxa"/>
          </w:tcPr>
          <w:p w:rsidR="00F4222A" w:rsidRPr="00090085" w:rsidRDefault="00F4222A" w:rsidP="00F4222A">
            <w:pPr>
              <w:tabs>
                <w:tab w:val="left" w:pos="709"/>
                <w:tab w:val="left" w:pos="1200"/>
              </w:tabs>
              <w:spacing w:after="120"/>
              <w:ind w:left="34" w:firstLine="23"/>
              <w:rPr>
                <w:rFonts w:cstheme="minorBidi"/>
                <w:sz w:val="26"/>
                <w:szCs w:val="26"/>
                <w:lang w:eastAsia="en-US"/>
              </w:rPr>
            </w:pPr>
            <w:r w:rsidRPr="00090085">
              <w:rPr>
                <w:sz w:val="26"/>
                <w:szCs w:val="26"/>
              </w:rPr>
              <w:t>Диктант</w:t>
            </w:r>
          </w:p>
        </w:tc>
      </w:tr>
    </w:tbl>
    <w:p w:rsidR="00F4222A" w:rsidRPr="00090085" w:rsidRDefault="00F4222A" w:rsidP="00F4222A">
      <w:pPr>
        <w:tabs>
          <w:tab w:val="left" w:pos="1200"/>
        </w:tabs>
        <w:ind w:firstLine="709"/>
        <w:rPr>
          <w:sz w:val="26"/>
          <w:szCs w:val="26"/>
        </w:rPr>
      </w:pPr>
    </w:p>
    <w:p w:rsidR="00F4222A" w:rsidRPr="00090085" w:rsidRDefault="00F4222A" w:rsidP="00F4222A">
      <w:pPr>
        <w:tabs>
          <w:tab w:val="left" w:pos="1200"/>
        </w:tabs>
        <w:ind w:firstLine="709"/>
        <w:jc w:val="both"/>
        <w:rPr>
          <w:sz w:val="28"/>
          <w:szCs w:val="28"/>
        </w:rPr>
      </w:pPr>
      <w:r w:rsidRPr="00090085">
        <w:rPr>
          <w:sz w:val="28"/>
          <w:szCs w:val="28"/>
        </w:rPr>
        <w:lastRenderedPageBreak/>
        <w:t xml:space="preserve">Участникам ГВЭ без ОВЗ предоставляется возможность выбора одной из форм экзаменационной работы: </w:t>
      </w:r>
      <w:r w:rsidRPr="00090085">
        <w:rPr>
          <w:bCs/>
          <w:sz w:val="28"/>
          <w:szCs w:val="28"/>
        </w:rPr>
        <w:t xml:space="preserve">сочинение </w:t>
      </w:r>
      <w:r w:rsidRPr="00090085">
        <w:rPr>
          <w:sz w:val="28"/>
          <w:szCs w:val="28"/>
        </w:rPr>
        <w:t xml:space="preserve">(100-ые номера вариантов ЭМ) </w:t>
      </w:r>
      <w:r w:rsidRPr="00090085">
        <w:rPr>
          <w:bCs/>
          <w:sz w:val="28"/>
          <w:szCs w:val="28"/>
        </w:rPr>
        <w:t xml:space="preserve">или </w:t>
      </w:r>
      <w:r w:rsidRPr="00090085">
        <w:rPr>
          <w:sz w:val="28"/>
          <w:szCs w:val="28"/>
        </w:rPr>
        <w:t>изложение с творческим заданием (400-ые номера вариантов ЭМ).</w:t>
      </w:r>
    </w:p>
    <w:p w:rsidR="00F4222A" w:rsidRPr="00090085" w:rsidRDefault="00F4222A" w:rsidP="00F4222A">
      <w:pPr>
        <w:tabs>
          <w:tab w:val="left" w:pos="1200"/>
        </w:tabs>
        <w:ind w:firstLine="709"/>
        <w:jc w:val="both"/>
        <w:rPr>
          <w:sz w:val="28"/>
          <w:szCs w:val="28"/>
        </w:rPr>
      </w:pPr>
      <w:r w:rsidRPr="00090085">
        <w:rPr>
          <w:sz w:val="28"/>
          <w:szCs w:val="28"/>
        </w:rPr>
        <w:t>Участники ГВЭ с ОВЗ:</w:t>
      </w:r>
    </w:p>
    <w:p w:rsidR="00F4222A" w:rsidRPr="00090085" w:rsidRDefault="00F4222A" w:rsidP="00F4222A">
      <w:pPr>
        <w:ind w:firstLine="720"/>
        <w:jc w:val="both"/>
        <w:rPr>
          <w:sz w:val="28"/>
          <w:szCs w:val="28"/>
        </w:rPr>
      </w:pPr>
      <w:r w:rsidRPr="00090085">
        <w:rPr>
          <w:sz w:val="28"/>
          <w:szCs w:val="28"/>
        </w:rPr>
        <w:t>1. Обучающимся с нарушениями опорно-двигательного аппарата, слабослышащим и позднооглохшим обучающимся</w:t>
      </w:r>
      <w:r w:rsidRPr="00090085" w:rsidDel="005B7079">
        <w:rPr>
          <w:sz w:val="28"/>
          <w:szCs w:val="28"/>
        </w:rPr>
        <w:t xml:space="preserve"> </w:t>
      </w:r>
      <w:r w:rsidRPr="00090085">
        <w:rPr>
          <w:sz w:val="28"/>
          <w:szCs w:val="28"/>
        </w:rPr>
        <w:t>предоставляется возможность выбора одной из форм экзаменационной работы: изложение (сжатое) с творческим заданием или сочинение</w:t>
      </w:r>
      <w:r w:rsidRPr="00090085" w:rsidDel="005B7079">
        <w:rPr>
          <w:sz w:val="28"/>
          <w:szCs w:val="28"/>
        </w:rPr>
        <w:t xml:space="preserve"> </w:t>
      </w:r>
      <w:r w:rsidRPr="00090085">
        <w:rPr>
          <w:sz w:val="28"/>
          <w:szCs w:val="28"/>
        </w:rPr>
        <w:t xml:space="preserve"> (100-ые и 400-ые номера вариантов).</w:t>
      </w:r>
    </w:p>
    <w:p w:rsidR="00F4222A" w:rsidRPr="00090085" w:rsidRDefault="00F4222A" w:rsidP="00F4222A">
      <w:pPr>
        <w:ind w:firstLine="720"/>
        <w:jc w:val="both"/>
        <w:rPr>
          <w:sz w:val="28"/>
          <w:szCs w:val="28"/>
        </w:rPr>
      </w:pPr>
      <w:r w:rsidRPr="00090085">
        <w:rPr>
          <w:sz w:val="28"/>
          <w:szCs w:val="28"/>
        </w:rPr>
        <w:t xml:space="preserve">2. Слепым обучающимся, слабовидящим и </w:t>
      </w:r>
      <w:proofErr w:type="spellStart"/>
      <w:r w:rsidRPr="00090085">
        <w:rPr>
          <w:sz w:val="28"/>
          <w:szCs w:val="28"/>
        </w:rPr>
        <w:t>поздноослепшим</w:t>
      </w:r>
      <w:proofErr w:type="spellEnd"/>
      <w:r w:rsidRPr="00090085">
        <w:rPr>
          <w:sz w:val="28"/>
          <w:szCs w:val="28"/>
        </w:rPr>
        <w:t xml:space="preserve"> обучающимся, владеющим шрифтом Брайля предоставляется возможность выбора одной из форм экзаменационной работы:  изложение (сжатое) с творческим заданием (600-ые номера вариантов) или сочинение (300-ые и 600-ые номера вариантов). ЭМ аналогичны тем, что разрабатываются для обучающихся без ОВЗ, но в текстах сведены к минимуму визуальные образы. ЭМ переведены на шрифт Брайля.</w:t>
      </w:r>
    </w:p>
    <w:p w:rsidR="00F4222A" w:rsidRPr="00090085" w:rsidRDefault="00F4222A" w:rsidP="00F4222A">
      <w:pPr>
        <w:ind w:firstLine="720"/>
        <w:jc w:val="both"/>
        <w:rPr>
          <w:sz w:val="28"/>
          <w:szCs w:val="28"/>
        </w:rPr>
      </w:pPr>
      <w:r w:rsidRPr="00090085">
        <w:rPr>
          <w:sz w:val="28"/>
          <w:szCs w:val="28"/>
        </w:rPr>
        <w:t>3. Глухие обучающиеся, участники ГИА с задержкой психического развития, обучающиеся по адаптированным основным образовательным программам, с тяжёлыми нарушениями речи могут выбрать изложение (сжатое или подробное по выбору выпускника) с творческим заданием (500-ые номера вариантов) или сочинение (200-ые номера вариантов). ЭМ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участников с ОВЗ.</w:t>
      </w:r>
    </w:p>
    <w:p w:rsidR="00F4222A" w:rsidRPr="00090085" w:rsidRDefault="00F4222A" w:rsidP="00F4222A">
      <w:pPr>
        <w:ind w:firstLine="720"/>
        <w:jc w:val="both"/>
        <w:rPr>
          <w:sz w:val="28"/>
          <w:szCs w:val="28"/>
        </w:rPr>
      </w:pPr>
      <w:r w:rsidRPr="00090085">
        <w:rPr>
          <w:sz w:val="28"/>
          <w:szCs w:val="28"/>
        </w:rPr>
        <w:t>4. Для обучающихся с расстройствами аутистического спектра предлагается диктант с особыми критериями оценивания (700-ые номера вариантов).</w:t>
      </w:r>
    </w:p>
    <w:p w:rsidR="00F4222A" w:rsidRPr="00090085" w:rsidRDefault="00F4222A" w:rsidP="00FC297B">
      <w:pPr>
        <w:keepNext/>
        <w:overflowPunct w:val="0"/>
        <w:autoSpaceDE w:val="0"/>
        <w:autoSpaceDN w:val="0"/>
        <w:adjustRightInd w:val="0"/>
        <w:spacing w:before="120" w:after="60"/>
        <w:jc w:val="center"/>
        <w:textAlignment w:val="baseline"/>
        <w:outlineLvl w:val="1"/>
        <w:rPr>
          <w:bCs/>
          <w:iCs/>
          <w:sz w:val="28"/>
          <w:szCs w:val="28"/>
        </w:rPr>
      </w:pPr>
      <w:bookmarkStart w:id="4" w:name="_Toc435461222"/>
      <w:bookmarkStart w:id="5" w:name="_Toc439022849"/>
      <w:bookmarkStart w:id="6" w:name="_Toc439022935"/>
      <w:bookmarkStart w:id="7" w:name="_Toc470279120"/>
      <w:bookmarkStart w:id="8" w:name="_Toc500256307"/>
      <w:r w:rsidRPr="00090085">
        <w:rPr>
          <w:bCs/>
          <w:iCs/>
          <w:sz w:val="28"/>
          <w:szCs w:val="28"/>
        </w:rPr>
        <w:t>Оценивание результатов экзамена ГВЭ по русскому языку (письменная форма)</w:t>
      </w:r>
      <w:bookmarkEnd w:id="4"/>
      <w:bookmarkEnd w:id="5"/>
      <w:bookmarkEnd w:id="6"/>
      <w:bookmarkEnd w:id="7"/>
      <w:bookmarkEnd w:id="8"/>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Максимальный первичный балл за написание сочинения –17.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Максимальный первичный балл за  написание сжатого (или подробного) изложения и творческого задания (сочинения) – 17.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Максимальный первичный балл за написание диктанта – 17. </w:t>
      </w:r>
    </w:p>
    <w:p w:rsidR="00F4222A"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090085" w:rsidRPr="00090085" w:rsidRDefault="00090085" w:rsidP="00F4222A">
      <w:pPr>
        <w:tabs>
          <w:tab w:val="left" w:pos="1200"/>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1200"/>
        </w:tabs>
        <w:overflowPunct w:val="0"/>
        <w:autoSpaceDE w:val="0"/>
        <w:autoSpaceDN w:val="0"/>
        <w:adjustRightInd w:val="0"/>
        <w:ind w:firstLine="709"/>
        <w:jc w:val="both"/>
        <w:textAlignment w:val="baseline"/>
        <w:rPr>
          <w:sz w:val="26"/>
          <w:szCs w:val="26"/>
        </w:rPr>
      </w:pPr>
      <w:r w:rsidRPr="00090085">
        <w:rPr>
          <w:sz w:val="26"/>
          <w:szCs w:val="26"/>
        </w:rPr>
        <w:t xml:space="preserve">Шкала перевода первичных баллов в пятибалльную отметку </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tabs>
                <w:tab w:val="left" w:pos="1200"/>
              </w:tabs>
              <w:overflowPunct w:val="0"/>
              <w:autoSpaceDE w:val="0"/>
              <w:autoSpaceDN w:val="0"/>
              <w:adjustRightInd w:val="0"/>
              <w:spacing w:after="200" w:line="276" w:lineRule="auto"/>
              <w:textAlignment w:val="baseline"/>
              <w:rPr>
                <w:sz w:val="26"/>
                <w:szCs w:val="26"/>
              </w:rPr>
            </w:pPr>
            <w:r w:rsidRPr="00090085">
              <w:rPr>
                <w:sz w:val="26"/>
                <w:szCs w:val="26"/>
              </w:rPr>
              <w:t>Диапазон первичных баллов</w:t>
            </w:r>
          </w:p>
        </w:tc>
        <w:tc>
          <w:tcPr>
            <w:tcW w:w="1260" w:type="dxa"/>
            <w:vAlign w:val="center"/>
          </w:tcPr>
          <w:p w:rsidR="00F4222A" w:rsidRPr="00090085" w:rsidRDefault="00F4222A" w:rsidP="00F4222A">
            <w:pPr>
              <w:suppressAutoHyphens/>
              <w:overflowPunct w:val="0"/>
              <w:autoSpaceDE w:val="0"/>
              <w:autoSpaceDN w:val="0"/>
              <w:adjustRightInd w:val="0"/>
              <w:spacing w:after="200" w:line="276" w:lineRule="auto"/>
              <w:jc w:val="center"/>
              <w:textAlignment w:val="baseline"/>
              <w:rPr>
                <w:sz w:val="26"/>
                <w:szCs w:val="26"/>
              </w:rPr>
            </w:pPr>
            <w:r w:rsidRPr="00090085">
              <w:rPr>
                <w:sz w:val="26"/>
                <w:szCs w:val="26"/>
              </w:rPr>
              <w:t>0–4</w:t>
            </w:r>
          </w:p>
        </w:tc>
        <w:tc>
          <w:tcPr>
            <w:tcW w:w="1260" w:type="dxa"/>
            <w:vAlign w:val="center"/>
          </w:tcPr>
          <w:p w:rsidR="00F4222A" w:rsidRPr="00090085" w:rsidRDefault="00F4222A" w:rsidP="00F4222A">
            <w:pPr>
              <w:suppressAutoHyphens/>
              <w:overflowPunct w:val="0"/>
              <w:autoSpaceDE w:val="0"/>
              <w:autoSpaceDN w:val="0"/>
              <w:adjustRightInd w:val="0"/>
              <w:spacing w:after="200" w:line="276" w:lineRule="auto"/>
              <w:jc w:val="center"/>
              <w:textAlignment w:val="baseline"/>
              <w:rPr>
                <w:sz w:val="26"/>
                <w:szCs w:val="26"/>
              </w:rPr>
            </w:pPr>
            <w:r w:rsidRPr="00090085">
              <w:rPr>
                <w:sz w:val="26"/>
                <w:szCs w:val="26"/>
              </w:rPr>
              <w:t>5–10</w:t>
            </w:r>
          </w:p>
        </w:tc>
        <w:tc>
          <w:tcPr>
            <w:tcW w:w="1260" w:type="dxa"/>
            <w:vAlign w:val="center"/>
          </w:tcPr>
          <w:p w:rsidR="00F4222A" w:rsidRPr="00090085" w:rsidRDefault="00F4222A" w:rsidP="00F4222A">
            <w:pPr>
              <w:suppressAutoHyphens/>
              <w:overflowPunct w:val="0"/>
              <w:autoSpaceDE w:val="0"/>
              <w:autoSpaceDN w:val="0"/>
              <w:adjustRightInd w:val="0"/>
              <w:spacing w:after="200" w:line="276" w:lineRule="auto"/>
              <w:jc w:val="center"/>
              <w:textAlignment w:val="baseline"/>
              <w:rPr>
                <w:sz w:val="26"/>
                <w:szCs w:val="26"/>
              </w:rPr>
            </w:pPr>
            <w:r w:rsidRPr="00090085">
              <w:rPr>
                <w:sz w:val="26"/>
                <w:szCs w:val="26"/>
              </w:rPr>
              <w:t>11–14</w:t>
            </w:r>
          </w:p>
        </w:tc>
        <w:tc>
          <w:tcPr>
            <w:tcW w:w="1682" w:type="dxa"/>
            <w:vAlign w:val="center"/>
          </w:tcPr>
          <w:p w:rsidR="00F4222A" w:rsidRPr="00090085" w:rsidRDefault="00F4222A" w:rsidP="00F4222A">
            <w:pPr>
              <w:suppressAutoHyphens/>
              <w:overflowPunct w:val="0"/>
              <w:autoSpaceDE w:val="0"/>
              <w:autoSpaceDN w:val="0"/>
              <w:adjustRightInd w:val="0"/>
              <w:spacing w:after="200" w:line="276" w:lineRule="auto"/>
              <w:jc w:val="center"/>
              <w:textAlignment w:val="baseline"/>
              <w:rPr>
                <w:sz w:val="26"/>
                <w:szCs w:val="26"/>
              </w:rPr>
            </w:pPr>
            <w:r w:rsidRPr="00090085">
              <w:rPr>
                <w:sz w:val="26"/>
                <w:szCs w:val="26"/>
              </w:rPr>
              <w:t>15–17</w:t>
            </w:r>
          </w:p>
        </w:tc>
      </w:tr>
      <w:tr w:rsidR="00F4222A" w:rsidRPr="00090085" w:rsidTr="00F4222A">
        <w:tc>
          <w:tcPr>
            <w:tcW w:w="4319" w:type="dxa"/>
          </w:tcPr>
          <w:p w:rsidR="00F4222A" w:rsidRPr="00090085" w:rsidRDefault="00F4222A" w:rsidP="00F4222A">
            <w:pPr>
              <w:tabs>
                <w:tab w:val="left" w:pos="1200"/>
              </w:tabs>
              <w:overflowPunct w:val="0"/>
              <w:autoSpaceDE w:val="0"/>
              <w:autoSpaceDN w:val="0"/>
              <w:adjustRightInd w:val="0"/>
              <w:spacing w:after="200" w:line="276" w:lineRule="auto"/>
              <w:textAlignment w:val="baseline"/>
              <w:rPr>
                <w:sz w:val="26"/>
                <w:szCs w:val="26"/>
              </w:rPr>
            </w:pPr>
            <w:r w:rsidRPr="00090085">
              <w:rPr>
                <w:sz w:val="26"/>
                <w:szCs w:val="26"/>
              </w:rPr>
              <w:t>Отметка по пятибалльной шкале</w:t>
            </w:r>
          </w:p>
        </w:tc>
        <w:tc>
          <w:tcPr>
            <w:tcW w:w="1260" w:type="dxa"/>
            <w:vAlign w:val="center"/>
          </w:tcPr>
          <w:p w:rsidR="00F4222A" w:rsidRPr="00090085" w:rsidRDefault="00F4222A" w:rsidP="00F4222A">
            <w:pPr>
              <w:tabs>
                <w:tab w:val="left" w:pos="709"/>
                <w:tab w:val="left" w:pos="1200"/>
              </w:tabs>
              <w:overflowPunct w:val="0"/>
              <w:autoSpaceDE w:val="0"/>
              <w:autoSpaceDN w:val="0"/>
              <w:adjustRightInd w:val="0"/>
              <w:spacing w:after="120"/>
              <w:ind w:left="-414" w:hanging="720"/>
              <w:jc w:val="center"/>
              <w:textAlignment w:val="baseline"/>
              <w:rPr>
                <w:sz w:val="26"/>
                <w:szCs w:val="26"/>
              </w:rPr>
            </w:pPr>
            <w:r w:rsidRPr="00090085">
              <w:rPr>
                <w:sz w:val="26"/>
                <w:szCs w:val="26"/>
                <w:lang w:val="en-US"/>
              </w:rPr>
              <w:t xml:space="preserve">                  </w:t>
            </w:r>
            <w:r w:rsidRPr="00090085">
              <w:rPr>
                <w:sz w:val="26"/>
                <w:szCs w:val="26"/>
              </w:rPr>
              <w:t>2</w:t>
            </w:r>
          </w:p>
        </w:tc>
        <w:tc>
          <w:tcPr>
            <w:tcW w:w="1260" w:type="dxa"/>
            <w:vAlign w:val="center"/>
          </w:tcPr>
          <w:p w:rsidR="00F4222A" w:rsidRPr="00090085" w:rsidRDefault="00F4222A" w:rsidP="00F4222A">
            <w:pPr>
              <w:tabs>
                <w:tab w:val="left" w:pos="709"/>
                <w:tab w:val="left" w:pos="1200"/>
              </w:tabs>
              <w:overflowPunct w:val="0"/>
              <w:autoSpaceDE w:val="0"/>
              <w:autoSpaceDN w:val="0"/>
              <w:adjustRightInd w:val="0"/>
              <w:spacing w:after="120"/>
              <w:ind w:left="-414" w:hanging="720"/>
              <w:jc w:val="center"/>
              <w:textAlignment w:val="baseline"/>
              <w:rPr>
                <w:sz w:val="26"/>
                <w:szCs w:val="26"/>
              </w:rPr>
            </w:pPr>
            <w:r w:rsidRPr="00090085">
              <w:rPr>
                <w:sz w:val="26"/>
                <w:szCs w:val="26"/>
                <w:lang w:val="en-US"/>
              </w:rPr>
              <w:t xml:space="preserve">               </w:t>
            </w:r>
            <w:r w:rsidRPr="00090085">
              <w:rPr>
                <w:sz w:val="26"/>
                <w:szCs w:val="26"/>
              </w:rPr>
              <w:t>3</w:t>
            </w:r>
          </w:p>
        </w:tc>
        <w:tc>
          <w:tcPr>
            <w:tcW w:w="1260" w:type="dxa"/>
            <w:vAlign w:val="center"/>
          </w:tcPr>
          <w:p w:rsidR="00F4222A" w:rsidRPr="00090085" w:rsidRDefault="00F4222A" w:rsidP="00F4222A">
            <w:pPr>
              <w:tabs>
                <w:tab w:val="right" w:pos="1044"/>
              </w:tabs>
              <w:overflowPunct w:val="0"/>
              <w:autoSpaceDE w:val="0"/>
              <w:autoSpaceDN w:val="0"/>
              <w:adjustRightInd w:val="0"/>
              <w:spacing w:after="120"/>
              <w:ind w:left="-414" w:hanging="720"/>
              <w:jc w:val="center"/>
              <w:textAlignment w:val="baseline"/>
              <w:rPr>
                <w:sz w:val="26"/>
                <w:szCs w:val="26"/>
              </w:rPr>
            </w:pPr>
            <w:r w:rsidRPr="00090085">
              <w:rPr>
                <w:sz w:val="26"/>
                <w:szCs w:val="26"/>
              </w:rPr>
              <w:t>4</w:t>
            </w:r>
            <w:r w:rsidRPr="00090085">
              <w:rPr>
                <w:sz w:val="26"/>
                <w:szCs w:val="26"/>
              </w:rPr>
              <w:tab/>
              <w:t>4</w:t>
            </w:r>
          </w:p>
        </w:tc>
        <w:tc>
          <w:tcPr>
            <w:tcW w:w="1682" w:type="dxa"/>
            <w:vAlign w:val="center"/>
          </w:tcPr>
          <w:p w:rsidR="00F4222A" w:rsidRPr="00090085" w:rsidRDefault="00F4222A" w:rsidP="00F4222A">
            <w:pPr>
              <w:tabs>
                <w:tab w:val="left" w:pos="1200"/>
              </w:tabs>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pStyle w:val="2"/>
        <w:rPr>
          <w:b w:val="0"/>
          <w:i w:val="0"/>
        </w:rPr>
      </w:pPr>
      <w:bookmarkStart w:id="9" w:name="_Toc500256308"/>
      <w:r w:rsidRPr="00090085">
        <w:rPr>
          <w:b w:val="0"/>
          <w:i w:val="0"/>
        </w:rPr>
        <w:t>3.1.1. ГВЭ по русскому языку в форме сочинения</w:t>
      </w:r>
      <w:bookmarkEnd w:id="9"/>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 xml:space="preserve">Комплект тем сочинений содержит пять тем разной проблематики, сгруппированных в соответствии с определенной структурой, инструкции для обучающегося. </w:t>
      </w:r>
    </w:p>
    <w:p w:rsidR="00F4222A" w:rsidRPr="00090085" w:rsidRDefault="00F4222A" w:rsidP="00F4222A">
      <w:pPr>
        <w:overflowPunct w:val="0"/>
        <w:autoSpaceDE w:val="0"/>
        <w:autoSpaceDN w:val="0"/>
        <w:adjustRightInd w:val="0"/>
        <w:ind w:firstLine="709"/>
        <w:jc w:val="both"/>
        <w:textAlignment w:val="baseline"/>
        <w:rPr>
          <w:sz w:val="28"/>
          <w:szCs w:val="28"/>
        </w:rPr>
      </w:pPr>
      <w:bookmarkStart w:id="10" w:name="_Toc439022845"/>
      <w:bookmarkStart w:id="11" w:name="_Toc439022931"/>
      <w:r w:rsidRPr="00090085">
        <w:rPr>
          <w:sz w:val="28"/>
          <w:szCs w:val="28"/>
        </w:rPr>
        <w:lastRenderedPageBreak/>
        <w:t>Устанавливается оптимальный объём сочинения для написания из комплекта с 100-ыми и 300-ыми номерами вариантов: 300 слов. Если в сочинении менее 250 слов  (в подсчёт слов включаются все слова, в том числе служебные), то такая работа считается невыполненной и оценивается 0 баллов.</w:t>
      </w:r>
    </w:p>
    <w:p w:rsidR="00F4222A" w:rsidRPr="00090085" w:rsidRDefault="00F4222A" w:rsidP="00F42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709"/>
        <w:jc w:val="both"/>
        <w:textAlignment w:val="baseline"/>
        <w:rPr>
          <w:sz w:val="28"/>
          <w:szCs w:val="28"/>
        </w:rPr>
      </w:pPr>
      <w:r w:rsidRPr="00090085">
        <w:rPr>
          <w:sz w:val="28"/>
          <w:szCs w:val="28"/>
        </w:rPr>
        <w:t>Комплект тем сочинений с 200-ыми номерами вариантов отличается не по структуре комплекта, а по более простым формулировкам тем сочинений, а также по инструкции для обучающихся, в которой указаны другие требованиям к объёму сочинений. Требования к объёму сочинения обучающихся, пишущих сочинение из комплекта с 200-ыми номерами вариантов, сокращены: сочинение – от 150 слов (если в сочинении менее 100 слов (в подсчёт слов включаются все слова, в том числе служебные), то работа оценивается 0 баллов.</w:t>
      </w:r>
    </w:p>
    <w:p w:rsidR="00F4222A" w:rsidRPr="00090085" w:rsidRDefault="00F4222A" w:rsidP="00F4222A">
      <w:pPr>
        <w:pStyle w:val="2"/>
        <w:rPr>
          <w:b w:val="0"/>
          <w:i w:val="0"/>
        </w:rPr>
      </w:pPr>
      <w:bookmarkStart w:id="12" w:name="_Toc500256309"/>
      <w:r w:rsidRPr="00090085">
        <w:rPr>
          <w:b w:val="0"/>
          <w:i w:val="0"/>
        </w:rPr>
        <w:t>3.1.2. ГВЭ по русскому языку в форме изложения с творческим заданием</w:t>
      </w:r>
      <w:bookmarkEnd w:id="12"/>
    </w:p>
    <w:bookmarkEnd w:id="10"/>
    <w:bookmarkEnd w:id="11"/>
    <w:p w:rsidR="00F4222A" w:rsidRPr="00090085" w:rsidRDefault="00F4222A" w:rsidP="00F4222A">
      <w:pPr>
        <w:ind w:firstLine="709"/>
        <w:contextualSpacing/>
        <w:jc w:val="both"/>
        <w:rPr>
          <w:sz w:val="28"/>
          <w:szCs w:val="28"/>
        </w:rPr>
      </w:pPr>
      <w:r w:rsidRPr="00090085">
        <w:rPr>
          <w:sz w:val="28"/>
          <w:szCs w:val="28"/>
        </w:rPr>
        <w:t>Сжатое изложение с творческим заданием содержит текст, творческое задание, инструкцию для обучающегося. Текст для сжатого изложения 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4222A" w:rsidRPr="00090085" w:rsidRDefault="00F4222A" w:rsidP="00F4222A">
      <w:pPr>
        <w:ind w:firstLine="709"/>
        <w:contextualSpacing/>
        <w:jc w:val="both"/>
        <w:rPr>
          <w:sz w:val="28"/>
          <w:szCs w:val="28"/>
        </w:rPr>
      </w:pPr>
      <w:r w:rsidRPr="00090085">
        <w:rPr>
          <w:sz w:val="28"/>
          <w:szCs w:val="28"/>
        </w:rPr>
        <w:t>Предложенный для изложения текст читается организатором в аудитории трижды. Интервал между прочтениями – 2,5-3 минуты. В это время участники могут работать с черновиками.</w:t>
      </w:r>
    </w:p>
    <w:p w:rsidR="00F4222A" w:rsidRPr="00090085" w:rsidRDefault="00F4222A" w:rsidP="00F4222A">
      <w:pPr>
        <w:ind w:firstLine="709"/>
        <w:contextualSpacing/>
        <w:jc w:val="both"/>
        <w:rPr>
          <w:sz w:val="28"/>
          <w:szCs w:val="28"/>
        </w:rPr>
      </w:pPr>
      <w:r w:rsidRPr="00090085">
        <w:rPr>
          <w:sz w:val="28"/>
          <w:szCs w:val="28"/>
        </w:rPr>
        <w:t>Слабослышащим и позднооглохшим обучающимся, глухим обучающимся, участникам ГИА с задержкой психического развития, обучающимся по адаптированным основным образовательным программам,  с тяжёлыми нарушениями речи текст для изложения зачитывается организатором в аудитории дважды. Интервал между прочтениями текста для изложения составляет 2,5-3 минуты. В это время участники могут работать с черновиками, выданными образовательной организацией, на базе которой организован ППЭ, (далее – черновики). После второго чтения текста участникам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F4222A" w:rsidRPr="00090085" w:rsidRDefault="00F4222A" w:rsidP="00F4222A">
      <w:pPr>
        <w:ind w:firstLine="720"/>
        <w:jc w:val="both"/>
        <w:rPr>
          <w:sz w:val="28"/>
          <w:szCs w:val="28"/>
        </w:rPr>
      </w:pPr>
      <w:r w:rsidRPr="00090085">
        <w:rPr>
          <w:sz w:val="28"/>
          <w:szCs w:val="28"/>
        </w:rPr>
        <w:t xml:space="preserve">Творческое задание предполагает формулировку одной из проблем прочитанного текста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термины, имена собственные, архаизмы, даты, упомянутые в тексте изложения. </w:t>
      </w:r>
    </w:p>
    <w:p w:rsidR="00F4222A" w:rsidRPr="00090085" w:rsidRDefault="00F4222A" w:rsidP="00F4222A">
      <w:pPr>
        <w:ind w:firstLine="720"/>
        <w:jc w:val="both"/>
        <w:rPr>
          <w:sz w:val="28"/>
          <w:szCs w:val="28"/>
        </w:rPr>
      </w:pPr>
      <w:r w:rsidRPr="00090085">
        <w:rPr>
          <w:sz w:val="28"/>
          <w:szCs w:val="28"/>
        </w:rPr>
        <w:t xml:space="preserve">При проведении экзамена для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ему обеспечивается </w:t>
      </w:r>
      <w:proofErr w:type="spellStart"/>
      <w:r w:rsidRPr="00090085">
        <w:rPr>
          <w:sz w:val="28"/>
          <w:szCs w:val="28"/>
        </w:rPr>
        <w:t>сурдоперевод</w:t>
      </w:r>
      <w:proofErr w:type="spellEnd"/>
      <w:r w:rsidRPr="00090085">
        <w:rPr>
          <w:sz w:val="28"/>
          <w:szCs w:val="28"/>
        </w:rPr>
        <w:t xml:space="preserve"> текста изложения.</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lastRenderedPageBreak/>
        <w:t xml:space="preserve">В качестве организатора проведения экзамена в форме сжатого изложения </w:t>
      </w:r>
      <w:r w:rsidRPr="00090085">
        <w:rPr>
          <w:sz w:val="28"/>
          <w:szCs w:val="28"/>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Особенности сжатого изложения с творческим заданием с 400-ыми и                   600-ыми номерами вариантов</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Примерный объем текста для изложения – 310-350 слов.</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 xml:space="preserve">Экзаменуемые должны написать сжатое изложение, передавая главное содержание как каждой </w:t>
      </w:r>
      <w:proofErr w:type="spellStart"/>
      <w:r w:rsidRPr="00090085">
        <w:rPr>
          <w:sz w:val="28"/>
          <w:szCs w:val="28"/>
        </w:rPr>
        <w:t>микротемы</w:t>
      </w:r>
      <w:proofErr w:type="spellEnd"/>
      <w:r w:rsidRPr="00090085">
        <w:rPr>
          <w:sz w:val="28"/>
          <w:szCs w:val="28"/>
        </w:rPr>
        <w:t>, так и всего текста в целом.</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 xml:space="preserve">Устанавливается минимально необходимый объем письменной работы в форме сжатого изложения с творческим заданием: </w:t>
      </w:r>
    </w:p>
    <w:p w:rsidR="00F4222A" w:rsidRPr="00090085" w:rsidRDefault="00F4222A" w:rsidP="00F4222A">
      <w:pPr>
        <w:tabs>
          <w:tab w:val="left" w:pos="851"/>
        </w:tabs>
        <w:overflowPunct w:val="0"/>
        <w:autoSpaceDE w:val="0"/>
        <w:autoSpaceDN w:val="0"/>
        <w:adjustRightInd w:val="0"/>
        <w:ind w:firstLine="709"/>
        <w:jc w:val="both"/>
        <w:textAlignment w:val="baseline"/>
        <w:rPr>
          <w:sz w:val="28"/>
          <w:szCs w:val="28"/>
        </w:rPr>
      </w:pPr>
      <w:r w:rsidRPr="00090085">
        <w:rPr>
          <w:sz w:val="28"/>
          <w:szCs w:val="28"/>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4222A" w:rsidRPr="00090085" w:rsidRDefault="00F4222A" w:rsidP="00F4222A">
      <w:pPr>
        <w:tabs>
          <w:tab w:val="left" w:pos="851"/>
        </w:tabs>
        <w:overflowPunct w:val="0"/>
        <w:autoSpaceDE w:val="0"/>
        <w:autoSpaceDN w:val="0"/>
        <w:adjustRightInd w:val="0"/>
        <w:ind w:firstLine="709"/>
        <w:jc w:val="both"/>
        <w:textAlignment w:val="baseline"/>
        <w:rPr>
          <w:sz w:val="28"/>
          <w:szCs w:val="28"/>
        </w:rPr>
      </w:pPr>
      <w:r w:rsidRPr="00090085">
        <w:rPr>
          <w:sz w:val="28"/>
          <w:szCs w:val="28"/>
        </w:rPr>
        <w:t>творческое задание (сочинение) – от 200 слов (если в сочинении менее 150 слов  (в подсчет слов включаются все слова, в том числе служебные), то сочинение оценивается 0 баллов).</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Особенности изложения с творческим заданием с 500-ыми номерами вариантов</w:t>
      </w:r>
    </w:p>
    <w:p w:rsidR="00F4222A" w:rsidRPr="00090085" w:rsidRDefault="00F4222A" w:rsidP="00F4222A">
      <w:pPr>
        <w:tabs>
          <w:tab w:val="left" w:pos="1200"/>
        </w:tabs>
        <w:overflowPunct w:val="0"/>
        <w:autoSpaceDE w:val="0"/>
        <w:autoSpaceDN w:val="0"/>
        <w:adjustRightInd w:val="0"/>
        <w:ind w:firstLine="709"/>
        <w:jc w:val="both"/>
        <w:textAlignment w:val="baseline"/>
        <w:rPr>
          <w:sz w:val="28"/>
          <w:szCs w:val="28"/>
        </w:rPr>
      </w:pPr>
      <w:r w:rsidRPr="00090085">
        <w:rPr>
          <w:sz w:val="28"/>
          <w:szCs w:val="28"/>
        </w:rPr>
        <w:t>Комплекты изложений с творческим заданием с 500-ыми номерами вариантов имеют свою специфику: объем текста для изложения не превышает 350 слов. Тексты для изложения подбираются повествовательного характера с ясным содержанием, чётким изложением последовательности событий, не содержащие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 Обучающимся, сдающим экзамен по ЭМ с 500-ыми номерами вариантов, предоставляется возможность выбора: можно писать как сжатое, так и подробное изложение.</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Для обучающихся, сдающих экзамен по ЭМ с 500-ыми номерами вариантов, устанавливаются другие требования к объему: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объем сжатого изложения – от 50 слов (если в изложении менее 40 слов                         (в подсчет слов включаются все слова, в том числе служебные), то изложение оценивается 0 баллов), </w:t>
      </w:r>
      <w:bookmarkStart w:id="13" w:name="_Toc439022846"/>
      <w:bookmarkStart w:id="14" w:name="_Toc439022932"/>
      <w:r w:rsidRPr="00090085">
        <w:rPr>
          <w:sz w:val="28"/>
          <w:szCs w:val="28"/>
        </w:rPr>
        <w:t>объем подробного изложения не регламентируется;</w:t>
      </w:r>
    </w:p>
    <w:p w:rsidR="00F4222A" w:rsidRPr="00090085" w:rsidRDefault="00F4222A" w:rsidP="00F4222A">
      <w:pPr>
        <w:tabs>
          <w:tab w:val="left" w:pos="851"/>
        </w:tabs>
        <w:overflowPunct w:val="0"/>
        <w:autoSpaceDE w:val="0"/>
        <w:autoSpaceDN w:val="0"/>
        <w:adjustRightInd w:val="0"/>
        <w:ind w:firstLine="709"/>
        <w:jc w:val="both"/>
        <w:textAlignment w:val="baseline"/>
        <w:rPr>
          <w:sz w:val="28"/>
          <w:szCs w:val="28"/>
        </w:rPr>
      </w:pPr>
      <w:r w:rsidRPr="00090085">
        <w:rPr>
          <w:sz w:val="28"/>
          <w:szCs w:val="28"/>
        </w:rPr>
        <w:t>творческое задание (сочинение) – от 100 слов (если в сочинении менее 70 слов                 (в подсчёт слов включаются все слова, в том числе и служебные), то сочинение оценивается 0 баллов).</w:t>
      </w:r>
    </w:p>
    <w:p w:rsidR="00F4222A" w:rsidRPr="00090085" w:rsidRDefault="00F4222A" w:rsidP="00F4222A">
      <w:pPr>
        <w:pStyle w:val="2"/>
        <w:rPr>
          <w:b w:val="0"/>
          <w:i w:val="0"/>
        </w:rPr>
      </w:pPr>
      <w:bookmarkStart w:id="15" w:name="_Toc500256310"/>
      <w:r w:rsidRPr="00090085">
        <w:rPr>
          <w:b w:val="0"/>
          <w:i w:val="0"/>
        </w:rPr>
        <w:t>3.1.3. ГВЭ по русскому языку в форме диктанта</w:t>
      </w:r>
      <w:bookmarkEnd w:id="13"/>
      <w:bookmarkEnd w:id="14"/>
      <w:r w:rsidRPr="00090085">
        <w:rPr>
          <w:b w:val="0"/>
          <w:i w:val="0"/>
        </w:rPr>
        <w:t xml:space="preserve"> (700-ые номера вариантов)</w:t>
      </w:r>
      <w:bookmarkEnd w:id="15"/>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ГВЭ по русскому языку для обучающихся с расстройствами аутистического спектра может проводиться в форме диктанта. Объём слов для диктанта – 200–220 </w:t>
      </w:r>
      <w:r w:rsidRPr="00090085">
        <w:rPr>
          <w:sz w:val="28"/>
          <w:szCs w:val="28"/>
        </w:rPr>
        <w:lastRenderedPageBreak/>
        <w:t>слов. Для оценки экзаменационной работы в форме диктанта используются критерии оценки диктанта.</w:t>
      </w:r>
    </w:p>
    <w:p w:rsidR="00F4222A" w:rsidRPr="00090085" w:rsidRDefault="00F4222A" w:rsidP="00F4222A">
      <w:pPr>
        <w:pStyle w:val="2"/>
        <w:rPr>
          <w:b w:val="0"/>
          <w:i w:val="0"/>
        </w:rPr>
      </w:pPr>
      <w:bookmarkStart w:id="16" w:name="_Toc500256311"/>
      <w:r w:rsidRPr="00090085">
        <w:rPr>
          <w:b w:val="0"/>
          <w:i w:val="0"/>
        </w:rPr>
        <w:t>3.2. ГВЭ по математике</w:t>
      </w:r>
      <w:bookmarkEnd w:id="16"/>
    </w:p>
    <w:p w:rsidR="00F4222A" w:rsidRPr="00090085" w:rsidRDefault="00F4222A" w:rsidP="00F4222A">
      <w:pPr>
        <w:tabs>
          <w:tab w:val="left" w:pos="1200"/>
        </w:tabs>
        <w:ind w:firstLine="709"/>
        <w:contextualSpacing/>
        <w:jc w:val="both"/>
        <w:rPr>
          <w:sz w:val="28"/>
          <w:szCs w:val="28"/>
        </w:rPr>
      </w:pPr>
      <w:r w:rsidRPr="00090085">
        <w:rPr>
          <w:sz w:val="28"/>
          <w:szCs w:val="28"/>
        </w:rPr>
        <w:t>Письменный экзамен ГВЭ по математике проводится в нескольких форматах в целях учета возможностей разных категорий его участников:</w:t>
      </w:r>
    </w:p>
    <w:p w:rsidR="00F4222A" w:rsidRPr="00090085" w:rsidRDefault="00F4222A" w:rsidP="00F4222A">
      <w:pPr>
        <w:tabs>
          <w:tab w:val="left" w:pos="1200"/>
        </w:tabs>
        <w:ind w:firstLine="709"/>
        <w:contextualSpacing/>
        <w:jc w:val="both"/>
        <w:rPr>
          <w:sz w:val="28"/>
          <w:szCs w:val="28"/>
        </w:rPr>
      </w:pPr>
      <w:r w:rsidRPr="00090085">
        <w:rPr>
          <w:sz w:val="28"/>
          <w:szCs w:val="28"/>
        </w:rPr>
        <w:t xml:space="preserve">участников без ОВЗ; </w:t>
      </w:r>
    </w:p>
    <w:p w:rsidR="00F4222A" w:rsidRPr="00090085" w:rsidRDefault="00F4222A" w:rsidP="00F4222A">
      <w:pPr>
        <w:tabs>
          <w:tab w:val="left" w:pos="1200"/>
        </w:tabs>
        <w:ind w:firstLine="709"/>
        <w:contextualSpacing/>
        <w:jc w:val="both"/>
        <w:rPr>
          <w:sz w:val="28"/>
          <w:szCs w:val="28"/>
        </w:rPr>
      </w:pPr>
      <w:r w:rsidRPr="00090085">
        <w:rPr>
          <w:sz w:val="28"/>
          <w:szCs w:val="28"/>
        </w:rPr>
        <w:t xml:space="preserve">участников с ОВЗ. </w:t>
      </w:r>
    </w:p>
    <w:p w:rsidR="00F4222A" w:rsidRPr="00090085" w:rsidRDefault="00F4222A" w:rsidP="00F4222A">
      <w:pPr>
        <w:tabs>
          <w:tab w:val="left" w:pos="1200"/>
        </w:tabs>
        <w:ind w:firstLine="709"/>
        <w:contextualSpacing/>
        <w:jc w:val="both"/>
        <w:rPr>
          <w:sz w:val="28"/>
          <w:szCs w:val="28"/>
        </w:rPr>
      </w:pPr>
      <w:r w:rsidRPr="00090085">
        <w:rPr>
          <w:sz w:val="28"/>
          <w:szCs w:val="28"/>
        </w:rPr>
        <w:t>Участники экзамена могут быть распределены в одну аудиторию.                                      В распределении обязательно указываются номера вариантов ЭМ.</w:t>
      </w:r>
    </w:p>
    <w:p w:rsidR="00F4222A" w:rsidRPr="00090085" w:rsidRDefault="00F4222A" w:rsidP="00F4222A">
      <w:pPr>
        <w:tabs>
          <w:tab w:val="left" w:pos="1200"/>
        </w:tabs>
        <w:ind w:firstLine="709"/>
        <w:contextualSpacing/>
        <w:jc w:val="both"/>
        <w:rPr>
          <w:sz w:val="28"/>
          <w:szCs w:val="28"/>
        </w:rPr>
      </w:pPr>
      <w:r w:rsidRPr="00090085">
        <w:rPr>
          <w:sz w:val="28"/>
          <w:szCs w:val="28"/>
        </w:rPr>
        <w:t>На выполнение экзаменационной работы по математике отводится  3 часа                      55 минут (235 минут). При выполнении заданий разрешается пользоваться линейкой.</w:t>
      </w:r>
    </w:p>
    <w:p w:rsidR="00F4222A" w:rsidRPr="00090085" w:rsidRDefault="00F4222A" w:rsidP="00F4222A">
      <w:pPr>
        <w:tabs>
          <w:tab w:val="left" w:pos="1200"/>
        </w:tabs>
        <w:contextualSpacing/>
        <w:jc w:val="both"/>
        <w:rPr>
          <w:sz w:val="26"/>
          <w:szCs w:val="26"/>
        </w:rPr>
      </w:pPr>
    </w:p>
    <w:p w:rsidR="00F4222A" w:rsidRPr="00090085" w:rsidRDefault="00F4222A" w:rsidP="00F4222A">
      <w:pPr>
        <w:widowControl w:val="0"/>
        <w:autoSpaceDE w:val="0"/>
        <w:autoSpaceDN w:val="0"/>
        <w:ind w:firstLine="709"/>
        <w:jc w:val="both"/>
        <w:rPr>
          <w:bCs/>
          <w:sz w:val="26"/>
          <w:szCs w:val="26"/>
        </w:rPr>
      </w:pPr>
      <w:r w:rsidRPr="00090085">
        <w:rPr>
          <w:bCs/>
          <w:sz w:val="26"/>
          <w:szCs w:val="26"/>
        </w:rPr>
        <w:t>Таблица 3. Распределение ЭМ по категориям участников ГВЭ по математике</w:t>
      </w:r>
    </w:p>
    <w:p w:rsidR="00F4222A" w:rsidRPr="00090085" w:rsidRDefault="00F4222A" w:rsidP="00F4222A">
      <w:pPr>
        <w:widowControl w:val="0"/>
        <w:autoSpaceDE w:val="0"/>
        <w:autoSpaceDN w:val="0"/>
        <w:jc w:val="both"/>
        <w:rPr>
          <w:bCs/>
          <w:sz w:val="26"/>
          <w:szCs w:val="26"/>
        </w:rPr>
      </w:pPr>
    </w:p>
    <w:tbl>
      <w:tblPr>
        <w:tblStyle w:val="a3"/>
        <w:tblW w:w="0" w:type="auto"/>
        <w:tblLook w:val="04A0" w:firstRow="1" w:lastRow="0" w:firstColumn="1" w:lastColumn="0" w:noHBand="0" w:noVBand="1"/>
      </w:tblPr>
      <w:tblGrid>
        <w:gridCol w:w="1951"/>
        <w:gridCol w:w="7938"/>
      </w:tblGrid>
      <w:tr w:rsidR="00F4222A" w:rsidRPr="00090085" w:rsidTr="00F4222A">
        <w:tc>
          <w:tcPr>
            <w:tcW w:w="1951" w:type="dxa"/>
          </w:tcPr>
          <w:p w:rsidR="00F4222A" w:rsidRPr="00090085" w:rsidRDefault="00F4222A" w:rsidP="00F4222A">
            <w:pPr>
              <w:tabs>
                <w:tab w:val="left" w:pos="1200"/>
              </w:tabs>
              <w:jc w:val="both"/>
              <w:rPr>
                <w:sz w:val="26"/>
                <w:szCs w:val="26"/>
              </w:rPr>
            </w:pPr>
            <w:r w:rsidRPr="00090085">
              <w:rPr>
                <w:sz w:val="26"/>
                <w:szCs w:val="26"/>
              </w:rPr>
              <w:t>Номера вариантов ЭМ</w:t>
            </w:r>
          </w:p>
        </w:tc>
        <w:tc>
          <w:tcPr>
            <w:tcW w:w="7938" w:type="dxa"/>
          </w:tcPr>
          <w:p w:rsidR="00F4222A" w:rsidRPr="00090085" w:rsidRDefault="00F4222A" w:rsidP="00F4222A">
            <w:pPr>
              <w:tabs>
                <w:tab w:val="left" w:pos="1200"/>
              </w:tabs>
              <w:jc w:val="both"/>
              <w:rPr>
                <w:sz w:val="26"/>
                <w:szCs w:val="26"/>
              </w:rPr>
            </w:pPr>
            <w:r w:rsidRPr="00090085">
              <w:rPr>
                <w:sz w:val="26"/>
                <w:szCs w:val="26"/>
              </w:rPr>
              <w:t>Категория участников ГВЭ по математике</w:t>
            </w:r>
          </w:p>
        </w:tc>
      </w:tr>
      <w:tr w:rsidR="00F4222A" w:rsidRPr="00090085" w:rsidTr="00F4222A">
        <w:tc>
          <w:tcPr>
            <w:tcW w:w="1951" w:type="dxa"/>
          </w:tcPr>
          <w:p w:rsidR="00F4222A" w:rsidRPr="00090085" w:rsidRDefault="00F4222A" w:rsidP="00F4222A">
            <w:pPr>
              <w:tabs>
                <w:tab w:val="left" w:pos="1200"/>
              </w:tabs>
              <w:jc w:val="both"/>
              <w:rPr>
                <w:sz w:val="26"/>
                <w:szCs w:val="26"/>
              </w:rPr>
            </w:pPr>
            <w:r w:rsidRPr="00090085">
              <w:rPr>
                <w:sz w:val="26"/>
                <w:szCs w:val="26"/>
              </w:rPr>
              <w:t>100-ые номера</w:t>
            </w:r>
          </w:p>
        </w:tc>
        <w:tc>
          <w:tcPr>
            <w:tcW w:w="7938" w:type="dxa"/>
          </w:tcPr>
          <w:p w:rsidR="00F4222A" w:rsidRPr="00090085" w:rsidRDefault="00F4222A" w:rsidP="00F4222A">
            <w:pPr>
              <w:tabs>
                <w:tab w:val="left" w:pos="1200"/>
              </w:tabs>
              <w:jc w:val="both"/>
              <w:rPr>
                <w:sz w:val="26"/>
                <w:szCs w:val="26"/>
              </w:rPr>
            </w:pPr>
            <w:r w:rsidRPr="00090085">
              <w:rPr>
                <w:sz w:val="26"/>
                <w:szCs w:val="26"/>
              </w:rPr>
              <w:t>участники ГВЭ без ОВЗ;</w:t>
            </w:r>
          </w:p>
          <w:p w:rsidR="00F4222A" w:rsidRPr="00090085" w:rsidRDefault="00F4222A" w:rsidP="00F4222A">
            <w:pPr>
              <w:tabs>
                <w:tab w:val="left" w:pos="1200"/>
              </w:tabs>
              <w:jc w:val="both"/>
              <w:rPr>
                <w:sz w:val="26"/>
                <w:szCs w:val="26"/>
              </w:rPr>
            </w:pPr>
            <w:r w:rsidRPr="00090085">
              <w:rPr>
                <w:sz w:val="26"/>
                <w:szCs w:val="26"/>
              </w:rPr>
              <w:t>участники ГВЭ с ОВЗ (за исключением участников ГИА с задержкой психического развития,</w:t>
            </w:r>
            <w:r w:rsidRPr="00090085">
              <w:t xml:space="preserve"> </w:t>
            </w:r>
            <w:r w:rsidRPr="00090085">
              <w:rPr>
                <w:sz w:val="26"/>
                <w:szCs w:val="26"/>
              </w:rPr>
              <w:t>обучающихся по адаптированным основным образовательным программам)</w:t>
            </w:r>
          </w:p>
        </w:tc>
      </w:tr>
      <w:tr w:rsidR="00F4222A" w:rsidRPr="00090085" w:rsidTr="00F4222A">
        <w:tc>
          <w:tcPr>
            <w:tcW w:w="1951" w:type="dxa"/>
          </w:tcPr>
          <w:p w:rsidR="00F4222A" w:rsidRPr="00090085" w:rsidRDefault="00F4222A" w:rsidP="00F4222A">
            <w:pPr>
              <w:tabs>
                <w:tab w:val="left" w:pos="709"/>
                <w:tab w:val="left" w:pos="1200"/>
              </w:tabs>
              <w:spacing w:after="200" w:line="276" w:lineRule="auto"/>
              <w:ind w:left="-414" w:hanging="720"/>
              <w:jc w:val="right"/>
              <w:rPr>
                <w:sz w:val="26"/>
                <w:szCs w:val="26"/>
              </w:rPr>
            </w:pPr>
            <w:r w:rsidRPr="00090085">
              <w:rPr>
                <w:sz w:val="26"/>
                <w:szCs w:val="26"/>
              </w:rPr>
              <w:t>200-ые номера</w:t>
            </w:r>
          </w:p>
        </w:tc>
        <w:tc>
          <w:tcPr>
            <w:tcW w:w="7938" w:type="dxa"/>
          </w:tcPr>
          <w:p w:rsidR="00F4222A" w:rsidRPr="00090085" w:rsidRDefault="00F4222A" w:rsidP="00F4222A">
            <w:pPr>
              <w:tabs>
                <w:tab w:val="left" w:pos="709"/>
                <w:tab w:val="left" w:pos="1200"/>
              </w:tabs>
              <w:spacing w:after="200" w:line="276" w:lineRule="auto"/>
              <w:ind w:left="-414" w:hanging="720"/>
              <w:jc w:val="right"/>
              <w:rPr>
                <w:sz w:val="26"/>
                <w:szCs w:val="26"/>
              </w:rPr>
            </w:pPr>
            <w:r w:rsidRPr="00090085">
              <w:rPr>
                <w:sz w:val="26"/>
                <w:szCs w:val="26"/>
              </w:rPr>
              <w:t>участники ГВЭ с задержкой психического развития, обучающиеся по адаптированным основным образовательным программам,</w:t>
            </w:r>
          </w:p>
        </w:tc>
      </w:tr>
      <w:tr w:rsidR="00F4222A" w:rsidRPr="00090085" w:rsidTr="00F4222A">
        <w:tc>
          <w:tcPr>
            <w:tcW w:w="1951" w:type="dxa"/>
          </w:tcPr>
          <w:p w:rsidR="00F4222A" w:rsidRPr="00090085" w:rsidRDefault="00F4222A" w:rsidP="00F4222A">
            <w:pPr>
              <w:tabs>
                <w:tab w:val="left" w:pos="1200"/>
              </w:tabs>
              <w:jc w:val="both"/>
              <w:rPr>
                <w:sz w:val="26"/>
                <w:szCs w:val="26"/>
              </w:rPr>
            </w:pPr>
            <w:r w:rsidRPr="00090085">
              <w:rPr>
                <w:sz w:val="26"/>
                <w:szCs w:val="26"/>
              </w:rPr>
              <w:t>300-ые номера</w:t>
            </w:r>
          </w:p>
        </w:tc>
        <w:tc>
          <w:tcPr>
            <w:tcW w:w="7938" w:type="dxa"/>
          </w:tcPr>
          <w:p w:rsidR="00F4222A" w:rsidRPr="00090085" w:rsidRDefault="00F4222A" w:rsidP="00F4222A">
            <w:pPr>
              <w:tabs>
                <w:tab w:val="left" w:pos="1200"/>
              </w:tabs>
              <w:jc w:val="both"/>
              <w:rPr>
                <w:sz w:val="26"/>
                <w:szCs w:val="26"/>
              </w:rPr>
            </w:pPr>
            <w:r w:rsidRPr="00090085">
              <w:rPr>
                <w:sz w:val="26"/>
                <w:szCs w:val="26"/>
              </w:rPr>
              <w:t xml:space="preserve">слепые обучающиеся, слабовидящие и </w:t>
            </w:r>
            <w:proofErr w:type="spellStart"/>
            <w:r w:rsidRPr="00090085">
              <w:rPr>
                <w:sz w:val="26"/>
                <w:szCs w:val="26"/>
              </w:rPr>
              <w:t>поздноослепшие</w:t>
            </w:r>
            <w:proofErr w:type="spellEnd"/>
            <w:r w:rsidRPr="00090085">
              <w:rPr>
                <w:sz w:val="26"/>
                <w:szCs w:val="26"/>
              </w:rPr>
              <w:t xml:space="preserve"> обучающиеся, владеющие шрифтом Брайля</w:t>
            </w:r>
          </w:p>
        </w:tc>
      </w:tr>
    </w:tbl>
    <w:p w:rsidR="00F4222A" w:rsidRPr="00090085" w:rsidRDefault="00F4222A" w:rsidP="00F4222A">
      <w:pPr>
        <w:tabs>
          <w:tab w:val="left" w:pos="1200"/>
        </w:tabs>
        <w:contextualSpacing/>
        <w:jc w:val="both"/>
        <w:rPr>
          <w:sz w:val="26"/>
          <w:szCs w:val="26"/>
        </w:rPr>
      </w:pPr>
    </w:p>
    <w:p w:rsidR="00F4222A" w:rsidRPr="00090085" w:rsidRDefault="00F4222A" w:rsidP="00F4222A">
      <w:pPr>
        <w:tabs>
          <w:tab w:val="left" w:pos="1200"/>
        </w:tabs>
        <w:ind w:firstLine="709"/>
        <w:contextualSpacing/>
        <w:jc w:val="both"/>
        <w:rPr>
          <w:sz w:val="28"/>
          <w:szCs w:val="28"/>
        </w:rPr>
      </w:pPr>
      <w:r w:rsidRPr="00090085">
        <w:rPr>
          <w:sz w:val="28"/>
          <w:szCs w:val="28"/>
        </w:rPr>
        <w:t>1. ЭМ с 100-ыми номерами вариантов – обучающиеся без ОВЗ и с ОВЗ                    (за исключением участников ГИА с задержкой психического развития, обучающихся по адаптированным основным образовательным программам).</w:t>
      </w:r>
    </w:p>
    <w:p w:rsidR="00F4222A" w:rsidRPr="00090085" w:rsidRDefault="00F4222A" w:rsidP="00F4222A">
      <w:pPr>
        <w:overflowPunct w:val="0"/>
        <w:autoSpaceDE w:val="0"/>
        <w:autoSpaceDN w:val="0"/>
        <w:adjustRightInd w:val="0"/>
        <w:ind w:firstLine="709"/>
        <w:contextualSpacing/>
        <w:jc w:val="both"/>
        <w:textAlignment w:val="baseline"/>
        <w:rPr>
          <w:sz w:val="28"/>
          <w:szCs w:val="28"/>
        </w:rPr>
      </w:pPr>
      <w:r w:rsidRPr="00090085">
        <w:rPr>
          <w:sz w:val="28"/>
          <w:szCs w:val="28"/>
        </w:rPr>
        <w:t xml:space="preserve">Каждый вариант экзаменационной работы содержит 12 заданий, </w:t>
      </w:r>
      <w:r w:rsidRPr="00090085">
        <w:rPr>
          <w:sz w:val="28"/>
          <w:szCs w:val="28"/>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F4222A" w:rsidRPr="00090085" w:rsidRDefault="00F4222A" w:rsidP="00F4222A">
      <w:pPr>
        <w:tabs>
          <w:tab w:val="left" w:pos="1200"/>
        </w:tabs>
        <w:overflowPunct w:val="0"/>
        <w:autoSpaceDE w:val="0"/>
        <w:autoSpaceDN w:val="0"/>
        <w:adjustRightInd w:val="0"/>
        <w:ind w:firstLine="709"/>
        <w:contextualSpacing/>
        <w:jc w:val="both"/>
        <w:textAlignment w:val="baseline"/>
        <w:rPr>
          <w:sz w:val="28"/>
          <w:szCs w:val="28"/>
        </w:rPr>
      </w:pPr>
      <w:r w:rsidRPr="00090085">
        <w:rPr>
          <w:sz w:val="28"/>
          <w:szCs w:val="28"/>
        </w:rPr>
        <w:t>Задания 1–10 с кратким ответом группируются исходя из тематической принадлежности заданий: алгебра, уравнения и неравенства, функции, начала математического анализа, геометрия (планиметрия и стереометрия).</w:t>
      </w:r>
    </w:p>
    <w:p w:rsidR="00F4222A" w:rsidRPr="00090085" w:rsidRDefault="00F4222A" w:rsidP="00F4222A">
      <w:pPr>
        <w:tabs>
          <w:tab w:val="left" w:pos="1200"/>
        </w:tabs>
        <w:overflowPunct w:val="0"/>
        <w:autoSpaceDE w:val="0"/>
        <w:autoSpaceDN w:val="0"/>
        <w:adjustRightInd w:val="0"/>
        <w:ind w:firstLine="709"/>
        <w:contextualSpacing/>
        <w:jc w:val="both"/>
        <w:textAlignment w:val="baseline"/>
        <w:rPr>
          <w:sz w:val="28"/>
          <w:szCs w:val="28"/>
        </w:rPr>
      </w:pPr>
      <w:r w:rsidRPr="00090085">
        <w:rPr>
          <w:sz w:val="28"/>
          <w:szCs w:val="28"/>
        </w:rPr>
        <w:t>Задания 11 и 12 с развёрнутым ответом проверяют освоение математики на профильном уровне, необходимом для применения математики в профессиональной деятельности.</w:t>
      </w:r>
    </w:p>
    <w:p w:rsidR="00F4222A" w:rsidRPr="00090085" w:rsidRDefault="00F4222A" w:rsidP="00F4222A">
      <w:pPr>
        <w:tabs>
          <w:tab w:val="left" w:pos="1200"/>
        </w:tabs>
        <w:overflowPunct w:val="0"/>
        <w:autoSpaceDE w:val="0"/>
        <w:autoSpaceDN w:val="0"/>
        <w:adjustRightInd w:val="0"/>
        <w:ind w:firstLine="709"/>
        <w:contextualSpacing/>
        <w:jc w:val="both"/>
        <w:textAlignment w:val="baseline"/>
        <w:rPr>
          <w:sz w:val="28"/>
          <w:szCs w:val="28"/>
        </w:rPr>
      </w:pPr>
      <w:r w:rsidRPr="00090085">
        <w:rPr>
          <w:sz w:val="28"/>
          <w:szCs w:val="28"/>
        </w:rPr>
        <w:t>Максимальное количество баллов, которое может получить экзаменуемый за выполнение всей экзаменационной работы</w:t>
      </w:r>
      <w:r w:rsidRPr="00090085" w:rsidDel="00CB5216">
        <w:rPr>
          <w:sz w:val="28"/>
          <w:szCs w:val="28"/>
        </w:rPr>
        <w:t xml:space="preserve"> </w:t>
      </w:r>
      <w:r w:rsidRPr="00090085">
        <w:rPr>
          <w:sz w:val="28"/>
          <w:szCs w:val="28"/>
        </w:rPr>
        <w:t xml:space="preserve">– 14 баллов. </w:t>
      </w:r>
    </w:p>
    <w:p w:rsidR="00F4222A" w:rsidRPr="00090085" w:rsidRDefault="00F4222A" w:rsidP="00F4222A">
      <w:pPr>
        <w:tabs>
          <w:tab w:val="left" w:pos="1200"/>
        </w:tabs>
        <w:overflowPunct w:val="0"/>
        <w:autoSpaceDE w:val="0"/>
        <w:autoSpaceDN w:val="0"/>
        <w:adjustRightInd w:val="0"/>
        <w:ind w:firstLine="709"/>
        <w:contextualSpacing/>
        <w:jc w:val="both"/>
        <w:textAlignment w:val="baseline"/>
        <w:rPr>
          <w:sz w:val="28"/>
          <w:szCs w:val="28"/>
        </w:rPr>
      </w:pPr>
      <w:r w:rsidRPr="00090085">
        <w:rPr>
          <w:sz w:val="28"/>
          <w:szCs w:val="28"/>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tabs>
          <w:tab w:val="left" w:pos="1200"/>
        </w:tabs>
        <w:overflowPunct w:val="0"/>
        <w:autoSpaceDE w:val="0"/>
        <w:autoSpaceDN w:val="0"/>
        <w:adjustRightInd w:val="0"/>
        <w:ind w:firstLine="709"/>
        <w:jc w:val="both"/>
        <w:textAlignment w:val="baseline"/>
        <w:rPr>
          <w:sz w:val="26"/>
          <w:szCs w:val="26"/>
        </w:rPr>
      </w:pPr>
    </w:p>
    <w:p w:rsidR="00F4222A" w:rsidRPr="00090085" w:rsidRDefault="00F4222A" w:rsidP="00F4222A">
      <w:pPr>
        <w:tabs>
          <w:tab w:val="left" w:pos="1200"/>
        </w:tabs>
        <w:overflowPunct w:val="0"/>
        <w:autoSpaceDE w:val="0"/>
        <w:autoSpaceDN w:val="0"/>
        <w:adjustRightInd w:val="0"/>
        <w:ind w:firstLine="709"/>
        <w:jc w:val="both"/>
        <w:textAlignment w:val="baseline"/>
        <w:rPr>
          <w:sz w:val="26"/>
          <w:szCs w:val="26"/>
        </w:rPr>
      </w:pPr>
      <w:r w:rsidRPr="00090085">
        <w:rPr>
          <w:sz w:val="26"/>
          <w:szCs w:val="26"/>
        </w:rPr>
        <w:t>Шкала перевода первичных баллов в пятибалльную отметку (100-ые номера вариантов)</w:t>
      </w:r>
    </w:p>
    <w:tbl>
      <w:tblPr>
        <w:tblStyle w:val="13"/>
        <w:tblW w:w="0" w:type="auto"/>
        <w:jc w:val="center"/>
        <w:tblLook w:val="01E0" w:firstRow="1" w:lastRow="1" w:firstColumn="1" w:lastColumn="1" w:noHBand="0" w:noVBand="0"/>
      </w:tblPr>
      <w:tblGrid>
        <w:gridCol w:w="4427"/>
        <w:gridCol w:w="1260"/>
        <w:gridCol w:w="1260"/>
        <w:gridCol w:w="1260"/>
        <w:gridCol w:w="1469"/>
      </w:tblGrid>
      <w:tr w:rsidR="00F4222A" w:rsidRPr="00090085" w:rsidTr="00F4222A">
        <w:trPr>
          <w:jc w:val="center"/>
        </w:trPr>
        <w:tc>
          <w:tcPr>
            <w:tcW w:w="4427" w:type="dxa"/>
          </w:tcPr>
          <w:p w:rsidR="00F4222A" w:rsidRPr="00090085" w:rsidRDefault="00F4222A" w:rsidP="00F4222A">
            <w:pPr>
              <w:tabs>
                <w:tab w:val="left" w:pos="1200"/>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4–6</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7–9</w:t>
            </w:r>
          </w:p>
        </w:tc>
        <w:tc>
          <w:tcPr>
            <w:tcW w:w="1469"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10–14</w:t>
            </w:r>
          </w:p>
        </w:tc>
      </w:tr>
      <w:tr w:rsidR="00F4222A" w:rsidRPr="00090085" w:rsidTr="00F4222A">
        <w:trPr>
          <w:jc w:val="center"/>
        </w:trPr>
        <w:tc>
          <w:tcPr>
            <w:tcW w:w="4427" w:type="dxa"/>
          </w:tcPr>
          <w:p w:rsidR="00F4222A" w:rsidRPr="00090085" w:rsidRDefault="00F4222A" w:rsidP="00F4222A">
            <w:pPr>
              <w:tabs>
                <w:tab w:val="left" w:pos="1200"/>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tabs>
                <w:tab w:val="left" w:pos="1200"/>
              </w:tabs>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tabs>
                <w:tab w:val="left" w:pos="1200"/>
              </w:tabs>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tabs>
                <w:tab w:val="left" w:pos="1200"/>
              </w:tabs>
              <w:overflowPunct w:val="0"/>
              <w:autoSpaceDE w:val="0"/>
              <w:autoSpaceDN w:val="0"/>
              <w:adjustRightInd w:val="0"/>
              <w:jc w:val="center"/>
              <w:textAlignment w:val="baseline"/>
              <w:rPr>
                <w:sz w:val="26"/>
                <w:szCs w:val="26"/>
              </w:rPr>
            </w:pPr>
            <w:r w:rsidRPr="00090085">
              <w:rPr>
                <w:sz w:val="26"/>
                <w:szCs w:val="26"/>
              </w:rPr>
              <w:t>4</w:t>
            </w:r>
          </w:p>
        </w:tc>
        <w:tc>
          <w:tcPr>
            <w:tcW w:w="1469" w:type="dxa"/>
          </w:tcPr>
          <w:p w:rsidR="00F4222A" w:rsidRPr="00090085" w:rsidRDefault="00F4222A" w:rsidP="00F4222A">
            <w:pPr>
              <w:tabs>
                <w:tab w:val="left" w:pos="1200"/>
              </w:tabs>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tabs>
          <w:tab w:val="left" w:pos="1200"/>
        </w:tabs>
        <w:overflowPunct w:val="0"/>
        <w:autoSpaceDE w:val="0"/>
        <w:autoSpaceDN w:val="0"/>
        <w:adjustRightInd w:val="0"/>
        <w:ind w:firstLine="709"/>
        <w:jc w:val="both"/>
        <w:textAlignment w:val="baseline"/>
        <w:rPr>
          <w:sz w:val="26"/>
          <w:szCs w:val="26"/>
        </w:rPr>
      </w:pP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2. ЭМ с 200-ыми номерами вариантов - участники ГВЭ с задержкой психического развития, обучающиеся по адаптированным основным образовательным программам. 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10 баллов. </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jc w:val="both"/>
        <w:textAlignment w:val="baseline"/>
        <w:rPr>
          <w:sz w:val="26"/>
          <w:szCs w:val="26"/>
        </w:rPr>
      </w:pPr>
      <w:r w:rsidRPr="00090085">
        <w:rPr>
          <w:sz w:val="26"/>
          <w:szCs w:val="26"/>
        </w:rPr>
        <w:t>Шкала перевода первичных баллов в пятибалльную отметку (200-ые номера вариантов)</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ind w:firstLine="709"/>
              <w:jc w:val="both"/>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3-5</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6-8</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9-10</w:t>
            </w:r>
          </w:p>
        </w:tc>
      </w:tr>
      <w:tr w:rsidR="00F4222A" w:rsidRPr="00090085" w:rsidTr="00F4222A">
        <w:tc>
          <w:tcPr>
            <w:tcW w:w="4319" w:type="dxa"/>
          </w:tcPr>
          <w:p w:rsidR="00F4222A" w:rsidRPr="00090085" w:rsidRDefault="00F4222A" w:rsidP="00F4222A">
            <w:pPr>
              <w:overflowPunct w:val="0"/>
              <w:autoSpaceDE w:val="0"/>
              <w:autoSpaceDN w:val="0"/>
              <w:adjustRightInd w:val="0"/>
              <w:ind w:firstLine="709"/>
              <w:jc w:val="both"/>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jc w:val="both"/>
        <w:textAlignment w:val="baseline"/>
        <w:rPr>
          <w:sz w:val="26"/>
          <w:szCs w:val="26"/>
        </w:rPr>
      </w:pP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 xml:space="preserve">3. ЭМ с 300-ыми номерами вариантов – участники ГВЭ: слепые обучающиеся, слабовидящие и </w:t>
      </w:r>
      <w:proofErr w:type="spellStart"/>
      <w:r w:rsidRPr="00090085">
        <w:rPr>
          <w:sz w:val="28"/>
          <w:szCs w:val="28"/>
        </w:rPr>
        <w:t>поздноослепшие</w:t>
      </w:r>
      <w:proofErr w:type="spellEnd"/>
      <w:r w:rsidRPr="00090085">
        <w:rPr>
          <w:sz w:val="28"/>
          <w:szCs w:val="28"/>
        </w:rPr>
        <w:t xml:space="preserve"> обучающиеся, владеющие шрифтом Брайля. ЭМ аналогичны тем, что разрабатываются для обучающихся без ОВЗ, но в текстах заданий сведены к минимуму визуальные образы. ЭМ переведены на шрифт Брайля.</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 xml:space="preserve">Каждый вариант экзаменационной работы содержит 12 заданий, </w:t>
      </w:r>
      <w:r w:rsidRPr="00090085">
        <w:rPr>
          <w:sz w:val="28"/>
          <w:szCs w:val="28"/>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Задания 1–10 с кратким ответом группируются исходя из тематической принадлежности заданий: алгебра, уравнения и неравенства, функции, начала математического анализа, геометрия (планиметрия и стереометрия).</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Задания 11 и 12 с развёрнутым ответом проверяют освоение математики на профильном уровне, необходимом для применения математики в профессиональной деятельности.</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14 баллов. </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567"/>
        <w:jc w:val="both"/>
        <w:textAlignment w:val="baseline"/>
        <w:rPr>
          <w:sz w:val="26"/>
          <w:szCs w:val="26"/>
        </w:rPr>
      </w:pPr>
    </w:p>
    <w:p w:rsidR="00F4222A" w:rsidRPr="00090085" w:rsidRDefault="00F4222A" w:rsidP="00F4222A">
      <w:pPr>
        <w:overflowPunct w:val="0"/>
        <w:autoSpaceDE w:val="0"/>
        <w:autoSpaceDN w:val="0"/>
        <w:adjustRightInd w:val="0"/>
        <w:ind w:firstLine="567"/>
        <w:jc w:val="both"/>
        <w:textAlignment w:val="baseline"/>
        <w:rPr>
          <w:sz w:val="26"/>
          <w:szCs w:val="26"/>
        </w:rPr>
      </w:pPr>
      <w:r w:rsidRPr="00090085">
        <w:rPr>
          <w:sz w:val="26"/>
          <w:szCs w:val="26"/>
        </w:rPr>
        <w:t>Шкала перевода первичных баллов в пятибалльную отметку (100-ые номера вариантов)</w:t>
      </w:r>
    </w:p>
    <w:tbl>
      <w:tblPr>
        <w:tblW w:w="0" w:type="auto"/>
        <w:jc w:val="center"/>
        <w:tblLook w:val="01E0" w:firstRow="1" w:lastRow="1" w:firstColumn="1" w:lastColumn="1" w:noHBand="0" w:noVBand="0"/>
      </w:tblPr>
      <w:tblGrid>
        <w:gridCol w:w="4427"/>
        <w:gridCol w:w="1260"/>
        <w:gridCol w:w="1260"/>
        <w:gridCol w:w="1260"/>
        <w:gridCol w:w="1469"/>
      </w:tblGrid>
      <w:tr w:rsidR="00F4222A" w:rsidRPr="00090085" w:rsidTr="00F4222A">
        <w:trPr>
          <w:jc w:val="center"/>
        </w:trPr>
        <w:tc>
          <w:tcPr>
            <w:tcW w:w="4427"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ind w:firstLine="567"/>
              <w:jc w:val="both"/>
              <w:textAlignment w:val="baseline"/>
              <w:rPr>
                <w:sz w:val="26"/>
                <w:szCs w:val="26"/>
              </w:rPr>
            </w:pPr>
            <w:r w:rsidRPr="00090085">
              <w:rPr>
                <w:sz w:val="26"/>
                <w:szCs w:val="26"/>
              </w:rPr>
              <w:t>Диапазон первичных баллов</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0–3</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4–6</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7–9</w:t>
            </w:r>
          </w:p>
        </w:tc>
        <w:tc>
          <w:tcPr>
            <w:tcW w:w="1469"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10–14</w:t>
            </w:r>
          </w:p>
        </w:tc>
      </w:tr>
      <w:tr w:rsidR="00F4222A" w:rsidRPr="00090085" w:rsidTr="00F4222A">
        <w:trPr>
          <w:jc w:val="center"/>
        </w:trPr>
        <w:tc>
          <w:tcPr>
            <w:tcW w:w="4427"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ind w:firstLine="567"/>
              <w:jc w:val="both"/>
              <w:textAlignment w:val="baseline"/>
              <w:rPr>
                <w:sz w:val="26"/>
                <w:szCs w:val="26"/>
              </w:rPr>
            </w:pPr>
            <w:r w:rsidRPr="00090085">
              <w:rPr>
                <w:sz w:val="26"/>
                <w:szCs w:val="26"/>
              </w:rPr>
              <w:t>Отметка по пятибалльной шкале</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469"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567"/>
        <w:jc w:val="both"/>
        <w:textAlignment w:val="baseline"/>
        <w:rPr>
          <w:sz w:val="26"/>
          <w:szCs w:val="26"/>
        </w:rPr>
      </w:pPr>
    </w:p>
    <w:p w:rsidR="00F4222A" w:rsidRPr="00090085" w:rsidRDefault="00F4222A" w:rsidP="00F4222A">
      <w:pPr>
        <w:pStyle w:val="2"/>
        <w:rPr>
          <w:b w:val="0"/>
          <w:i w:val="0"/>
        </w:rPr>
      </w:pPr>
      <w:bookmarkStart w:id="17" w:name="_Toc500256312"/>
      <w:r w:rsidRPr="00090085">
        <w:rPr>
          <w:b w:val="0"/>
          <w:i w:val="0"/>
        </w:rPr>
        <w:t>3.3. ГВЭ по биологии (100-ые номера вариантов)</w:t>
      </w:r>
      <w:bookmarkEnd w:id="17"/>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Экзаменационная работа по биологии включает 40 заданий.</w:t>
      </w:r>
    </w:p>
    <w:p w:rsidR="00F4222A" w:rsidRPr="00090085" w:rsidRDefault="00F4222A" w:rsidP="00F4222A">
      <w:pPr>
        <w:overflowPunct w:val="0"/>
        <w:autoSpaceDE w:val="0"/>
        <w:autoSpaceDN w:val="0"/>
        <w:adjustRightInd w:val="0"/>
        <w:ind w:firstLine="567"/>
        <w:jc w:val="both"/>
        <w:textAlignment w:val="baseline"/>
        <w:rPr>
          <w:sz w:val="28"/>
          <w:szCs w:val="28"/>
        </w:rPr>
      </w:pPr>
      <w:r w:rsidRPr="00090085">
        <w:rPr>
          <w:sz w:val="28"/>
          <w:szCs w:val="28"/>
        </w:rPr>
        <w:t>Максимальное количество баллов, которое может получить экзаменуемый за выполнение всей экзаменационной работы, – 52 балла.</w:t>
      </w:r>
    </w:p>
    <w:p w:rsidR="00F4222A" w:rsidRPr="00090085" w:rsidRDefault="00F4222A" w:rsidP="00F4222A">
      <w:pPr>
        <w:overflowPunct w:val="0"/>
        <w:autoSpaceDE w:val="0"/>
        <w:autoSpaceDN w:val="0"/>
        <w:adjustRightInd w:val="0"/>
        <w:ind w:firstLine="567"/>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567"/>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567"/>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0–17</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18–29</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30–42</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43-52</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709"/>
        <w:jc w:val="both"/>
        <w:textAlignment w:val="baseline"/>
        <w:rPr>
          <w:sz w:val="26"/>
          <w:szCs w:val="26"/>
        </w:rPr>
      </w:pPr>
      <w:r w:rsidRPr="00090085">
        <w:rPr>
          <w:sz w:val="26"/>
          <w:szCs w:val="26"/>
        </w:rPr>
        <w:t>На выполнение экзаменационной работы по биологии отводится 3 часа                    (180 минут). Средства обучения и воспитания по биологии не используются.</w:t>
      </w:r>
    </w:p>
    <w:p w:rsidR="00F4222A" w:rsidRPr="00090085" w:rsidRDefault="00F4222A" w:rsidP="00F4222A">
      <w:pPr>
        <w:pStyle w:val="2"/>
        <w:rPr>
          <w:b w:val="0"/>
          <w:i w:val="0"/>
        </w:rPr>
      </w:pPr>
      <w:bookmarkStart w:id="18" w:name="_Toc500256313"/>
      <w:r w:rsidRPr="00090085">
        <w:rPr>
          <w:b w:val="0"/>
          <w:i w:val="0"/>
        </w:rPr>
        <w:t>3.4. ГВЭ по географии (100-ые номера вариантов)</w:t>
      </w:r>
      <w:bookmarkEnd w:id="18"/>
    </w:p>
    <w:p w:rsidR="00F4222A" w:rsidRPr="00090085" w:rsidRDefault="00F4222A" w:rsidP="00F4222A">
      <w:pPr>
        <w:ind w:firstLine="567"/>
        <w:jc w:val="both"/>
        <w:rPr>
          <w:sz w:val="28"/>
          <w:szCs w:val="28"/>
        </w:rPr>
      </w:pPr>
      <w:r w:rsidRPr="00090085">
        <w:rPr>
          <w:sz w:val="28"/>
          <w:szCs w:val="28"/>
        </w:rPr>
        <w:t>Каждый вариант экзаменационной работы содержит 26 заданий.</w:t>
      </w:r>
    </w:p>
    <w:p w:rsidR="00F4222A" w:rsidRPr="00090085" w:rsidRDefault="00F4222A" w:rsidP="00F4222A">
      <w:pPr>
        <w:overflowPunct w:val="0"/>
        <w:autoSpaceDE w:val="0"/>
        <w:autoSpaceDN w:val="0"/>
        <w:adjustRightInd w:val="0"/>
        <w:ind w:firstLine="567"/>
        <w:jc w:val="both"/>
        <w:textAlignment w:val="baseline"/>
        <w:rPr>
          <w:bCs/>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w:t>
      </w:r>
      <w:r w:rsidRPr="00090085">
        <w:rPr>
          <w:bCs/>
          <w:sz w:val="28"/>
          <w:szCs w:val="28"/>
        </w:rPr>
        <w:t xml:space="preserve">– 31 балл. </w:t>
      </w:r>
    </w:p>
    <w:p w:rsidR="00F4222A" w:rsidRPr="00090085" w:rsidRDefault="00F4222A" w:rsidP="00F4222A">
      <w:pPr>
        <w:overflowPunct w:val="0"/>
        <w:autoSpaceDE w:val="0"/>
        <w:autoSpaceDN w:val="0"/>
        <w:adjustRightInd w:val="0"/>
        <w:ind w:firstLine="567"/>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567"/>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567"/>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0–7</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8–15</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16–24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25–31</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tabs>
          <w:tab w:val="left" w:pos="9214"/>
        </w:tabs>
        <w:ind w:right="-57" w:firstLine="567"/>
        <w:jc w:val="both"/>
        <w:rPr>
          <w:sz w:val="28"/>
          <w:szCs w:val="28"/>
        </w:rPr>
      </w:pPr>
      <w:r w:rsidRPr="00090085">
        <w:rPr>
          <w:sz w:val="28"/>
          <w:szCs w:val="28"/>
        </w:rPr>
        <w:t>На выполнение экзаменационной работы по географии дается 2 часа 30 минут   (150 минут). При выполнении заданий разрешается пользоваться непрограммируемым калькулятором, географическими атласами для 7,8,9 и 10 классов.</w:t>
      </w:r>
    </w:p>
    <w:p w:rsidR="00F4222A" w:rsidRPr="00090085" w:rsidRDefault="00F4222A" w:rsidP="00F4222A">
      <w:pPr>
        <w:pStyle w:val="2"/>
        <w:rPr>
          <w:b w:val="0"/>
          <w:i w:val="0"/>
        </w:rPr>
      </w:pPr>
      <w:bookmarkStart w:id="19" w:name="_Toc500256314"/>
      <w:r w:rsidRPr="00090085">
        <w:rPr>
          <w:b w:val="0"/>
          <w:i w:val="0"/>
        </w:rPr>
        <w:t>3.5. ГВЭ по информатике и ИКТ (100-ые номера вариантов)</w:t>
      </w:r>
      <w:bookmarkEnd w:id="19"/>
    </w:p>
    <w:p w:rsidR="00F4222A" w:rsidRPr="00090085" w:rsidRDefault="00F4222A" w:rsidP="00F4222A">
      <w:pPr>
        <w:overflowPunct w:val="0"/>
        <w:autoSpaceDE w:val="0"/>
        <w:autoSpaceDN w:val="0"/>
        <w:adjustRightInd w:val="0"/>
        <w:ind w:firstLine="708"/>
        <w:jc w:val="both"/>
        <w:textAlignment w:val="baseline"/>
        <w:rPr>
          <w:iCs/>
          <w:sz w:val="28"/>
          <w:szCs w:val="28"/>
        </w:rPr>
      </w:pPr>
      <w:r w:rsidRPr="00090085">
        <w:rPr>
          <w:sz w:val="28"/>
          <w:szCs w:val="28"/>
        </w:rPr>
        <w:t xml:space="preserve">Каждый вариант экзаменационной работы включает 20 заданий, из которых                    19 заданий с кратким ответом и 1 задание с развернутым ответом </w:t>
      </w:r>
      <w:r w:rsidRPr="00090085">
        <w:rPr>
          <w:iCs/>
          <w:sz w:val="28"/>
          <w:szCs w:val="28"/>
        </w:rPr>
        <w:t xml:space="preserve"> </w:t>
      </w:r>
    </w:p>
    <w:p w:rsidR="00F4222A" w:rsidRPr="00090085" w:rsidRDefault="00F4222A" w:rsidP="00F4222A">
      <w:pPr>
        <w:overflowPunct w:val="0"/>
        <w:autoSpaceDE w:val="0"/>
        <w:autoSpaceDN w:val="0"/>
        <w:adjustRightInd w:val="0"/>
        <w:ind w:firstLine="708"/>
        <w:jc w:val="both"/>
        <w:textAlignment w:val="baseline"/>
        <w:rPr>
          <w:sz w:val="28"/>
          <w:szCs w:val="28"/>
        </w:rPr>
      </w:pPr>
      <w:r w:rsidRPr="00090085">
        <w:rPr>
          <w:iCs/>
          <w:sz w:val="28"/>
          <w:szCs w:val="28"/>
        </w:rPr>
        <w:t xml:space="preserve">Максимальный балл, который может получить экзаменуемый </w:t>
      </w:r>
      <w:r w:rsidRPr="00090085">
        <w:rPr>
          <w:iCs/>
          <w:sz w:val="28"/>
          <w:szCs w:val="28"/>
        </w:rPr>
        <w:br/>
        <w:t>за выполнение всей экзаменационной работы, – 21 балл.</w:t>
      </w:r>
    </w:p>
    <w:p w:rsidR="00F4222A" w:rsidRPr="00090085" w:rsidRDefault="00F4222A" w:rsidP="00F4222A">
      <w:pPr>
        <w:overflowPunct w:val="0"/>
        <w:autoSpaceDE w:val="0"/>
        <w:autoSpaceDN w:val="0"/>
        <w:adjustRightInd w:val="0"/>
        <w:ind w:firstLine="708"/>
        <w:jc w:val="both"/>
        <w:textAlignment w:val="baseline"/>
        <w:rPr>
          <w:rFonts w:eastAsia="Calibri"/>
          <w:sz w:val="26"/>
          <w:szCs w:val="26"/>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w:t>
      </w:r>
      <w:r w:rsidRPr="00090085">
        <w:rPr>
          <w:rFonts w:eastAsia="Calibri"/>
          <w:sz w:val="26"/>
          <w:szCs w:val="26"/>
        </w:rPr>
        <w:t xml:space="preserve"> </w:t>
      </w:r>
      <w:r w:rsidRPr="00090085">
        <w:rPr>
          <w:rFonts w:eastAsia="Calibri"/>
          <w:sz w:val="28"/>
          <w:szCs w:val="28"/>
        </w:rPr>
        <w:t>шкалы перевода.</w:t>
      </w:r>
    </w:p>
    <w:p w:rsidR="00F4222A" w:rsidRPr="00090085" w:rsidRDefault="00F4222A" w:rsidP="00F4222A">
      <w:pPr>
        <w:overflowPunct w:val="0"/>
        <w:autoSpaceDE w:val="0"/>
        <w:autoSpaceDN w:val="0"/>
        <w:adjustRightInd w:val="0"/>
        <w:ind w:firstLine="708"/>
        <w:jc w:val="both"/>
        <w:textAlignment w:val="baseline"/>
        <w:rPr>
          <w:rFonts w:eastAsia="Calibri"/>
          <w:sz w:val="26"/>
          <w:szCs w:val="26"/>
        </w:rPr>
      </w:pPr>
    </w:p>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autoSpaceDE w:val="0"/>
              <w:autoSpaceDN w:val="0"/>
              <w:adjustRightInd w:val="0"/>
              <w:jc w:val="center"/>
              <w:rPr>
                <w:sz w:val="26"/>
                <w:szCs w:val="26"/>
              </w:rPr>
            </w:pPr>
            <w:r w:rsidRPr="00090085">
              <w:rPr>
                <w:sz w:val="26"/>
                <w:szCs w:val="26"/>
              </w:rPr>
              <w:t>0–6</w:t>
            </w:r>
          </w:p>
        </w:tc>
        <w:tc>
          <w:tcPr>
            <w:tcW w:w="1260" w:type="dxa"/>
            <w:vAlign w:val="center"/>
          </w:tcPr>
          <w:p w:rsidR="00F4222A" w:rsidRPr="00090085" w:rsidRDefault="00F4222A" w:rsidP="00F4222A">
            <w:pPr>
              <w:autoSpaceDE w:val="0"/>
              <w:autoSpaceDN w:val="0"/>
              <w:adjustRightInd w:val="0"/>
              <w:jc w:val="center"/>
              <w:rPr>
                <w:sz w:val="26"/>
                <w:szCs w:val="26"/>
              </w:rPr>
            </w:pPr>
            <w:r w:rsidRPr="00090085">
              <w:rPr>
                <w:sz w:val="26"/>
                <w:szCs w:val="26"/>
              </w:rPr>
              <w:t>7–12</w:t>
            </w:r>
          </w:p>
        </w:tc>
        <w:tc>
          <w:tcPr>
            <w:tcW w:w="1260" w:type="dxa"/>
            <w:vAlign w:val="center"/>
          </w:tcPr>
          <w:p w:rsidR="00F4222A" w:rsidRPr="00090085" w:rsidRDefault="00F4222A" w:rsidP="00F4222A">
            <w:pPr>
              <w:autoSpaceDE w:val="0"/>
              <w:autoSpaceDN w:val="0"/>
              <w:adjustRightInd w:val="0"/>
              <w:jc w:val="center"/>
              <w:rPr>
                <w:sz w:val="26"/>
                <w:szCs w:val="26"/>
              </w:rPr>
            </w:pPr>
            <w:r w:rsidRPr="00090085">
              <w:rPr>
                <w:sz w:val="26"/>
                <w:szCs w:val="26"/>
              </w:rPr>
              <w:t>13–17</w:t>
            </w:r>
          </w:p>
        </w:tc>
        <w:tc>
          <w:tcPr>
            <w:tcW w:w="1682" w:type="dxa"/>
            <w:vAlign w:val="center"/>
          </w:tcPr>
          <w:p w:rsidR="00F4222A" w:rsidRPr="00090085" w:rsidRDefault="00F4222A" w:rsidP="00F4222A">
            <w:pPr>
              <w:autoSpaceDE w:val="0"/>
              <w:autoSpaceDN w:val="0"/>
              <w:adjustRightInd w:val="0"/>
              <w:jc w:val="center"/>
              <w:rPr>
                <w:sz w:val="26"/>
                <w:szCs w:val="26"/>
              </w:rPr>
            </w:pPr>
            <w:r w:rsidRPr="00090085">
              <w:rPr>
                <w:sz w:val="26"/>
                <w:szCs w:val="26"/>
              </w:rPr>
              <w:t>18–21</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На выполнение экзаменационной работы по информатике и ИКТ отводится                   2 часа (120 минут).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Экзаменационная работа выполняется без использования дополнительных материалов и оборудования. Использование компьютеров при выполнении задания не предполагается. Вычислительная сложность заданий не требует применения калькулятора. </w:t>
      </w:r>
    </w:p>
    <w:p w:rsidR="00F4222A" w:rsidRPr="00090085" w:rsidRDefault="00F4222A" w:rsidP="00F4222A">
      <w:pPr>
        <w:pStyle w:val="2"/>
        <w:rPr>
          <w:b w:val="0"/>
          <w:i w:val="0"/>
        </w:rPr>
      </w:pPr>
      <w:bookmarkStart w:id="20" w:name="_Toc500256315"/>
      <w:r w:rsidRPr="00090085">
        <w:rPr>
          <w:b w:val="0"/>
          <w:i w:val="0"/>
        </w:rPr>
        <w:t>3.6. ГВЭ по истории (100-ые номера вариантов)</w:t>
      </w:r>
      <w:bookmarkEnd w:id="20"/>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Каждый вариант экзаменационной работы состоит из двух частей </w:t>
      </w:r>
      <w:r w:rsidRPr="00090085">
        <w:rPr>
          <w:sz w:val="28"/>
          <w:szCs w:val="28"/>
        </w:rPr>
        <w:br/>
        <w:t>и включает в себя 20 заданий, из которых 19 заданий с кратким ответом и 1 задание с развернутым ответом, связанное с анализом какой-либо исторической проблемы, ситуации.</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34 балла. </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rPr>
          <w:trHeight w:val="471"/>
        </w:trPr>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0–10</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11–19</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20–27</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28–34</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На выполнение экзаменационной работы по истории дается 3 часа (180 минут).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pStyle w:val="2"/>
        <w:rPr>
          <w:b w:val="0"/>
          <w:i w:val="0"/>
        </w:rPr>
      </w:pPr>
      <w:bookmarkStart w:id="21" w:name="_Toc500256316"/>
      <w:r w:rsidRPr="00090085">
        <w:rPr>
          <w:b w:val="0"/>
          <w:i w:val="0"/>
        </w:rPr>
        <w:t>3.7. ГВЭ по литературе (100-ые номера вариантов)</w:t>
      </w:r>
      <w:bookmarkEnd w:id="21"/>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Экзаменационная работа по литературе состоит из двух частей и включает в себя 16 заданий.</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–44 балла. </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spacing w:after="200" w:line="276" w:lineRule="auto"/>
              <w:textAlignment w:val="baseline"/>
              <w:rPr>
                <w:sz w:val="26"/>
                <w:szCs w:val="26"/>
              </w:rPr>
            </w:pPr>
            <w:r w:rsidRPr="00090085">
              <w:rPr>
                <w:sz w:val="26"/>
                <w:szCs w:val="26"/>
              </w:rPr>
              <w:t>Диапазон первичных баллов</w:t>
            </w:r>
          </w:p>
        </w:tc>
        <w:tc>
          <w:tcPr>
            <w:tcW w:w="1260" w:type="dxa"/>
            <w:vAlign w:val="center"/>
          </w:tcPr>
          <w:p w:rsidR="00F4222A" w:rsidRPr="00090085" w:rsidRDefault="00F4222A" w:rsidP="00F4222A">
            <w:pPr>
              <w:overflowPunct w:val="0"/>
              <w:autoSpaceDE w:val="0"/>
              <w:autoSpaceDN w:val="0"/>
              <w:adjustRightInd w:val="0"/>
              <w:spacing w:after="200" w:line="276" w:lineRule="auto"/>
              <w:jc w:val="center"/>
              <w:textAlignment w:val="baseline"/>
              <w:rPr>
                <w:sz w:val="26"/>
                <w:szCs w:val="26"/>
              </w:rPr>
            </w:pPr>
            <w:r w:rsidRPr="00090085">
              <w:rPr>
                <w:sz w:val="26"/>
                <w:szCs w:val="26"/>
              </w:rPr>
              <w:t>0–10</w:t>
            </w:r>
          </w:p>
        </w:tc>
        <w:tc>
          <w:tcPr>
            <w:tcW w:w="1260" w:type="dxa"/>
            <w:vAlign w:val="center"/>
          </w:tcPr>
          <w:p w:rsidR="00F4222A" w:rsidRPr="00090085" w:rsidRDefault="00F4222A" w:rsidP="00F4222A">
            <w:pPr>
              <w:overflowPunct w:val="0"/>
              <w:autoSpaceDE w:val="0"/>
              <w:autoSpaceDN w:val="0"/>
              <w:adjustRightInd w:val="0"/>
              <w:spacing w:after="200" w:line="276" w:lineRule="auto"/>
              <w:jc w:val="center"/>
              <w:textAlignment w:val="baseline"/>
              <w:rPr>
                <w:sz w:val="26"/>
                <w:szCs w:val="26"/>
              </w:rPr>
            </w:pPr>
            <w:r w:rsidRPr="00090085">
              <w:rPr>
                <w:sz w:val="26"/>
                <w:szCs w:val="26"/>
              </w:rPr>
              <w:t>11–24</w:t>
            </w:r>
          </w:p>
        </w:tc>
        <w:tc>
          <w:tcPr>
            <w:tcW w:w="1260" w:type="dxa"/>
            <w:vAlign w:val="center"/>
          </w:tcPr>
          <w:p w:rsidR="00F4222A" w:rsidRPr="00090085" w:rsidRDefault="00F4222A" w:rsidP="00F4222A">
            <w:pPr>
              <w:overflowPunct w:val="0"/>
              <w:autoSpaceDE w:val="0"/>
              <w:autoSpaceDN w:val="0"/>
              <w:adjustRightInd w:val="0"/>
              <w:spacing w:after="200" w:line="276" w:lineRule="auto"/>
              <w:jc w:val="center"/>
              <w:textAlignment w:val="baseline"/>
              <w:rPr>
                <w:sz w:val="26"/>
                <w:szCs w:val="26"/>
              </w:rPr>
            </w:pPr>
            <w:r w:rsidRPr="00090085">
              <w:rPr>
                <w:sz w:val="26"/>
                <w:szCs w:val="26"/>
              </w:rPr>
              <w:t>25–35</w:t>
            </w:r>
          </w:p>
        </w:tc>
        <w:tc>
          <w:tcPr>
            <w:tcW w:w="1682" w:type="dxa"/>
            <w:vAlign w:val="center"/>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36–44</w:t>
            </w:r>
          </w:p>
        </w:tc>
      </w:tr>
      <w:tr w:rsidR="00F4222A" w:rsidRPr="00090085" w:rsidTr="00F4222A">
        <w:tc>
          <w:tcPr>
            <w:tcW w:w="4319" w:type="dxa"/>
          </w:tcPr>
          <w:p w:rsidR="00F4222A" w:rsidRPr="00090085" w:rsidRDefault="00F4222A" w:rsidP="00F4222A">
            <w:pPr>
              <w:overflowPunct w:val="0"/>
              <w:autoSpaceDE w:val="0"/>
              <w:autoSpaceDN w:val="0"/>
              <w:adjustRightInd w:val="0"/>
              <w:spacing w:after="200" w:line="276" w:lineRule="auto"/>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tabs>
                <w:tab w:val="right" w:pos="1044"/>
              </w:tabs>
              <w:overflowPunct w:val="0"/>
              <w:autoSpaceDE w:val="0"/>
              <w:autoSpaceDN w:val="0"/>
              <w:adjustRightInd w:val="0"/>
              <w:spacing w:after="120"/>
              <w:ind w:left="-414" w:hanging="720"/>
              <w:jc w:val="center"/>
              <w:textAlignment w:val="baseline"/>
              <w:rPr>
                <w:sz w:val="26"/>
                <w:szCs w:val="26"/>
              </w:rPr>
            </w:pPr>
            <w:r w:rsidRPr="00090085">
              <w:rPr>
                <w:sz w:val="26"/>
                <w:szCs w:val="26"/>
              </w:rPr>
              <w:t xml:space="preserve">              2</w:t>
            </w:r>
          </w:p>
        </w:tc>
        <w:tc>
          <w:tcPr>
            <w:tcW w:w="1260" w:type="dxa"/>
          </w:tcPr>
          <w:p w:rsidR="00F4222A" w:rsidRPr="00090085" w:rsidRDefault="00F4222A" w:rsidP="00F4222A">
            <w:pPr>
              <w:tabs>
                <w:tab w:val="left" w:pos="709"/>
              </w:tabs>
              <w:overflowPunct w:val="0"/>
              <w:autoSpaceDE w:val="0"/>
              <w:autoSpaceDN w:val="0"/>
              <w:adjustRightInd w:val="0"/>
              <w:spacing w:after="120"/>
              <w:ind w:left="-414" w:hanging="720"/>
              <w:jc w:val="center"/>
              <w:textAlignment w:val="baseline"/>
              <w:rPr>
                <w:sz w:val="26"/>
                <w:szCs w:val="26"/>
              </w:rPr>
            </w:pPr>
            <w:r w:rsidRPr="00090085">
              <w:rPr>
                <w:sz w:val="26"/>
                <w:szCs w:val="26"/>
              </w:rPr>
              <w:t xml:space="preserve">                3</w:t>
            </w:r>
          </w:p>
        </w:tc>
        <w:tc>
          <w:tcPr>
            <w:tcW w:w="1260" w:type="dxa"/>
          </w:tcPr>
          <w:p w:rsidR="00F4222A" w:rsidRPr="00090085" w:rsidRDefault="00F4222A" w:rsidP="00F4222A">
            <w:pPr>
              <w:tabs>
                <w:tab w:val="left" w:pos="709"/>
              </w:tabs>
              <w:overflowPunct w:val="0"/>
              <w:autoSpaceDE w:val="0"/>
              <w:autoSpaceDN w:val="0"/>
              <w:adjustRightInd w:val="0"/>
              <w:spacing w:after="120"/>
              <w:ind w:left="-414" w:hanging="720"/>
              <w:jc w:val="center"/>
              <w:textAlignment w:val="baseline"/>
              <w:rPr>
                <w:sz w:val="26"/>
                <w:szCs w:val="26"/>
              </w:rPr>
            </w:pPr>
            <w:r w:rsidRPr="00090085">
              <w:rPr>
                <w:sz w:val="26"/>
                <w:szCs w:val="26"/>
              </w:rPr>
              <w:t xml:space="preserve">                 4</w:t>
            </w:r>
          </w:p>
        </w:tc>
        <w:tc>
          <w:tcPr>
            <w:tcW w:w="1682" w:type="dxa"/>
          </w:tcPr>
          <w:p w:rsidR="00F4222A" w:rsidRPr="00090085" w:rsidRDefault="00F4222A" w:rsidP="00F4222A">
            <w:pPr>
              <w:tabs>
                <w:tab w:val="left" w:pos="709"/>
              </w:tabs>
              <w:overflowPunct w:val="0"/>
              <w:autoSpaceDE w:val="0"/>
              <w:autoSpaceDN w:val="0"/>
              <w:adjustRightInd w:val="0"/>
              <w:spacing w:after="120"/>
              <w:ind w:left="-414" w:hanging="720"/>
              <w:jc w:val="center"/>
              <w:textAlignment w:val="baseline"/>
              <w:rPr>
                <w:sz w:val="26"/>
                <w:szCs w:val="26"/>
              </w:rPr>
            </w:pPr>
            <w:r w:rsidRPr="00090085">
              <w:rPr>
                <w:sz w:val="26"/>
                <w:szCs w:val="26"/>
              </w:rPr>
              <w:t xml:space="preserve">                5</w:t>
            </w:r>
          </w:p>
        </w:tc>
      </w:tr>
    </w:tbl>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Продолжительность экзамена по литературе 3 часа (180 минут).</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pStyle w:val="2"/>
        <w:rPr>
          <w:b w:val="0"/>
          <w:i w:val="0"/>
        </w:rPr>
      </w:pPr>
      <w:bookmarkStart w:id="22" w:name="_Toc500256317"/>
      <w:r w:rsidRPr="00090085">
        <w:rPr>
          <w:b w:val="0"/>
          <w:i w:val="0"/>
        </w:rPr>
        <w:lastRenderedPageBreak/>
        <w:t>3.8. ГВЭ по обществознанию (100-ые номера вариантов)</w:t>
      </w:r>
      <w:bookmarkEnd w:id="22"/>
    </w:p>
    <w:p w:rsidR="00F4222A" w:rsidRPr="00090085" w:rsidRDefault="00F4222A" w:rsidP="00F4222A">
      <w:pPr>
        <w:suppressAutoHyphens/>
        <w:overflowPunct w:val="0"/>
        <w:autoSpaceDE w:val="0"/>
        <w:autoSpaceDN w:val="0"/>
        <w:adjustRightInd w:val="0"/>
        <w:ind w:firstLine="709"/>
        <w:jc w:val="both"/>
        <w:textAlignment w:val="baseline"/>
        <w:rPr>
          <w:sz w:val="28"/>
          <w:szCs w:val="28"/>
          <w:lang w:eastAsia="zh-CN"/>
        </w:rPr>
      </w:pPr>
      <w:r w:rsidRPr="00090085">
        <w:rPr>
          <w:sz w:val="28"/>
          <w:szCs w:val="28"/>
          <w:lang w:eastAsia="zh-CN"/>
        </w:rPr>
        <w:t>Каждый вариант экзаменационной работы включает 21 задание.</w:t>
      </w:r>
    </w:p>
    <w:p w:rsidR="00F4222A" w:rsidRPr="00090085" w:rsidRDefault="00F4222A" w:rsidP="00F4222A">
      <w:pPr>
        <w:suppressAutoHyphens/>
        <w:overflowPunct w:val="0"/>
        <w:autoSpaceDE w:val="0"/>
        <w:autoSpaceDN w:val="0"/>
        <w:adjustRightInd w:val="0"/>
        <w:ind w:firstLine="709"/>
        <w:jc w:val="both"/>
        <w:textAlignment w:val="baseline"/>
        <w:rPr>
          <w:sz w:val="28"/>
          <w:szCs w:val="28"/>
          <w:lang w:eastAsia="zh-CN"/>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w:t>
      </w:r>
      <w:r w:rsidRPr="00090085">
        <w:rPr>
          <w:sz w:val="28"/>
          <w:szCs w:val="28"/>
          <w:lang w:eastAsia="zh-CN"/>
        </w:rPr>
        <w:t>24 балла.</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0–5</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6–11</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12–17</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18–24</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suppressAutoHyphens/>
        <w:overflowPunct w:val="0"/>
        <w:autoSpaceDE w:val="0"/>
        <w:autoSpaceDN w:val="0"/>
        <w:adjustRightInd w:val="0"/>
        <w:ind w:firstLine="709"/>
        <w:jc w:val="both"/>
        <w:textAlignment w:val="baseline"/>
        <w:rPr>
          <w:sz w:val="28"/>
          <w:szCs w:val="28"/>
          <w:lang w:eastAsia="zh-CN"/>
        </w:rPr>
      </w:pPr>
      <w:r w:rsidRPr="00090085">
        <w:rPr>
          <w:sz w:val="28"/>
          <w:szCs w:val="28"/>
          <w:lang w:eastAsia="zh-CN"/>
        </w:rPr>
        <w:t>На выполнение экзаменационной работы по обществознанию отводится 3 часа 55 минут (235 минут).</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pStyle w:val="2"/>
        <w:rPr>
          <w:b w:val="0"/>
          <w:i w:val="0"/>
        </w:rPr>
      </w:pPr>
      <w:bookmarkStart w:id="23" w:name="_Toc500256318"/>
      <w:r w:rsidRPr="00090085">
        <w:rPr>
          <w:b w:val="0"/>
          <w:i w:val="0"/>
        </w:rPr>
        <w:t>3.9. ГВЭ по физике (100-ые номера вариантов)</w:t>
      </w:r>
      <w:bookmarkEnd w:id="23"/>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Каждый вариант экзаменационной работы включает 21 задание.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- 27 баллов. </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Look w:val="01E0" w:firstRow="1" w:lastRow="1" w:firstColumn="1" w:lastColumn="1" w:noHBand="0" w:noVBand="0"/>
      </w:tblPr>
      <w:tblGrid>
        <w:gridCol w:w="4427"/>
        <w:gridCol w:w="1260"/>
        <w:gridCol w:w="1260"/>
        <w:gridCol w:w="1260"/>
        <w:gridCol w:w="1682"/>
      </w:tblGrid>
      <w:tr w:rsidR="00F4222A" w:rsidRPr="00090085" w:rsidTr="00F4222A">
        <w:tc>
          <w:tcPr>
            <w:tcW w:w="4427"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0–6</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7–13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14–20</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21–27</w:t>
            </w:r>
          </w:p>
        </w:tc>
      </w:tr>
      <w:tr w:rsidR="00F4222A" w:rsidRPr="00090085" w:rsidTr="00F4222A">
        <w:tc>
          <w:tcPr>
            <w:tcW w:w="4427"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На выполнение экзаменационной работы по физике отводится 3  часа 30 минут (210 минут).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Используется непрограммируемый калькулятор и линейка. </w:t>
      </w:r>
    </w:p>
    <w:p w:rsidR="00F4222A" w:rsidRPr="00090085" w:rsidRDefault="00F4222A" w:rsidP="00F4222A">
      <w:pPr>
        <w:pStyle w:val="2"/>
        <w:rPr>
          <w:b w:val="0"/>
          <w:i w:val="0"/>
        </w:rPr>
      </w:pPr>
      <w:bookmarkStart w:id="24" w:name="_Toc500256319"/>
      <w:r w:rsidRPr="00090085">
        <w:rPr>
          <w:b w:val="0"/>
          <w:i w:val="0"/>
        </w:rPr>
        <w:t>3.10. ГВЭ по химии (100-ые номера вариантов)</w:t>
      </w:r>
      <w:bookmarkEnd w:id="24"/>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Каждый вариант экзаменационной работы содержит 25 заданий.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Максимальное количество баллов, которое может получить экзаменуемый за выполнение всей экзаменационной работы, - 30 баллов.</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Look w:val="01E0" w:firstRow="1" w:lastRow="1" w:firstColumn="1" w:lastColumn="1" w:noHBand="0" w:noVBand="0"/>
      </w:tblPr>
      <w:tblGrid>
        <w:gridCol w:w="4427"/>
        <w:gridCol w:w="1260"/>
        <w:gridCol w:w="1260"/>
        <w:gridCol w:w="1260"/>
        <w:gridCol w:w="1682"/>
      </w:tblGrid>
      <w:tr w:rsidR="00F4222A" w:rsidRPr="00090085" w:rsidTr="00F4222A">
        <w:tc>
          <w:tcPr>
            <w:tcW w:w="4427"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0–8</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9–17</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lang w:val="en-US"/>
              </w:rPr>
            </w:pPr>
            <w:r w:rsidRPr="00090085">
              <w:rPr>
                <w:sz w:val="26"/>
                <w:szCs w:val="26"/>
              </w:rPr>
              <w:t>18–24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25–30</w:t>
            </w:r>
          </w:p>
        </w:tc>
      </w:tr>
      <w:tr w:rsidR="00F4222A" w:rsidRPr="00090085" w:rsidTr="00F4222A">
        <w:tc>
          <w:tcPr>
            <w:tcW w:w="4427"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На выполнение экзаменационной работы отводится 2 часа (120 минут).</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К каждому варианту экзаменационной работы прилагаются следующие материалы:</w:t>
      </w:r>
    </w:p>
    <w:p w:rsidR="00F4222A" w:rsidRPr="00090085" w:rsidRDefault="00F4222A" w:rsidP="00F4222A">
      <w:pPr>
        <w:ind w:firstLine="709"/>
        <w:contextualSpacing/>
        <w:jc w:val="both"/>
        <w:rPr>
          <w:sz w:val="28"/>
          <w:szCs w:val="28"/>
        </w:rPr>
      </w:pPr>
      <w:r w:rsidRPr="00090085">
        <w:rPr>
          <w:sz w:val="28"/>
          <w:szCs w:val="28"/>
        </w:rPr>
        <w:t xml:space="preserve">Периодическая система химических элементов Д.И. Менделеева; </w:t>
      </w:r>
    </w:p>
    <w:p w:rsidR="00F4222A" w:rsidRPr="00090085" w:rsidRDefault="00F4222A" w:rsidP="00F4222A">
      <w:pPr>
        <w:ind w:firstLine="709"/>
        <w:contextualSpacing/>
        <w:jc w:val="both"/>
        <w:rPr>
          <w:sz w:val="28"/>
          <w:szCs w:val="28"/>
        </w:rPr>
      </w:pPr>
      <w:r w:rsidRPr="00090085">
        <w:rPr>
          <w:sz w:val="28"/>
          <w:szCs w:val="28"/>
        </w:rPr>
        <w:lastRenderedPageBreak/>
        <w:t>таблица растворимости солей, кислот и оснований в воде;</w:t>
      </w:r>
    </w:p>
    <w:p w:rsidR="00F4222A" w:rsidRPr="00090085" w:rsidRDefault="00F4222A" w:rsidP="00F4222A">
      <w:pPr>
        <w:ind w:firstLine="709"/>
        <w:contextualSpacing/>
        <w:jc w:val="both"/>
        <w:rPr>
          <w:sz w:val="28"/>
          <w:szCs w:val="28"/>
        </w:rPr>
      </w:pPr>
      <w:r w:rsidRPr="00090085">
        <w:rPr>
          <w:sz w:val="28"/>
          <w:szCs w:val="28"/>
        </w:rPr>
        <w:t>электрохимический ряд напряжений металлов.</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Во время выполнения экзаменационной работы разрешается использовать непрограммируемый калькулятор. </w:t>
      </w:r>
    </w:p>
    <w:p w:rsidR="00F4222A" w:rsidRPr="00090085" w:rsidRDefault="00F4222A" w:rsidP="00F4222A">
      <w:pPr>
        <w:pStyle w:val="2"/>
        <w:rPr>
          <w:b w:val="0"/>
          <w:i w:val="0"/>
        </w:rPr>
      </w:pPr>
      <w:bookmarkStart w:id="25" w:name="_Toc500256320"/>
      <w:r w:rsidRPr="00090085">
        <w:rPr>
          <w:b w:val="0"/>
          <w:i w:val="0"/>
        </w:rPr>
        <w:t>3.11. ГВЭ по иностранным языкам (100-ые номера вариантов)</w:t>
      </w:r>
      <w:bookmarkEnd w:id="25"/>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Экзаменационная работа содержит три раздела: «Чтение», «Грамматика и лексика» и «Письмо». В работу по иностранным языкам включены 30 заданий с кратким ответом и 1 задание открытого типа с развернутым ответом.</w:t>
      </w:r>
    </w:p>
    <w:p w:rsidR="00F4222A" w:rsidRPr="00090085" w:rsidRDefault="00F4222A" w:rsidP="00F4222A">
      <w:pPr>
        <w:tabs>
          <w:tab w:val="left" w:pos="142"/>
        </w:tabs>
        <w:overflowPunct w:val="0"/>
        <w:autoSpaceDE w:val="0"/>
        <w:autoSpaceDN w:val="0"/>
        <w:adjustRightInd w:val="0"/>
        <w:ind w:firstLine="709"/>
        <w:jc w:val="both"/>
        <w:textAlignment w:val="baseline"/>
        <w:rPr>
          <w:sz w:val="28"/>
          <w:szCs w:val="28"/>
        </w:rPr>
      </w:pPr>
      <w:r w:rsidRPr="00090085">
        <w:rPr>
          <w:sz w:val="28"/>
          <w:szCs w:val="28"/>
        </w:rPr>
        <w:t xml:space="preserve">Максимальное количество баллов, которое может получить экзаменуемый за выполнение всей экзаменационной работы, – 50 баллов. </w:t>
      </w:r>
    </w:p>
    <w:p w:rsidR="00F4222A" w:rsidRPr="00090085" w:rsidRDefault="00F4222A" w:rsidP="00F4222A">
      <w:pPr>
        <w:overflowPunct w:val="0"/>
        <w:autoSpaceDE w:val="0"/>
        <w:autoSpaceDN w:val="0"/>
        <w:adjustRightInd w:val="0"/>
        <w:ind w:firstLine="709"/>
        <w:jc w:val="both"/>
        <w:textAlignment w:val="baseline"/>
        <w:rPr>
          <w:rFonts w:eastAsia="Calibri"/>
          <w:sz w:val="28"/>
          <w:szCs w:val="28"/>
        </w:rPr>
      </w:pPr>
      <w:bookmarkStart w:id="26" w:name="_Toc438195661"/>
      <w:bookmarkStart w:id="27" w:name="_Toc438937898"/>
      <w:r w:rsidRPr="00090085">
        <w:rPr>
          <w:rFonts w:eastAsia="Calibri"/>
          <w:sz w:val="28"/>
          <w:szCs w:val="28"/>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
    <w:p w:rsidR="00F4222A" w:rsidRPr="00090085" w:rsidRDefault="00F4222A" w:rsidP="00F4222A">
      <w:pPr>
        <w:overflowPunct w:val="0"/>
        <w:autoSpaceDE w:val="0"/>
        <w:autoSpaceDN w:val="0"/>
        <w:adjustRightInd w:val="0"/>
        <w:ind w:firstLine="709"/>
        <w:jc w:val="both"/>
        <w:textAlignment w:val="baseline"/>
        <w:rPr>
          <w:rFonts w:eastAsia="Calibri"/>
          <w:sz w:val="26"/>
          <w:szCs w:val="26"/>
        </w:rPr>
      </w:pPr>
    </w:p>
    <w:p w:rsidR="00F4222A" w:rsidRPr="00090085" w:rsidRDefault="00F4222A" w:rsidP="00F4222A">
      <w:pPr>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13"/>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0–12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13–19</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20–34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35–50</w:t>
            </w:r>
          </w:p>
        </w:tc>
      </w:tr>
      <w:tr w:rsidR="00F4222A" w:rsidRPr="00090085" w:rsidTr="00F4222A">
        <w:tc>
          <w:tcPr>
            <w:tcW w:w="4319" w:type="dxa"/>
          </w:tcPr>
          <w:p w:rsidR="00F4222A" w:rsidRPr="00090085" w:rsidRDefault="00F4222A" w:rsidP="00F4222A">
            <w:pPr>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overflowPunct w:val="0"/>
              <w:autoSpaceDE w:val="0"/>
              <w:autoSpaceDN w:val="0"/>
              <w:adjustRightInd w:val="0"/>
              <w:jc w:val="center"/>
              <w:textAlignment w:val="baseline"/>
              <w:rPr>
                <w:sz w:val="26"/>
                <w:szCs w:val="26"/>
              </w:rPr>
            </w:pPr>
            <w:r w:rsidRPr="00090085">
              <w:rPr>
                <w:sz w:val="26"/>
                <w:szCs w:val="26"/>
              </w:rPr>
              <w:t>5</w:t>
            </w:r>
          </w:p>
        </w:tc>
      </w:tr>
    </w:tbl>
    <w:bookmarkEnd w:id="26"/>
    <w:bookmarkEnd w:id="27"/>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На выполнение экзаменационной работы по иностранным языкам отводится 3 часа 30 минут (210 минут). </w:t>
      </w:r>
    </w:p>
    <w:p w:rsidR="00F4222A" w:rsidRDefault="00F4222A" w:rsidP="00F4222A">
      <w:pPr>
        <w:ind w:firstLine="709"/>
        <w:jc w:val="both"/>
        <w:rPr>
          <w:bCs/>
          <w:iCs/>
          <w:sz w:val="28"/>
          <w:szCs w:val="28"/>
        </w:rPr>
      </w:pPr>
      <w:bookmarkStart w:id="28" w:name="_Toc439022917"/>
      <w:bookmarkStart w:id="29" w:name="_Toc439023003"/>
      <w:r w:rsidRPr="00090085">
        <w:rPr>
          <w:sz w:val="28"/>
          <w:szCs w:val="28"/>
        </w:rPr>
        <w:t xml:space="preserve">Средства обучения и воспитания </w:t>
      </w:r>
      <w:bookmarkEnd w:id="28"/>
      <w:bookmarkEnd w:id="29"/>
      <w:r w:rsidRPr="00090085">
        <w:rPr>
          <w:sz w:val="28"/>
          <w:szCs w:val="28"/>
        </w:rPr>
        <w:t>н</w:t>
      </w:r>
      <w:r w:rsidRPr="00090085">
        <w:rPr>
          <w:bCs/>
          <w:iCs/>
          <w:sz w:val="28"/>
          <w:szCs w:val="28"/>
        </w:rPr>
        <w:t>е используются.</w:t>
      </w:r>
    </w:p>
    <w:p w:rsidR="00090085" w:rsidRPr="00090085" w:rsidRDefault="00090085" w:rsidP="00F4222A">
      <w:pPr>
        <w:ind w:firstLine="709"/>
        <w:jc w:val="both"/>
        <w:rPr>
          <w:bCs/>
          <w:iCs/>
          <w:sz w:val="28"/>
          <w:szCs w:val="28"/>
        </w:rPr>
      </w:pPr>
    </w:p>
    <w:p w:rsidR="00F4222A" w:rsidRPr="00090085" w:rsidRDefault="00F4222A" w:rsidP="00090085">
      <w:pPr>
        <w:pStyle w:val="11"/>
        <w:jc w:val="center"/>
        <w:rPr>
          <w:b w:val="0"/>
          <w:szCs w:val="28"/>
        </w:rPr>
      </w:pPr>
      <w:bookmarkStart w:id="30" w:name="_Toc500256321"/>
      <w:r w:rsidRPr="00090085">
        <w:rPr>
          <w:b w:val="0"/>
          <w:szCs w:val="28"/>
        </w:rPr>
        <w:t>4. Особенности экзаменационных работ ГВЭ В УСТНОЙ ФОРМЕ по отдельным учебным предметам (900-ые номера вариантов)</w:t>
      </w:r>
      <w:bookmarkEnd w:id="30"/>
    </w:p>
    <w:p w:rsidR="00F4222A" w:rsidRPr="00090085" w:rsidRDefault="00F4222A" w:rsidP="00F4222A">
      <w:pPr>
        <w:ind w:firstLine="709"/>
        <w:contextualSpacing/>
        <w:jc w:val="both"/>
        <w:rPr>
          <w:sz w:val="28"/>
          <w:szCs w:val="28"/>
        </w:rPr>
      </w:pPr>
      <w:r w:rsidRPr="00090085">
        <w:rPr>
          <w:sz w:val="28"/>
          <w:szCs w:val="28"/>
        </w:rPr>
        <w:t>Все экзаменационные работы ГВЭ в устной форме содержат 900-ые номера вариантов. В комплект ЭМ по каждому учебному предмету для ГВЭ в устной форме включены 15 билетов. 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из предложенных).</w:t>
      </w:r>
    </w:p>
    <w:p w:rsidR="00F4222A" w:rsidRPr="00090085" w:rsidRDefault="00F4222A" w:rsidP="00F4222A">
      <w:pPr>
        <w:pStyle w:val="2"/>
        <w:rPr>
          <w:b w:val="0"/>
          <w:i w:val="0"/>
        </w:rPr>
      </w:pPr>
      <w:bookmarkStart w:id="31" w:name="_Toc500256322"/>
      <w:r w:rsidRPr="00090085">
        <w:rPr>
          <w:b w:val="0"/>
          <w:i w:val="0"/>
        </w:rPr>
        <w:t>4.1. ГВЭ по русскому языку</w:t>
      </w:r>
      <w:bookmarkEnd w:id="31"/>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Каждый билет содержит текст и три задания. Первый вопрос проверяет коммуникативные умения экзаменуемого: ответ на этот вопрос потребует от обучающегося информационно-смысловой переработки текста и составления устного связного высказывания. Второй вопрос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своём устном высказывании. Третий вопрос проверяет умение решать практические задачи в области изученного в рамках школьного курса материала. Ответ на этот вопрос потребует от экзаменуемого составления устного связного высказывания.</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Рекомендуется полный ответ на три вопроса билета оценивать максимально в           17 баллов.</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lastRenderedPageBreak/>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textAlignment w:val="baseline"/>
        <w:rPr>
          <w:sz w:val="26"/>
          <w:szCs w:val="26"/>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61"/>
        <w:tblW w:w="0" w:type="auto"/>
        <w:tblInd w:w="108" w:type="dxa"/>
        <w:tblLook w:val="01E0" w:firstRow="1" w:lastRow="1" w:firstColumn="1" w:lastColumn="1" w:noHBand="0" w:noVBand="0"/>
      </w:tblPr>
      <w:tblGrid>
        <w:gridCol w:w="4319"/>
        <w:gridCol w:w="1260"/>
        <w:gridCol w:w="1260"/>
        <w:gridCol w:w="1260"/>
        <w:gridCol w:w="1682"/>
      </w:tblGrid>
      <w:tr w:rsidR="00F4222A" w:rsidRPr="00090085" w:rsidTr="00F4222A">
        <w:tc>
          <w:tcPr>
            <w:tcW w:w="4319"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0–4</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5–10</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11–14</w:t>
            </w:r>
          </w:p>
        </w:tc>
        <w:tc>
          <w:tcPr>
            <w:tcW w:w="1682"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15–17</w:t>
            </w:r>
          </w:p>
        </w:tc>
      </w:tr>
      <w:tr w:rsidR="00F4222A" w:rsidRPr="00090085" w:rsidTr="00F4222A">
        <w:tc>
          <w:tcPr>
            <w:tcW w:w="4319"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8"/>
        <w:jc w:val="both"/>
        <w:textAlignment w:val="baseline"/>
        <w:rPr>
          <w:sz w:val="28"/>
          <w:szCs w:val="28"/>
        </w:rPr>
      </w:pPr>
      <w:r w:rsidRPr="00090085">
        <w:rPr>
          <w:sz w:val="28"/>
          <w:szCs w:val="28"/>
        </w:rPr>
        <w:t xml:space="preserve">Рекомендуемое время на подготовку ответа  не менее 40 минут. </w:t>
      </w:r>
    </w:p>
    <w:p w:rsidR="00F4222A" w:rsidRPr="00090085" w:rsidRDefault="00F4222A" w:rsidP="00F4222A">
      <w:pPr>
        <w:tabs>
          <w:tab w:val="left" w:pos="6663"/>
        </w:tabs>
        <w:overflowPunct w:val="0"/>
        <w:autoSpaceDE w:val="0"/>
        <w:autoSpaceDN w:val="0"/>
        <w:adjustRightInd w:val="0"/>
        <w:ind w:firstLine="708"/>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tabs>
          <w:tab w:val="left" w:pos="6663"/>
        </w:tabs>
        <w:overflowPunct w:val="0"/>
        <w:autoSpaceDE w:val="0"/>
        <w:autoSpaceDN w:val="0"/>
        <w:adjustRightInd w:val="0"/>
        <w:ind w:firstLine="708"/>
        <w:jc w:val="both"/>
        <w:textAlignment w:val="baseline"/>
        <w:rPr>
          <w:sz w:val="28"/>
          <w:szCs w:val="28"/>
        </w:rPr>
      </w:pPr>
      <w:r w:rsidRPr="00090085">
        <w:rPr>
          <w:sz w:val="28"/>
          <w:szCs w:val="28"/>
        </w:rPr>
        <w:t>Участникам экзамена разрешается пользоваться орфографическими и толковыми словарями.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Пользование личными словарями участникам ГВЭ запрещено.</w:t>
      </w:r>
    </w:p>
    <w:p w:rsidR="00F4222A" w:rsidRPr="00090085" w:rsidRDefault="00F4222A" w:rsidP="00F4222A">
      <w:pPr>
        <w:pStyle w:val="2"/>
        <w:rPr>
          <w:b w:val="0"/>
          <w:i w:val="0"/>
        </w:rPr>
      </w:pPr>
      <w:bookmarkStart w:id="32" w:name="_Toc500256323"/>
      <w:r w:rsidRPr="00090085">
        <w:rPr>
          <w:b w:val="0"/>
          <w:i w:val="0"/>
        </w:rPr>
        <w:t>4.2. ГВЭ по математике</w:t>
      </w:r>
      <w:bookmarkEnd w:id="32"/>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rFonts w:eastAsia="Calibri"/>
          <w:sz w:val="28"/>
          <w:szCs w:val="28"/>
        </w:rPr>
        <w:t xml:space="preserve">Каждый билет состоит из 5 заданий, содержащих две-три задачи базового и повышенного уровней сложности одного раздела курса. В каждом задании экзаменуемый может выбрать для решения одну задачу. Все задания относятся к заданиям с кратким или развёрнутым ответом. </w:t>
      </w:r>
      <w:r w:rsidRPr="00090085">
        <w:rPr>
          <w:sz w:val="28"/>
          <w:szCs w:val="28"/>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61"/>
        <w:tblW w:w="0" w:type="auto"/>
        <w:tblLook w:val="01E0" w:firstRow="1" w:lastRow="1" w:firstColumn="1" w:lastColumn="1" w:noHBand="0" w:noVBand="0"/>
      </w:tblPr>
      <w:tblGrid>
        <w:gridCol w:w="4427"/>
        <w:gridCol w:w="1260"/>
        <w:gridCol w:w="1260"/>
        <w:gridCol w:w="1260"/>
        <w:gridCol w:w="1682"/>
      </w:tblGrid>
      <w:tr w:rsidR="00F4222A" w:rsidRPr="00090085" w:rsidTr="00F4222A">
        <w:tc>
          <w:tcPr>
            <w:tcW w:w="4427"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0–4</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5–6</w:t>
            </w:r>
          </w:p>
        </w:tc>
        <w:tc>
          <w:tcPr>
            <w:tcW w:w="1260"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7–8</w:t>
            </w:r>
          </w:p>
        </w:tc>
        <w:tc>
          <w:tcPr>
            <w:tcW w:w="1682" w:type="dxa"/>
            <w:vAlign w:val="center"/>
          </w:tcPr>
          <w:p w:rsidR="00F4222A" w:rsidRPr="00090085" w:rsidRDefault="00F4222A" w:rsidP="00F4222A">
            <w:pPr>
              <w:tabs>
                <w:tab w:val="left" w:pos="6663"/>
              </w:tabs>
              <w:autoSpaceDE w:val="0"/>
              <w:autoSpaceDN w:val="0"/>
              <w:adjustRightInd w:val="0"/>
              <w:jc w:val="center"/>
              <w:rPr>
                <w:rFonts w:eastAsia="Calibri"/>
                <w:sz w:val="26"/>
                <w:szCs w:val="26"/>
              </w:rPr>
            </w:pPr>
            <w:r w:rsidRPr="00090085">
              <w:rPr>
                <w:rFonts w:eastAsia="Calibri"/>
                <w:sz w:val="26"/>
                <w:szCs w:val="26"/>
              </w:rPr>
              <w:t>9–10</w:t>
            </w:r>
          </w:p>
        </w:tc>
      </w:tr>
      <w:tr w:rsidR="00F4222A" w:rsidRPr="00090085" w:rsidTr="00F4222A">
        <w:tc>
          <w:tcPr>
            <w:tcW w:w="4427"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4</w:t>
            </w:r>
          </w:p>
        </w:tc>
        <w:tc>
          <w:tcPr>
            <w:tcW w:w="1682" w:type="dxa"/>
          </w:tcPr>
          <w:p w:rsidR="00F4222A" w:rsidRPr="00090085" w:rsidRDefault="00F4222A" w:rsidP="00F4222A">
            <w:pPr>
              <w:widowControl w:val="0"/>
              <w:tabs>
                <w:tab w:val="left" w:pos="6663"/>
              </w:tabs>
              <w:overflowPunct w:val="0"/>
              <w:autoSpaceDE w:val="0"/>
              <w:autoSpaceDN w:val="0"/>
              <w:adjustRightInd w:val="0"/>
              <w:jc w:val="center"/>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Для подготовки ответа на вопросы билета обучающимся предоставляется не менее 60 минут. </w:t>
      </w:r>
    </w:p>
    <w:p w:rsidR="00F4222A" w:rsidRPr="00090085" w:rsidRDefault="00F4222A" w:rsidP="00F4222A">
      <w:pPr>
        <w:widowControl w:val="0"/>
        <w:tabs>
          <w:tab w:val="left" w:pos="6663"/>
        </w:tabs>
        <w:overflowPunct w:val="0"/>
        <w:autoSpaceDE w:val="0"/>
        <w:autoSpaceDN w:val="0"/>
        <w:adjustRightInd w:val="0"/>
        <w:ind w:firstLine="709"/>
        <w:jc w:val="both"/>
        <w:textAlignment w:val="baseline"/>
        <w:rPr>
          <w:sz w:val="28"/>
          <w:szCs w:val="28"/>
        </w:rPr>
      </w:pPr>
      <w:r w:rsidRPr="00090085">
        <w:rPr>
          <w:sz w:val="28"/>
          <w:szCs w:val="28"/>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F4222A" w:rsidRPr="00090085" w:rsidRDefault="00F4222A" w:rsidP="00F4222A">
      <w:pPr>
        <w:pStyle w:val="2"/>
        <w:rPr>
          <w:b w:val="0"/>
          <w:i w:val="0"/>
        </w:rPr>
      </w:pPr>
      <w:bookmarkStart w:id="33" w:name="_Toc500256324"/>
      <w:r w:rsidRPr="00090085">
        <w:rPr>
          <w:b w:val="0"/>
          <w:i w:val="0"/>
        </w:rPr>
        <w:t>4.3. ГВЭ по биологии</w:t>
      </w:r>
      <w:bookmarkEnd w:id="33"/>
    </w:p>
    <w:p w:rsidR="00F4222A" w:rsidRPr="00090085" w:rsidRDefault="00F4222A" w:rsidP="00F4222A">
      <w:pPr>
        <w:tabs>
          <w:tab w:val="left" w:pos="6663"/>
        </w:tabs>
        <w:ind w:firstLine="709"/>
        <w:jc w:val="both"/>
        <w:rPr>
          <w:rFonts w:eastAsia="Calibri"/>
          <w:sz w:val="28"/>
          <w:szCs w:val="28"/>
        </w:rPr>
      </w:pPr>
      <w:r w:rsidRPr="00090085">
        <w:rPr>
          <w:rFonts w:eastAsia="Calibri"/>
          <w:sz w:val="28"/>
          <w:szCs w:val="28"/>
        </w:rPr>
        <w:t>Каждый билет включает 2 вопроса, которые позволяют проверить основное содержание школьного курса биологии.</w:t>
      </w:r>
    </w:p>
    <w:p w:rsidR="00F4222A" w:rsidRPr="00090085" w:rsidRDefault="00F4222A" w:rsidP="00F4222A">
      <w:pPr>
        <w:tabs>
          <w:tab w:val="left" w:pos="6663"/>
        </w:tabs>
        <w:overflowPunct w:val="0"/>
        <w:autoSpaceDE w:val="0"/>
        <w:autoSpaceDN w:val="0"/>
        <w:adjustRightInd w:val="0"/>
        <w:ind w:firstLine="709"/>
        <w:jc w:val="both"/>
        <w:textAlignment w:val="baseline"/>
        <w:rPr>
          <w:rFonts w:eastAsia="Calibri"/>
          <w:sz w:val="28"/>
          <w:szCs w:val="28"/>
        </w:rPr>
      </w:pPr>
      <w:r w:rsidRPr="00090085">
        <w:rPr>
          <w:sz w:val="28"/>
          <w:szCs w:val="28"/>
        </w:rPr>
        <w:t xml:space="preserve">В состав билетов включены вопросы, проверяющие теоретические знания обучающихся и практические умения обучающихся (решение задач по генетике, цитологии и др.). Вопросы билетов сформулированы лаконично, охватывают содержание всех разделов курса биологии. Билет включает два вопроса на проверку знаний общебиологических закономерностей, проявляющихся на разных уровнях организации живой природы. </w:t>
      </w:r>
      <w:r w:rsidRPr="00090085">
        <w:rPr>
          <w:rFonts w:eastAsia="Calibri"/>
          <w:sz w:val="28"/>
          <w:szCs w:val="28"/>
        </w:rPr>
        <w:t xml:space="preserve">Рекомендуется полный ответ на два вопроса билета оценивать максимально в 10 баллов.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lastRenderedPageBreak/>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F4222A" w:rsidRPr="00090085" w:rsidTr="00F4222A">
        <w:tc>
          <w:tcPr>
            <w:tcW w:w="4320"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Диапазон первичных баллов</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0-5</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5-6</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7-8</w:t>
            </w:r>
          </w:p>
        </w:tc>
        <w:tc>
          <w:tcPr>
            <w:tcW w:w="1681"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9-10</w:t>
            </w:r>
          </w:p>
        </w:tc>
      </w:tr>
      <w:tr w:rsidR="00F4222A" w:rsidRPr="00090085" w:rsidTr="00F4222A">
        <w:tc>
          <w:tcPr>
            <w:tcW w:w="4320"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Отметка по пятибалльной шкале</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2</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3</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4</w:t>
            </w:r>
          </w:p>
        </w:tc>
        <w:tc>
          <w:tcPr>
            <w:tcW w:w="1681" w:type="dxa"/>
            <w:shd w:val="clear" w:color="auto" w:fill="auto"/>
          </w:tcPr>
          <w:p w:rsidR="00F4222A" w:rsidRPr="00090085" w:rsidRDefault="00F4222A" w:rsidP="00F4222A">
            <w:pPr>
              <w:tabs>
                <w:tab w:val="left" w:pos="6663"/>
              </w:tabs>
              <w:overflowPunct w:val="0"/>
              <w:autoSpaceDE w:val="0"/>
              <w:autoSpaceDN w:val="0"/>
              <w:adjustRightInd w:val="0"/>
              <w:jc w:val="center"/>
              <w:textAlignment w:val="baseline"/>
              <w:rPr>
                <w:rFonts w:eastAsia="Calibri"/>
                <w:sz w:val="26"/>
                <w:szCs w:val="26"/>
              </w:rPr>
            </w:pPr>
            <w:r w:rsidRPr="00090085">
              <w:rPr>
                <w:rFonts w:eastAsia="Calibri"/>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Для подготовки ответа на вопросы билета обучающимся предоставляется 30-50 минут.</w:t>
      </w:r>
    </w:p>
    <w:p w:rsidR="00F4222A" w:rsidRPr="00090085" w:rsidRDefault="00F4222A" w:rsidP="00F4222A">
      <w:pPr>
        <w:numPr>
          <w:ilvl w:val="12"/>
          <w:numId w:val="0"/>
        </w:numPr>
        <w:tabs>
          <w:tab w:val="left" w:pos="6663"/>
        </w:tabs>
        <w:overflowPunct w:val="0"/>
        <w:autoSpaceDE w:val="0"/>
        <w:autoSpaceDN w:val="0"/>
        <w:adjustRightInd w:val="0"/>
        <w:ind w:firstLine="720"/>
        <w:jc w:val="both"/>
        <w:textAlignment w:val="baseline"/>
        <w:rPr>
          <w:sz w:val="28"/>
          <w:szCs w:val="28"/>
        </w:rPr>
      </w:pPr>
      <w:r w:rsidRPr="00090085">
        <w:rPr>
          <w:sz w:val="28"/>
          <w:szCs w:val="28"/>
        </w:rPr>
        <w:t>Средства обучения и воспитания на экзамене по биологии не используются.</w:t>
      </w:r>
    </w:p>
    <w:p w:rsidR="00F4222A" w:rsidRPr="00090085" w:rsidRDefault="00F4222A" w:rsidP="00F4222A">
      <w:pPr>
        <w:pStyle w:val="2"/>
        <w:rPr>
          <w:b w:val="0"/>
          <w:i w:val="0"/>
        </w:rPr>
      </w:pPr>
      <w:bookmarkStart w:id="34" w:name="_Toc500256325"/>
      <w:r w:rsidRPr="00090085">
        <w:rPr>
          <w:b w:val="0"/>
          <w:i w:val="0"/>
        </w:rPr>
        <w:t>4.4. ГВЭ по географии</w:t>
      </w:r>
      <w:bookmarkEnd w:id="34"/>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Экзаменационный билет содержит два теоретических вопроса и одно практическое задание. </w:t>
      </w:r>
    </w:p>
    <w:p w:rsidR="00F4222A" w:rsidRPr="00090085" w:rsidRDefault="00F4222A" w:rsidP="00F4222A">
      <w:pPr>
        <w:widowControl w:val="0"/>
        <w:tabs>
          <w:tab w:val="left" w:pos="6663"/>
        </w:tabs>
        <w:overflowPunct w:val="0"/>
        <w:autoSpaceDE w:val="0"/>
        <w:autoSpaceDN w:val="0"/>
        <w:adjustRightInd w:val="0"/>
        <w:ind w:right="-1" w:firstLine="709"/>
        <w:jc w:val="both"/>
        <w:textAlignment w:val="baseline"/>
        <w:rPr>
          <w:sz w:val="28"/>
          <w:szCs w:val="28"/>
        </w:rPr>
      </w:pPr>
      <w:r w:rsidRPr="00090085">
        <w:rPr>
          <w:sz w:val="28"/>
          <w:szCs w:val="28"/>
        </w:rPr>
        <w:t xml:space="preserve">Максимально за теоретические вопросы обучающийся может получить 12 баллов, за практическое задание - 2 балла.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F4222A" w:rsidRPr="00090085" w:rsidTr="00F4222A">
        <w:tc>
          <w:tcPr>
            <w:tcW w:w="432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0-4</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4-5</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6-10</w:t>
            </w:r>
          </w:p>
        </w:tc>
        <w:tc>
          <w:tcPr>
            <w:tcW w:w="1681"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10-14</w:t>
            </w:r>
          </w:p>
        </w:tc>
      </w:tr>
      <w:tr w:rsidR="00F4222A" w:rsidRPr="00090085" w:rsidTr="00F4222A">
        <w:tc>
          <w:tcPr>
            <w:tcW w:w="432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2</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3</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4</w:t>
            </w:r>
          </w:p>
        </w:tc>
        <w:tc>
          <w:tcPr>
            <w:tcW w:w="1681"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Для подготовки ответа на вопросы билета обучающимся предоставляется не менее 60 минут. </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При проведении устного экзамена по географии обучающимся предоставляется право использовать при необходимости непрограммируемый калькулятор и атласы по географии 7, 8, 9 и 10 классов. </w:t>
      </w:r>
    </w:p>
    <w:p w:rsidR="00F4222A" w:rsidRPr="00090085" w:rsidRDefault="00F4222A" w:rsidP="00F4222A">
      <w:pPr>
        <w:pStyle w:val="2"/>
        <w:rPr>
          <w:b w:val="0"/>
          <w:i w:val="0"/>
        </w:rPr>
      </w:pPr>
      <w:bookmarkStart w:id="35" w:name="_Toc500256326"/>
      <w:r w:rsidRPr="00090085">
        <w:rPr>
          <w:b w:val="0"/>
          <w:i w:val="0"/>
        </w:rPr>
        <w:t>4.5. ГВЭ по информатике и ИКТ</w:t>
      </w:r>
      <w:bookmarkEnd w:id="35"/>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Каждый билет состоит из двух вопросов. Они проверяют теоретическую подготовку выпускника по предмету и практические умения, связанные с использованием компьютера для вычислений и обработки данных. Второй вопрос билета представляет собой практическое задание на описание алгоритма (на формальном языке или в виде словесного описания) или конструирование динамической (электронной) таблицы для решения конкретной задачи обработки данных. В тех билетах, где решением служит компьютерная программа, она может быть составлена на любом известном экзаменуемому языке программирования.</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 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lastRenderedPageBreak/>
        <w:t>Шкала перевода первичных баллов в пятибалльную отметку</w:t>
      </w:r>
    </w:p>
    <w:tbl>
      <w:tblPr>
        <w:tblStyle w:val="61"/>
        <w:tblW w:w="0" w:type="auto"/>
        <w:tblLook w:val="01E0" w:firstRow="1" w:lastRow="1" w:firstColumn="1" w:lastColumn="1" w:noHBand="0" w:noVBand="0"/>
      </w:tblPr>
      <w:tblGrid>
        <w:gridCol w:w="4428"/>
        <w:gridCol w:w="1260"/>
        <w:gridCol w:w="1260"/>
        <w:gridCol w:w="1260"/>
        <w:gridCol w:w="1681"/>
      </w:tblGrid>
      <w:tr w:rsidR="00F4222A" w:rsidRPr="00090085" w:rsidTr="00F4222A">
        <w:tc>
          <w:tcPr>
            <w:tcW w:w="4428"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менее 2</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2-3</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4-5</w:t>
            </w:r>
          </w:p>
        </w:tc>
        <w:tc>
          <w:tcPr>
            <w:tcW w:w="1681"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6</w:t>
            </w:r>
          </w:p>
        </w:tc>
      </w:tr>
      <w:tr w:rsidR="00F4222A" w:rsidRPr="00090085" w:rsidTr="00F4222A">
        <w:tc>
          <w:tcPr>
            <w:tcW w:w="4428"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4</w:t>
            </w:r>
          </w:p>
        </w:tc>
        <w:tc>
          <w:tcPr>
            <w:tcW w:w="1681"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Рекомендуемое время на подготовку ответа </w:t>
      </w:r>
      <w:r w:rsidRPr="00090085">
        <w:rPr>
          <w:sz w:val="28"/>
          <w:szCs w:val="28"/>
        </w:rPr>
        <w:sym w:font="Courier New" w:char="2013"/>
      </w:r>
      <w:r w:rsidRPr="00090085">
        <w:rPr>
          <w:sz w:val="28"/>
          <w:szCs w:val="28"/>
        </w:rPr>
        <w:t xml:space="preserve"> до 30 минут.  </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t>Использование справочных материалов для подготовки ответов на теоретические вопросы не предполагается.</w:t>
      </w:r>
    </w:p>
    <w:p w:rsidR="00F4222A" w:rsidRPr="00090085" w:rsidRDefault="00F4222A" w:rsidP="00F4222A">
      <w:pPr>
        <w:pStyle w:val="2"/>
        <w:rPr>
          <w:b w:val="0"/>
          <w:i w:val="0"/>
        </w:rPr>
      </w:pPr>
      <w:bookmarkStart w:id="36" w:name="_Toc500256327"/>
      <w:r w:rsidRPr="00090085">
        <w:rPr>
          <w:b w:val="0"/>
          <w:i w:val="0"/>
        </w:rPr>
        <w:t>4.6. ГВЭ по истории</w:t>
      </w:r>
      <w:bookmarkEnd w:id="36"/>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Экзаменационный билет содержит два вопроса. Первый вопрос каждого билета проверяет знание выпускниками древней, средневековой и Новой истории – до 1914 г.; второй вопрос посвящен Новейшей истории – XX – началу XXI в. Оба вопроса требуют развёрнутого ответа.</w:t>
      </w:r>
    </w:p>
    <w:p w:rsidR="00F4222A" w:rsidRPr="00090085" w:rsidRDefault="00F4222A" w:rsidP="00F4222A">
      <w:pPr>
        <w:tabs>
          <w:tab w:val="left" w:pos="6663"/>
        </w:tabs>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F4222A" w:rsidRPr="00090085" w:rsidRDefault="00F4222A" w:rsidP="00F4222A">
      <w:pPr>
        <w:tabs>
          <w:tab w:val="left" w:pos="6663"/>
        </w:tabs>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rFonts w:eastAsia="Calibri"/>
          <w:sz w:val="28"/>
          <w:szCs w:val="28"/>
        </w:rPr>
      </w:pPr>
    </w:p>
    <w:p w:rsidR="00F4222A" w:rsidRPr="00090085" w:rsidRDefault="00F4222A" w:rsidP="00F4222A">
      <w:pPr>
        <w:tabs>
          <w:tab w:val="left" w:pos="6663"/>
        </w:tabs>
        <w:overflowPunct w:val="0"/>
        <w:autoSpaceDE w:val="0"/>
        <w:autoSpaceDN w:val="0"/>
        <w:adjustRightInd w:val="0"/>
        <w:ind w:firstLine="709"/>
        <w:jc w:val="both"/>
        <w:textAlignment w:val="baseline"/>
        <w:rPr>
          <w:rFonts w:eastAsia="Calibri"/>
          <w:sz w:val="26"/>
          <w:szCs w:val="26"/>
        </w:rPr>
      </w:pPr>
      <w:r w:rsidRPr="00090085">
        <w:rPr>
          <w:rFonts w:eastAsia="Calibri"/>
          <w:sz w:val="26"/>
          <w:szCs w:val="26"/>
        </w:rPr>
        <w:t>Шкала перевода первичных баллов в пятибалльную отметку</w:t>
      </w:r>
    </w:p>
    <w:tbl>
      <w:tblPr>
        <w:tblStyle w:val="61"/>
        <w:tblW w:w="0" w:type="auto"/>
        <w:tblInd w:w="108" w:type="dxa"/>
        <w:tblLook w:val="01E0" w:firstRow="1" w:lastRow="1" w:firstColumn="1" w:lastColumn="1" w:noHBand="0" w:noVBand="0"/>
      </w:tblPr>
      <w:tblGrid>
        <w:gridCol w:w="4320"/>
        <w:gridCol w:w="1260"/>
        <w:gridCol w:w="1260"/>
        <w:gridCol w:w="1260"/>
        <w:gridCol w:w="1681"/>
      </w:tblGrid>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Диапазон первичных баллов</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0-1</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3-4</w:t>
            </w:r>
          </w:p>
        </w:tc>
        <w:tc>
          <w:tcPr>
            <w:tcW w:w="1681"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5-6</w:t>
            </w:r>
          </w:p>
        </w:tc>
      </w:tr>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4</w:t>
            </w:r>
          </w:p>
        </w:tc>
        <w:tc>
          <w:tcPr>
            <w:tcW w:w="1681" w:type="dxa"/>
          </w:tcPr>
          <w:p w:rsidR="00F4222A" w:rsidRPr="00090085" w:rsidRDefault="00F4222A" w:rsidP="00F4222A">
            <w:pPr>
              <w:widowControl w:val="0"/>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Рекомендуемое время на подготовку ответа </w:t>
      </w:r>
      <w:r w:rsidRPr="00090085">
        <w:rPr>
          <w:sz w:val="28"/>
          <w:szCs w:val="28"/>
        </w:rPr>
        <w:sym w:font="Courier New" w:char="2013"/>
      </w:r>
      <w:r w:rsidRPr="00090085">
        <w:rPr>
          <w:sz w:val="28"/>
          <w:szCs w:val="28"/>
        </w:rPr>
        <w:t xml:space="preserve"> до 40 минут. </w:t>
      </w:r>
    </w:p>
    <w:p w:rsidR="00F4222A" w:rsidRPr="00090085" w:rsidRDefault="00F4222A" w:rsidP="00F4222A">
      <w:pPr>
        <w:tabs>
          <w:tab w:val="left" w:pos="6663"/>
        </w:tabs>
        <w:overflowPunct w:val="0"/>
        <w:autoSpaceDE w:val="0"/>
        <w:autoSpaceDN w:val="0"/>
        <w:adjustRightInd w:val="0"/>
        <w:ind w:firstLine="708"/>
        <w:jc w:val="both"/>
        <w:textAlignment w:val="baseline"/>
        <w:rPr>
          <w:sz w:val="28"/>
          <w:szCs w:val="28"/>
        </w:rPr>
      </w:pPr>
      <w:r w:rsidRPr="00090085">
        <w:rPr>
          <w:sz w:val="28"/>
          <w:szCs w:val="28"/>
        </w:rPr>
        <w:t>При подготовке ответы выпускнику разрешается пользоваться атласом по истории.</w:t>
      </w:r>
    </w:p>
    <w:p w:rsidR="00F4222A" w:rsidRPr="00090085" w:rsidRDefault="00F4222A" w:rsidP="00F4222A">
      <w:pPr>
        <w:pStyle w:val="2"/>
        <w:rPr>
          <w:b w:val="0"/>
          <w:i w:val="0"/>
        </w:rPr>
      </w:pPr>
      <w:bookmarkStart w:id="37" w:name="_Toc500256328"/>
      <w:r w:rsidRPr="00090085">
        <w:rPr>
          <w:b w:val="0"/>
          <w:i w:val="0"/>
        </w:rPr>
        <w:t>4.7. ГВЭ по литературе</w:t>
      </w:r>
      <w:bookmarkEnd w:id="37"/>
    </w:p>
    <w:p w:rsidR="00F4222A" w:rsidRPr="00090085" w:rsidRDefault="00F4222A" w:rsidP="00F4222A">
      <w:pPr>
        <w:tabs>
          <w:tab w:val="left" w:pos="6663"/>
        </w:tabs>
        <w:overflowPunct w:val="0"/>
        <w:autoSpaceDE w:val="0"/>
        <w:autoSpaceDN w:val="0"/>
        <w:adjustRightInd w:val="0"/>
        <w:ind w:firstLine="709"/>
        <w:contextualSpacing/>
        <w:jc w:val="both"/>
        <w:textAlignment w:val="baseline"/>
        <w:rPr>
          <w:sz w:val="28"/>
          <w:szCs w:val="28"/>
        </w:rPr>
      </w:pPr>
      <w:r w:rsidRPr="00090085">
        <w:rPr>
          <w:sz w:val="28"/>
          <w:szCs w:val="28"/>
        </w:rPr>
        <w:t xml:space="preserve">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Полный ответ на два вопроса билета оценивается максимально 20 баллами.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F4222A" w:rsidRPr="00090085" w:rsidTr="00F4222A">
        <w:tc>
          <w:tcPr>
            <w:tcW w:w="432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менее 5</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5-11</w:t>
            </w:r>
          </w:p>
        </w:tc>
        <w:tc>
          <w:tcPr>
            <w:tcW w:w="126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12-16</w:t>
            </w:r>
          </w:p>
        </w:tc>
        <w:tc>
          <w:tcPr>
            <w:tcW w:w="1681"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17-20</w:t>
            </w:r>
          </w:p>
        </w:tc>
      </w:tr>
      <w:tr w:rsidR="00F4222A" w:rsidRPr="00090085" w:rsidTr="00F4222A">
        <w:tc>
          <w:tcPr>
            <w:tcW w:w="4320" w:type="dxa"/>
          </w:tcPr>
          <w:p w:rsidR="00F4222A" w:rsidRPr="00090085" w:rsidRDefault="00F4222A" w:rsidP="00F4222A">
            <w:pPr>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2</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3</w:t>
            </w:r>
          </w:p>
        </w:tc>
        <w:tc>
          <w:tcPr>
            <w:tcW w:w="1260"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4</w:t>
            </w:r>
          </w:p>
        </w:tc>
        <w:tc>
          <w:tcPr>
            <w:tcW w:w="1681" w:type="dxa"/>
          </w:tcPr>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lastRenderedPageBreak/>
        <w:t xml:space="preserve">Для подготовки ответа на вопросы билета обучающимся предоставляется не менее 60 минут.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pStyle w:val="2"/>
        <w:rPr>
          <w:b w:val="0"/>
          <w:i w:val="0"/>
        </w:rPr>
      </w:pPr>
      <w:bookmarkStart w:id="38" w:name="_Toc500256329"/>
      <w:r w:rsidRPr="00090085">
        <w:rPr>
          <w:b w:val="0"/>
          <w:i w:val="0"/>
        </w:rPr>
        <w:t>4.8. ГВЭ по обществознанию</w:t>
      </w:r>
      <w:bookmarkEnd w:id="38"/>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Экзаменационный билет включает два теоретических вопроса. Вопросы проверяют основные понятия и ведущие идеи интегративного обществоведческого курса по следующим разделам: </w:t>
      </w:r>
      <w:r w:rsidRPr="00090085">
        <w:rPr>
          <w:iCs/>
          <w:sz w:val="28"/>
          <w:szCs w:val="28"/>
        </w:rPr>
        <w:t>человек и общество, включая, познание и духовную культуру, экономика, социальные отношения, политика, право</w:t>
      </w:r>
      <w:r w:rsidRPr="00090085">
        <w:rPr>
          <w:sz w:val="28"/>
          <w:szCs w:val="28"/>
        </w:rPr>
        <w:t>.</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F4222A" w:rsidRPr="00090085" w:rsidRDefault="00F4222A" w:rsidP="00F4222A">
      <w:pPr>
        <w:tabs>
          <w:tab w:val="left" w:pos="6663"/>
        </w:tabs>
        <w:overflowPunct w:val="0"/>
        <w:autoSpaceDE w:val="0"/>
        <w:autoSpaceDN w:val="0"/>
        <w:adjustRightInd w:val="0"/>
        <w:ind w:firstLine="709"/>
        <w:jc w:val="both"/>
        <w:textAlignment w:val="baseline"/>
        <w:rPr>
          <w:rFonts w:eastAsia="Calibri"/>
          <w:sz w:val="28"/>
          <w:szCs w:val="28"/>
        </w:rPr>
      </w:pPr>
      <w:r w:rsidRPr="00090085">
        <w:rPr>
          <w:rFonts w:eastAsia="Calibri"/>
          <w:sz w:val="28"/>
          <w:szCs w:val="28"/>
        </w:rPr>
        <w:t xml:space="preserve">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 </w:t>
      </w:r>
    </w:p>
    <w:p w:rsidR="00FC297B" w:rsidRPr="00090085" w:rsidRDefault="00FC297B" w:rsidP="00F4222A">
      <w:pPr>
        <w:tabs>
          <w:tab w:val="left" w:pos="6663"/>
        </w:tabs>
        <w:overflowPunct w:val="0"/>
        <w:autoSpaceDE w:val="0"/>
        <w:autoSpaceDN w:val="0"/>
        <w:adjustRightInd w:val="0"/>
        <w:ind w:firstLine="709"/>
        <w:jc w:val="both"/>
        <w:textAlignment w:val="baseline"/>
        <w:rPr>
          <w:rFonts w:eastAsia="Calibri"/>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681"/>
      </w:tblGrid>
      <w:tr w:rsidR="00F4222A" w:rsidRPr="00090085" w:rsidTr="00F4222A">
        <w:tc>
          <w:tcPr>
            <w:tcW w:w="4428"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Диапазон первичных баллов</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0-1</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2</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3-4</w:t>
            </w:r>
          </w:p>
        </w:tc>
        <w:tc>
          <w:tcPr>
            <w:tcW w:w="1681"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5-6</w:t>
            </w:r>
          </w:p>
        </w:tc>
      </w:tr>
      <w:tr w:rsidR="00F4222A" w:rsidRPr="00090085" w:rsidTr="00F4222A">
        <w:tc>
          <w:tcPr>
            <w:tcW w:w="4428" w:type="dxa"/>
            <w:shd w:val="clear" w:color="auto" w:fill="auto"/>
          </w:tcPr>
          <w:p w:rsidR="00F4222A" w:rsidRPr="00090085" w:rsidRDefault="00F4222A" w:rsidP="00F4222A">
            <w:pPr>
              <w:tabs>
                <w:tab w:val="left" w:pos="6663"/>
              </w:tabs>
              <w:overflowPunct w:val="0"/>
              <w:autoSpaceDE w:val="0"/>
              <w:autoSpaceDN w:val="0"/>
              <w:adjustRightInd w:val="0"/>
              <w:textAlignment w:val="baseline"/>
              <w:rPr>
                <w:rFonts w:eastAsia="Calibri"/>
                <w:sz w:val="26"/>
                <w:szCs w:val="26"/>
              </w:rPr>
            </w:pPr>
            <w:r w:rsidRPr="00090085">
              <w:rPr>
                <w:rFonts w:eastAsia="Calibri"/>
                <w:sz w:val="26"/>
                <w:szCs w:val="26"/>
              </w:rPr>
              <w:t>Отметка по пятибалльной шкале</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2</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3</w:t>
            </w:r>
          </w:p>
        </w:tc>
        <w:tc>
          <w:tcPr>
            <w:tcW w:w="1260"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4</w:t>
            </w:r>
          </w:p>
        </w:tc>
        <w:tc>
          <w:tcPr>
            <w:tcW w:w="1681" w:type="dxa"/>
            <w:shd w:val="clear" w:color="auto" w:fill="auto"/>
          </w:tcPr>
          <w:p w:rsidR="00F4222A" w:rsidRPr="00090085" w:rsidRDefault="00F4222A" w:rsidP="00F4222A">
            <w:pPr>
              <w:tabs>
                <w:tab w:val="left" w:pos="6663"/>
              </w:tabs>
              <w:overflowPunct w:val="0"/>
              <w:autoSpaceDE w:val="0"/>
              <w:autoSpaceDN w:val="0"/>
              <w:adjustRightInd w:val="0"/>
              <w:ind w:firstLine="709"/>
              <w:textAlignment w:val="baseline"/>
              <w:rPr>
                <w:rFonts w:eastAsia="Calibri"/>
                <w:sz w:val="26"/>
                <w:szCs w:val="26"/>
              </w:rPr>
            </w:pPr>
            <w:r w:rsidRPr="00090085">
              <w:rPr>
                <w:rFonts w:eastAsia="Calibri"/>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На подготовку выпускника к ответу целесообразно отвести примерно </w:t>
      </w:r>
      <w:r w:rsidRPr="00090085">
        <w:rPr>
          <w:sz w:val="28"/>
          <w:szCs w:val="28"/>
        </w:rPr>
        <w:br/>
        <w:t>30–40 минут.</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Средства обучения и воспитания не используются.</w:t>
      </w:r>
    </w:p>
    <w:p w:rsidR="00F4222A" w:rsidRPr="00090085" w:rsidRDefault="00F4222A" w:rsidP="00F4222A">
      <w:pPr>
        <w:pStyle w:val="2"/>
        <w:rPr>
          <w:b w:val="0"/>
          <w:i w:val="0"/>
        </w:rPr>
      </w:pPr>
      <w:bookmarkStart w:id="39" w:name="_Toc500256330"/>
      <w:r w:rsidRPr="00090085">
        <w:rPr>
          <w:b w:val="0"/>
          <w:i w:val="0"/>
        </w:rPr>
        <w:t>4.9. ГВЭ по физике</w:t>
      </w:r>
      <w:bookmarkEnd w:id="39"/>
    </w:p>
    <w:p w:rsidR="00F4222A" w:rsidRPr="00090085" w:rsidRDefault="00F4222A" w:rsidP="00F4222A">
      <w:pPr>
        <w:tabs>
          <w:tab w:val="left" w:pos="6663"/>
        </w:tabs>
        <w:ind w:firstLine="709"/>
        <w:jc w:val="both"/>
        <w:rPr>
          <w:rFonts w:eastAsia="Calibri"/>
          <w:sz w:val="28"/>
          <w:szCs w:val="28"/>
        </w:rPr>
      </w:pPr>
      <w:r w:rsidRPr="00090085">
        <w:rPr>
          <w:rFonts w:eastAsia="Calibri"/>
          <w:sz w:val="28"/>
          <w:szCs w:val="28"/>
        </w:rPr>
        <w:t xml:space="preserve">Каждый билет содержит два теоретических вопроса и одно практическое задание. Первый и второй вопросы в билетах проверяют освоение обучающимися знаний о фундаментальных физических законах и принципах, наиболее важных открытиях в области физики и методах научного познания природы. Третий вопрос билета – это практические задания, которые  представляют собой задачи.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Рекомендуется полный ответ на три вопроса билета оценивать максимально                          в 15 баллов. За ответ на два теоретических вопроса максимальный балл – 12 баллов                (6 баллов за каждый </w:t>
      </w:r>
      <w:proofErr w:type="spellStart"/>
      <w:r w:rsidRPr="00090085">
        <w:rPr>
          <w:sz w:val="28"/>
          <w:szCs w:val="28"/>
        </w:rPr>
        <w:t>теоритический</w:t>
      </w:r>
      <w:proofErr w:type="spellEnd"/>
      <w:r w:rsidRPr="00090085">
        <w:rPr>
          <w:sz w:val="28"/>
          <w:szCs w:val="28"/>
        </w:rPr>
        <w:t xml:space="preserve"> вопрос максимально); за решение задачи – 3 балла. </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61"/>
        <w:tblW w:w="0" w:type="auto"/>
        <w:tblInd w:w="108" w:type="dxa"/>
        <w:tblLook w:val="01E0" w:firstRow="1" w:lastRow="1" w:firstColumn="1" w:lastColumn="1" w:noHBand="0" w:noVBand="0"/>
      </w:tblPr>
      <w:tblGrid>
        <w:gridCol w:w="4320"/>
        <w:gridCol w:w="1260"/>
        <w:gridCol w:w="1260"/>
        <w:gridCol w:w="1260"/>
        <w:gridCol w:w="1681"/>
      </w:tblGrid>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менее 5</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5-7</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8-11</w:t>
            </w:r>
          </w:p>
        </w:tc>
        <w:tc>
          <w:tcPr>
            <w:tcW w:w="1681"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12-15</w:t>
            </w:r>
          </w:p>
        </w:tc>
      </w:tr>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4</w:t>
            </w:r>
          </w:p>
        </w:tc>
        <w:tc>
          <w:tcPr>
            <w:tcW w:w="1681"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Для подготовки ответа на вопросы билета обучающимся предоставляется не менее 60 минут. </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t>При проведении устного экзамена по физике обучающимся предоставляется право использовать при необходимости:</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1) справочные материалы, которые предоставляются вместе с экзаменационным билетом; </w:t>
      </w:r>
    </w:p>
    <w:p w:rsidR="00F4222A" w:rsidRPr="00090085" w:rsidRDefault="00F4222A" w:rsidP="00F4222A">
      <w:pPr>
        <w:numPr>
          <w:ilvl w:val="12"/>
          <w:numId w:val="0"/>
        </w:numPr>
        <w:tabs>
          <w:tab w:val="left" w:pos="6663"/>
        </w:tabs>
        <w:overflowPunct w:val="0"/>
        <w:autoSpaceDE w:val="0"/>
        <w:autoSpaceDN w:val="0"/>
        <w:adjustRightInd w:val="0"/>
        <w:ind w:firstLine="709"/>
        <w:jc w:val="both"/>
        <w:textAlignment w:val="baseline"/>
        <w:rPr>
          <w:sz w:val="28"/>
          <w:szCs w:val="28"/>
        </w:rPr>
      </w:pPr>
      <w:r w:rsidRPr="00090085">
        <w:rPr>
          <w:sz w:val="28"/>
          <w:szCs w:val="28"/>
        </w:rPr>
        <w:lastRenderedPageBreak/>
        <w:t>2) непрограммируемый калькулятор.</w:t>
      </w:r>
    </w:p>
    <w:p w:rsidR="00F4222A" w:rsidRPr="00090085" w:rsidRDefault="00F4222A" w:rsidP="00F4222A">
      <w:pPr>
        <w:pStyle w:val="2"/>
        <w:rPr>
          <w:b w:val="0"/>
          <w:i w:val="0"/>
        </w:rPr>
      </w:pPr>
      <w:bookmarkStart w:id="40" w:name="_Toc500256331"/>
      <w:r w:rsidRPr="00090085">
        <w:rPr>
          <w:b w:val="0"/>
          <w:i w:val="0"/>
        </w:rPr>
        <w:t>4.10. ГВЭ по химии</w:t>
      </w:r>
      <w:bookmarkEnd w:id="40"/>
    </w:p>
    <w:p w:rsidR="00F4222A" w:rsidRPr="00090085" w:rsidRDefault="00F4222A" w:rsidP="00F4222A">
      <w:pPr>
        <w:tabs>
          <w:tab w:val="left" w:pos="6663"/>
        </w:tabs>
        <w:ind w:firstLine="709"/>
        <w:jc w:val="both"/>
        <w:rPr>
          <w:sz w:val="28"/>
          <w:szCs w:val="28"/>
        </w:rPr>
      </w:pPr>
      <w:r w:rsidRPr="00090085">
        <w:rPr>
          <w:sz w:val="28"/>
          <w:szCs w:val="28"/>
        </w:rPr>
        <w:t>Каждый экзаменационный билет содержит два теоретических вопроса (один вопрос – по неорганической или общей химии, другой – по органической химии) и расчётную задачу (вычисления по уравнению химической реакции).</w:t>
      </w:r>
    </w:p>
    <w:p w:rsidR="00F4222A" w:rsidRPr="00090085" w:rsidRDefault="00F4222A" w:rsidP="00F4222A">
      <w:pPr>
        <w:tabs>
          <w:tab w:val="left" w:pos="6663"/>
        </w:tabs>
        <w:overflowPunct w:val="0"/>
        <w:autoSpaceDE w:val="0"/>
        <w:autoSpaceDN w:val="0"/>
        <w:adjustRightInd w:val="0"/>
        <w:ind w:firstLine="709"/>
        <w:jc w:val="both"/>
        <w:textAlignment w:val="baseline"/>
        <w:rPr>
          <w:sz w:val="28"/>
          <w:szCs w:val="28"/>
        </w:rPr>
      </w:pPr>
      <w:r w:rsidRPr="00090085">
        <w:rPr>
          <w:sz w:val="28"/>
          <w:szCs w:val="28"/>
        </w:rPr>
        <w:t xml:space="preserve">Рекомендуется полный ответ на три вопроса билета оценивать максимально в 15 баллов. За ответ на теоретический вопрос максимальный балл – 5 баллов; за верное выполнение практического задания – 5 баллов. </w:t>
      </w:r>
    </w:p>
    <w:p w:rsidR="00F4222A" w:rsidRPr="00090085" w:rsidRDefault="00F4222A" w:rsidP="00F4222A">
      <w:pPr>
        <w:tabs>
          <w:tab w:val="left" w:pos="993"/>
          <w:tab w:val="left" w:pos="6663"/>
        </w:tabs>
        <w:overflowPunct w:val="0"/>
        <w:autoSpaceDE w:val="0"/>
        <w:autoSpaceDN w:val="0"/>
        <w:adjustRightInd w:val="0"/>
        <w:ind w:firstLine="709"/>
        <w:jc w:val="both"/>
        <w:textAlignment w:val="baseline"/>
        <w:rPr>
          <w:sz w:val="28"/>
          <w:szCs w:val="28"/>
        </w:rPr>
      </w:pPr>
      <w:r w:rsidRPr="00090085">
        <w:rPr>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993"/>
          <w:tab w:val="left" w:pos="6663"/>
        </w:tabs>
        <w:overflowPunct w:val="0"/>
        <w:autoSpaceDE w:val="0"/>
        <w:autoSpaceDN w:val="0"/>
        <w:adjustRightInd w:val="0"/>
        <w:ind w:firstLine="709"/>
        <w:jc w:val="both"/>
        <w:textAlignment w:val="baseline"/>
        <w:rPr>
          <w:sz w:val="28"/>
          <w:szCs w:val="28"/>
        </w:rPr>
      </w:pPr>
    </w:p>
    <w:p w:rsidR="00F4222A" w:rsidRPr="00090085" w:rsidRDefault="00F4222A" w:rsidP="00F4222A">
      <w:pPr>
        <w:tabs>
          <w:tab w:val="left" w:pos="6663"/>
        </w:tabs>
        <w:overflowPunct w:val="0"/>
        <w:autoSpaceDE w:val="0"/>
        <w:autoSpaceDN w:val="0"/>
        <w:adjustRightInd w:val="0"/>
        <w:ind w:firstLine="709"/>
        <w:textAlignment w:val="baseline"/>
        <w:rPr>
          <w:sz w:val="26"/>
          <w:szCs w:val="26"/>
        </w:rPr>
      </w:pPr>
      <w:r w:rsidRPr="00090085">
        <w:rPr>
          <w:sz w:val="26"/>
          <w:szCs w:val="26"/>
        </w:rPr>
        <w:t>Шкала перевода первичных баллов в пятибалльную отметку</w:t>
      </w:r>
    </w:p>
    <w:tbl>
      <w:tblPr>
        <w:tblStyle w:val="61"/>
        <w:tblW w:w="0" w:type="auto"/>
        <w:tblLook w:val="01E0" w:firstRow="1" w:lastRow="1" w:firstColumn="1" w:lastColumn="1" w:noHBand="0" w:noVBand="0"/>
      </w:tblPr>
      <w:tblGrid>
        <w:gridCol w:w="4428"/>
        <w:gridCol w:w="1260"/>
        <w:gridCol w:w="1260"/>
        <w:gridCol w:w="1260"/>
        <w:gridCol w:w="1681"/>
      </w:tblGrid>
      <w:tr w:rsidR="00F4222A" w:rsidRPr="00090085" w:rsidTr="00F4222A">
        <w:tc>
          <w:tcPr>
            <w:tcW w:w="4428"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Диапазон первичных баллов</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менее 5</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5-7</w:t>
            </w:r>
          </w:p>
        </w:tc>
        <w:tc>
          <w:tcPr>
            <w:tcW w:w="1260"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8-11</w:t>
            </w:r>
          </w:p>
        </w:tc>
        <w:tc>
          <w:tcPr>
            <w:tcW w:w="1681"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12-15</w:t>
            </w:r>
          </w:p>
        </w:tc>
      </w:tr>
      <w:tr w:rsidR="00F4222A" w:rsidRPr="00090085" w:rsidTr="00F4222A">
        <w:tc>
          <w:tcPr>
            <w:tcW w:w="4428" w:type="dxa"/>
          </w:tcPr>
          <w:p w:rsidR="00F4222A" w:rsidRPr="00090085" w:rsidRDefault="00F4222A" w:rsidP="00F4222A">
            <w:pPr>
              <w:widowControl w:val="0"/>
              <w:tabs>
                <w:tab w:val="left" w:pos="6663"/>
              </w:tabs>
              <w:overflowPunct w:val="0"/>
              <w:autoSpaceDE w:val="0"/>
              <w:autoSpaceDN w:val="0"/>
              <w:adjustRightInd w:val="0"/>
              <w:textAlignment w:val="baseline"/>
              <w:rPr>
                <w:sz w:val="26"/>
                <w:szCs w:val="26"/>
              </w:rPr>
            </w:pPr>
            <w:r w:rsidRPr="00090085">
              <w:rPr>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4</w:t>
            </w:r>
          </w:p>
        </w:tc>
        <w:tc>
          <w:tcPr>
            <w:tcW w:w="1681" w:type="dxa"/>
          </w:tcPr>
          <w:p w:rsidR="00F4222A" w:rsidRPr="00090085" w:rsidRDefault="00F4222A" w:rsidP="00F4222A">
            <w:pPr>
              <w:widowControl w:val="0"/>
              <w:tabs>
                <w:tab w:val="left" w:pos="6663"/>
              </w:tabs>
              <w:overflowPunct w:val="0"/>
              <w:autoSpaceDE w:val="0"/>
              <w:autoSpaceDN w:val="0"/>
              <w:adjustRightInd w:val="0"/>
              <w:ind w:firstLine="709"/>
              <w:textAlignment w:val="baseline"/>
              <w:rPr>
                <w:sz w:val="26"/>
                <w:szCs w:val="26"/>
              </w:rPr>
            </w:pPr>
            <w:r w:rsidRPr="00090085">
              <w:rPr>
                <w:sz w:val="26"/>
                <w:szCs w:val="26"/>
              </w:rPr>
              <w:t>5</w:t>
            </w:r>
          </w:p>
        </w:tc>
      </w:tr>
    </w:tbl>
    <w:p w:rsidR="00F4222A" w:rsidRPr="00090085" w:rsidRDefault="00F4222A" w:rsidP="00F4222A">
      <w:pPr>
        <w:tabs>
          <w:tab w:val="left" w:pos="993"/>
          <w:tab w:val="left" w:pos="6663"/>
        </w:tabs>
        <w:ind w:firstLine="709"/>
        <w:jc w:val="both"/>
        <w:rPr>
          <w:sz w:val="28"/>
          <w:szCs w:val="28"/>
        </w:rPr>
      </w:pPr>
      <w:r w:rsidRPr="00090085">
        <w:rPr>
          <w:sz w:val="28"/>
          <w:szCs w:val="28"/>
        </w:rPr>
        <w:t>Примерное время, рекомендуемое на подготовку выпускника к ответу, составляет 20-30 минут.</w:t>
      </w:r>
    </w:p>
    <w:p w:rsidR="00F4222A" w:rsidRPr="00090085" w:rsidRDefault="00F4222A" w:rsidP="00F4222A">
      <w:pPr>
        <w:numPr>
          <w:ilvl w:val="12"/>
          <w:numId w:val="0"/>
        </w:numPr>
        <w:tabs>
          <w:tab w:val="left" w:pos="993"/>
          <w:tab w:val="left" w:pos="6663"/>
        </w:tabs>
        <w:overflowPunct w:val="0"/>
        <w:autoSpaceDE w:val="0"/>
        <w:autoSpaceDN w:val="0"/>
        <w:adjustRightInd w:val="0"/>
        <w:ind w:firstLine="709"/>
        <w:jc w:val="both"/>
        <w:textAlignment w:val="baseline"/>
        <w:rPr>
          <w:sz w:val="28"/>
          <w:szCs w:val="28"/>
        </w:rPr>
      </w:pPr>
      <w:r w:rsidRPr="00090085">
        <w:rPr>
          <w:sz w:val="28"/>
          <w:szCs w:val="28"/>
        </w:rPr>
        <w:t>При проведении устного экзамена по химии обучающимся предоставляется право использовать при необходимости:</w:t>
      </w:r>
    </w:p>
    <w:p w:rsidR="00F4222A" w:rsidRPr="00090085" w:rsidRDefault="00F4222A" w:rsidP="00F4222A">
      <w:pPr>
        <w:tabs>
          <w:tab w:val="left" w:pos="993"/>
          <w:tab w:val="left" w:pos="6663"/>
        </w:tabs>
        <w:ind w:firstLine="709"/>
        <w:jc w:val="both"/>
        <w:rPr>
          <w:sz w:val="28"/>
          <w:szCs w:val="28"/>
        </w:rPr>
      </w:pPr>
      <w:r w:rsidRPr="00090085">
        <w:rPr>
          <w:sz w:val="28"/>
          <w:szCs w:val="28"/>
        </w:rPr>
        <w:t>Периодическую систему химических элементов Д.И. Менделеева;</w:t>
      </w:r>
    </w:p>
    <w:p w:rsidR="00F4222A" w:rsidRPr="00090085" w:rsidRDefault="00F4222A" w:rsidP="00F4222A">
      <w:pPr>
        <w:tabs>
          <w:tab w:val="left" w:pos="993"/>
          <w:tab w:val="left" w:pos="6663"/>
        </w:tabs>
        <w:ind w:firstLine="709"/>
        <w:jc w:val="both"/>
        <w:rPr>
          <w:sz w:val="28"/>
          <w:szCs w:val="28"/>
        </w:rPr>
      </w:pPr>
      <w:r w:rsidRPr="00090085">
        <w:rPr>
          <w:sz w:val="28"/>
          <w:szCs w:val="28"/>
        </w:rPr>
        <w:t>таблицу растворимости солей, кислот и оснований в воде;</w:t>
      </w:r>
    </w:p>
    <w:p w:rsidR="00F4222A" w:rsidRPr="00090085" w:rsidRDefault="00F4222A" w:rsidP="00F4222A">
      <w:pPr>
        <w:tabs>
          <w:tab w:val="left" w:pos="993"/>
          <w:tab w:val="left" w:pos="6663"/>
        </w:tabs>
        <w:ind w:firstLine="709"/>
        <w:jc w:val="both"/>
        <w:rPr>
          <w:sz w:val="28"/>
          <w:szCs w:val="28"/>
        </w:rPr>
      </w:pPr>
      <w:r w:rsidRPr="00090085">
        <w:rPr>
          <w:sz w:val="28"/>
          <w:szCs w:val="28"/>
        </w:rPr>
        <w:t>электрохимический ряд напряжений металлов;</w:t>
      </w:r>
    </w:p>
    <w:p w:rsidR="00F4222A" w:rsidRPr="00090085" w:rsidRDefault="00F4222A" w:rsidP="00F4222A">
      <w:pPr>
        <w:tabs>
          <w:tab w:val="left" w:pos="993"/>
          <w:tab w:val="left" w:pos="6663"/>
        </w:tabs>
        <w:ind w:firstLine="709"/>
        <w:jc w:val="both"/>
        <w:rPr>
          <w:sz w:val="28"/>
          <w:szCs w:val="28"/>
        </w:rPr>
      </w:pPr>
      <w:r w:rsidRPr="00090085">
        <w:rPr>
          <w:sz w:val="28"/>
          <w:szCs w:val="28"/>
        </w:rPr>
        <w:t>непрограммируемый калькулятор.</w:t>
      </w:r>
    </w:p>
    <w:p w:rsidR="00F4222A" w:rsidRPr="00090085" w:rsidRDefault="00F4222A" w:rsidP="00F4222A">
      <w:pPr>
        <w:pStyle w:val="2"/>
        <w:rPr>
          <w:b w:val="0"/>
          <w:i w:val="0"/>
        </w:rPr>
      </w:pPr>
      <w:bookmarkStart w:id="41" w:name="_Toc500256332"/>
      <w:r w:rsidRPr="00090085">
        <w:rPr>
          <w:b w:val="0"/>
          <w:i w:val="0"/>
        </w:rPr>
        <w:t>4.11. ГВЭ по иностранным языкам</w:t>
      </w:r>
      <w:bookmarkEnd w:id="41"/>
    </w:p>
    <w:p w:rsidR="00F4222A" w:rsidRPr="00090085" w:rsidRDefault="00F4222A" w:rsidP="00F4222A">
      <w:pPr>
        <w:tabs>
          <w:tab w:val="left" w:pos="6663"/>
        </w:tabs>
        <w:overflowPunct w:val="0"/>
        <w:autoSpaceDE w:val="0"/>
        <w:autoSpaceDN w:val="0"/>
        <w:adjustRightInd w:val="0"/>
        <w:ind w:firstLine="720"/>
        <w:jc w:val="both"/>
        <w:textAlignment w:val="baseline"/>
        <w:rPr>
          <w:sz w:val="28"/>
          <w:szCs w:val="28"/>
        </w:rPr>
      </w:pPr>
      <w:r w:rsidRPr="00090085">
        <w:rPr>
          <w:sz w:val="28"/>
          <w:szCs w:val="28"/>
        </w:rPr>
        <w:t xml:space="preserve">Каждый билет содержит два задания. </w:t>
      </w:r>
      <w:r w:rsidRPr="00090085">
        <w:rPr>
          <w:iCs/>
          <w:sz w:val="28"/>
          <w:szCs w:val="28"/>
        </w:rPr>
        <w:t>Первое задание</w:t>
      </w:r>
      <w:r w:rsidRPr="00090085">
        <w:rPr>
          <w:sz w:val="28"/>
          <w:szCs w:val="28"/>
        </w:rPr>
        <w:t xml:space="preserve"> проверяет умения ознакомительного чтения (чтения с пониманием основного содержания).  Второе задание проверяет умения монологической речи (монолог-рассуждение): делать сообщение, содержащее наиболее важную информацию по данной теме; рассуждать о фактах/событиях, приводя примеры и аргументы. </w:t>
      </w:r>
    </w:p>
    <w:p w:rsidR="00F4222A" w:rsidRPr="00090085" w:rsidRDefault="00F4222A" w:rsidP="00F4222A">
      <w:pPr>
        <w:tabs>
          <w:tab w:val="left" w:pos="6663"/>
        </w:tabs>
        <w:overflowPunct w:val="0"/>
        <w:autoSpaceDE w:val="0"/>
        <w:autoSpaceDN w:val="0"/>
        <w:adjustRightInd w:val="0"/>
        <w:ind w:firstLine="720"/>
        <w:jc w:val="both"/>
        <w:textAlignment w:val="baseline"/>
        <w:rPr>
          <w:sz w:val="28"/>
          <w:szCs w:val="28"/>
        </w:rPr>
      </w:pPr>
      <w:r w:rsidRPr="00090085">
        <w:rPr>
          <w:sz w:val="28"/>
          <w:szCs w:val="28"/>
        </w:rPr>
        <w:t xml:space="preserve">Каждое из заданий оценивается максимально в 4 балла. </w:t>
      </w:r>
    </w:p>
    <w:p w:rsidR="00F4222A" w:rsidRPr="00090085" w:rsidRDefault="00F4222A" w:rsidP="00F4222A">
      <w:pPr>
        <w:tabs>
          <w:tab w:val="left" w:pos="6663"/>
        </w:tabs>
        <w:overflowPunct w:val="0"/>
        <w:autoSpaceDE w:val="0"/>
        <w:autoSpaceDN w:val="0"/>
        <w:adjustRightInd w:val="0"/>
        <w:ind w:firstLine="720"/>
        <w:jc w:val="both"/>
        <w:textAlignment w:val="baseline"/>
        <w:rPr>
          <w:rFonts w:eastAsia="Calibri"/>
          <w:sz w:val="28"/>
          <w:szCs w:val="28"/>
        </w:rPr>
      </w:pPr>
      <w:r w:rsidRPr="00090085">
        <w:rPr>
          <w:rFonts w:eastAsia="Calibri"/>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
    <w:p w:rsidR="00FC297B" w:rsidRPr="00090085" w:rsidRDefault="00FC297B" w:rsidP="00F4222A">
      <w:pPr>
        <w:tabs>
          <w:tab w:val="left" w:pos="6663"/>
        </w:tabs>
        <w:overflowPunct w:val="0"/>
        <w:autoSpaceDE w:val="0"/>
        <w:autoSpaceDN w:val="0"/>
        <w:adjustRightInd w:val="0"/>
        <w:ind w:firstLine="720"/>
        <w:jc w:val="both"/>
        <w:textAlignment w:val="baseline"/>
        <w:rPr>
          <w:rFonts w:eastAsia="Calibri"/>
          <w:sz w:val="28"/>
          <w:szCs w:val="28"/>
        </w:rPr>
      </w:pPr>
    </w:p>
    <w:p w:rsidR="00F4222A" w:rsidRPr="00090085" w:rsidRDefault="00F4222A" w:rsidP="00F4222A">
      <w:pPr>
        <w:tabs>
          <w:tab w:val="left" w:pos="6663"/>
        </w:tabs>
        <w:overflowPunct w:val="0"/>
        <w:autoSpaceDE w:val="0"/>
        <w:autoSpaceDN w:val="0"/>
        <w:adjustRightInd w:val="0"/>
        <w:ind w:firstLine="720"/>
        <w:textAlignment w:val="baseline"/>
        <w:rPr>
          <w:rFonts w:eastAsia="Calibri"/>
          <w:sz w:val="26"/>
          <w:szCs w:val="26"/>
        </w:rPr>
      </w:pPr>
      <w:r w:rsidRPr="00090085">
        <w:rPr>
          <w:rFonts w:eastAsia="Calibri"/>
          <w:sz w:val="26"/>
          <w:szCs w:val="26"/>
        </w:rPr>
        <w:t>Шкала перевода первичных баллов в пятибалльную отметку</w:t>
      </w:r>
    </w:p>
    <w:tbl>
      <w:tblPr>
        <w:tblStyle w:val="26"/>
        <w:tblW w:w="0" w:type="auto"/>
        <w:tblInd w:w="108" w:type="dxa"/>
        <w:tblLook w:val="01E0" w:firstRow="1" w:lastRow="1" w:firstColumn="1" w:lastColumn="1" w:noHBand="0" w:noVBand="0"/>
      </w:tblPr>
      <w:tblGrid>
        <w:gridCol w:w="4320"/>
        <w:gridCol w:w="1260"/>
        <w:gridCol w:w="1260"/>
        <w:gridCol w:w="1260"/>
        <w:gridCol w:w="1681"/>
      </w:tblGrid>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Диапазон первичных баллов</w:t>
            </w:r>
          </w:p>
        </w:tc>
        <w:tc>
          <w:tcPr>
            <w:tcW w:w="1260" w:type="dxa"/>
          </w:tcPr>
          <w:p w:rsidR="00F4222A" w:rsidRPr="00090085" w:rsidRDefault="00F4222A" w:rsidP="00F4222A">
            <w:pPr>
              <w:widowControl w:val="0"/>
              <w:tabs>
                <w:tab w:val="left" w:pos="6663"/>
              </w:tabs>
              <w:overflowPunct w:val="0"/>
              <w:autoSpaceDE w:val="0"/>
              <w:autoSpaceDN w:val="0"/>
              <w:adjustRightInd w:val="0"/>
              <w:jc w:val="both"/>
              <w:textAlignment w:val="baseline"/>
              <w:rPr>
                <w:rFonts w:asciiTheme="minorHAnsi" w:eastAsia="Calibri" w:hAnsiTheme="minorHAnsi" w:cstheme="minorBidi"/>
                <w:sz w:val="26"/>
                <w:szCs w:val="26"/>
                <w:lang w:eastAsia="en-US"/>
              </w:rPr>
            </w:pPr>
            <w:r w:rsidRPr="00090085">
              <w:rPr>
                <w:rFonts w:eastAsia="Calibri"/>
                <w:sz w:val="26"/>
                <w:szCs w:val="26"/>
              </w:rPr>
              <w:t>менее 3</w:t>
            </w:r>
          </w:p>
        </w:tc>
        <w:tc>
          <w:tcPr>
            <w:tcW w:w="1260" w:type="dxa"/>
          </w:tcPr>
          <w:p w:rsidR="00F4222A" w:rsidRPr="00090085" w:rsidRDefault="00F4222A" w:rsidP="00F4222A">
            <w:pPr>
              <w:widowControl w:val="0"/>
              <w:tabs>
                <w:tab w:val="left" w:pos="6663"/>
              </w:tabs>
              <w:overflowPunct w:val="0"/>
              <w:autoSpaceDE w:val="0"/>
              <w:autoSpaceDN w:val="0"/>
              <w:adjustRightInd w:val="0"/>
              <w:jc w:val="both"/>
              <w:textAlignment w:val="baseline"/>
              <w:rPr>
                <w:rFonts w:asciiTheme="minorHAnsi" w:eastAsia="Calibri" w:hAnsiTheme="minorHAnsi" w:cstheme="minorBidi"/>
                <w:sz w:val="26"/>
                <w:szCs w:val="26"/>
                <w:lang w:eastAsia="en-US"/>
              </w:rPr>
            </w:pPr>
            <w:r w:rsidRPr="00090085">
              <w:rPr>
                <w:rFonts w:eastAsia="Calibri"/>
                <w:sz w:val="26"/>
                <w:szCs w:val="26"/>
              </w:rPr>
              <w:t>3-4</w:t>
            </w:r>
          </w:p>
        </w:tc>
        <w:tc>
          <w:tcPr>
            <w:tcW w:w="1260" w:type="dxa"/>
          </w:tcPr>
          <w:p w:rsidR="00F4222A" w:rsidRPr="00090085" w:rsidRDefault="00F4222A" w:rsidP="00F4222A">
            <w:pPr>
              <w:widowControl w:val="0"/>
              <w:tabs>
                <w:tab w:val="left" w:pos="6663"/>
              </w:tabs>
              <w:overflowPunct w:val="0"/>
              <w:autoSpaceDE w:val="0"/>
              <w:autoSpaceDN w:val="0"/>
              <w:adjustRightInd w:val="0"/>
              <w:jc w:val="both"/>
              <w:textAlignment w:val="baseline"/>
              <w:rPr>
                <w:rFonts w:asciiTheme="minorHAnsi" w:eastAsia="Calibri" w:hAnsiTheme="minorHAnsi" w:cstheme="minorBidi"/>
                <w:sz w:val="26"/>
                <w:szCs w:val="26"/>
                <w:lang w:eastAsia="en-US"/>
              </w:rPr>
            </w:pPr>
            <w:r w:rsidRPr="00090085">
              <w:rPr>
                <w:rFonts w:eastAsia="Calibri"/>
                <w:sz w:val="26"/>
                <w:szCs w:val="26"/>
              </w:rPr>
              <w:t>5-6</w:t>
            </w:r>
          </w:p>
        </w:tc>
        <w:tc>
          <w:tcPr>
            <w:tcW w:w="1681"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7-8</w:t>
            </w:r>
          </w:p>
        </w:tc>
      </w:tr>
      <w:tr w:rsidR="00F4222A" w:rsidRPr="00090085" w:rsidTr="00F4222A">
        <w:tc>
          <w:tcPr>
            <w:tcW w:w="4320"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Отметка по пятибалльной шкале</w:t>
            </w:r>
          </w:p>
        </w:tc>
        <w:tc>
          <w:tcPr>
            <w:tcW w:w="1260"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2</w:t>
            </w:r>
          </w:p>
        </w:tc>
        <w:tc>
          <w:tcPr>
            <w:tcW w:w="1260"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3</w:t>
            </w:r>
          </w:p>
        </w:tc>
        <w:tc>
          <w:tcPr>
            <w:tcW w:w="1260"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4</w:t>
            </w:r>
          </w:p>
        </w:tc>
        <w:tc>
          <w:tcPr>
            <w:tcW w:w="1681" w:type="dxa"/>
          </w:tcPr>
          <w:p w:rsidR="00F4222A" w:rsidRPr="00090085" w:rsidRDefault="00F4222A" w:rsidP="00F4222A">
            <w:pPr>
              <w:widowControl w:val="0"/>
              <w:tabs>
                <w:tab w:val="left" w:pos="6663"/>
              </w:tabs>
              <w:overflowPunct w:val="0"/>
              <w:autoSpaceDE w:val="0"/>
              <w:autoSpaceDN w:val="0"/>
              <w:adjustRightInd w:val="0"/>
              <w:ind w:firstLine="720"/>
              <w:jc w:val="both"/>
              <w:textAlignment w:val="baseline"/>
              <w:rPr>
                <w:rFonts w:eastAsia="Calibri"/>
                <w:sz w:val="26"/>
                <w:szCs w:val="26"/>
              </w:rPr>
            </w:pPr>
            <w:r w:rsidRPr="00090085">
              <w:rPr>
                <w:rFonts w:eastAsia="Calibri"/>
                <w:sz w:val="26"/>
                <w:szCs w:val="26"/>
              </w:rPr>
              <w:t>5</w:t>
            </w:r>
          </w:p>
        </w:tc>
      </w:tr>
    </w:tbl>
    <w:p w:rsidR="00F4222A" w:rsidRPr="00090085" w:rsidRDefault="00F4222A" w:rsidP="00F4222A">
      <w:pPr>
        <w:tabs>
          <w:tab w:val="left" w:pos="6663"/>
        </w:tabs>
        <w:overflowPunct w:val="0"/>
        <w:autoSpaceDE w:val="0"/>
        <w:autoSpaceDN w:val="0"/>
        <w:adjustRightInd w:val="0"/>
        <w:ind w:firstLine="709"/>
        <w:jc w:val="both"/>
        <w:textAlignment w:val="baseline"/>
        <w:rPr>
          <w:sz w:val="26"/>
          <w:szCs w:val="26"/>
        </w:rPr>
      </w:pPr>
      <w:r w:rsidRPr="00090085">
        <w:rPr>
          <w:sz w:val="28"/>
          <w:szCs w:val="28"/>
        </w:rPr>
        <w:t>Для подготовки ответа на вопросы билета экзаменуемому предоставляется 25 минут</w:t>
      </w:r>
      <w:r w:rsidRPr="00090085">
        <w:rPr>
          <w:sz w:val="26"/>
          <w:szCs w:val="26"/>
        </w:rPr>
        <w:t>.</w:t>
      </w:r>
    </w:p>
    <w:p w:rsidR="00F4222A" w:rsidRPr="00090085" w:rsidRDefault="00F4222A" w:rsidP="00F4222A">
      <w:pPr>
        <w:numPr>
          <w:ilvl w:val="12"/>
          <w:numId w:val="0"/>
        </w:numPr>
        <w:tabs>
          <w:tab w:val="left" w:pos="6663"/>
        </w:tabs>
        <w:overflowPunct w:val="0"/>
        <w:autoSpaceDE w:val="0"/>
        <w:autoSpaceDN w:val="0"/>
        <w:adjustRightInd w:val="0"/>
        <w:ind w:firstLine="720"/>
        <w:jc w:val="both"/>
        <w:textAlignment w:val="baseline"/>
        <w:rPr>
          <w:sz w:val="28"/>
          <w:szCs w:val="28"/>
        </w:rPr>
      </w:pPr>
      <w:r w:rsidRPr="00090085">
        <w:rPr>
          <w:sz w:val="28"/>
          <w:szCs w:val="28"/>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F4222A" w:rsidRPr="00090085" w:rsidRDefault="00F4222A" w:rsidP="00F4222A">
      <w:pPr>
        <w:jc w:val="both"/>
        <w:rPr>
          <w:sz w:val="28"/>
          <w:szCs w:val="28"/>
        </w:rPr>
      </w:pPr>
    </w:p>
    <w:p w:rsidR="00F4222A" w:rsidRPr="00090085" w:rsidRDefault="00F4222A" w:rsidP="00FC297B">
      <w:pPr>
        <w:pStyle w:val="11"/>
        <w:jc w:val="center"/>
        <w:rPr>
          <w:b w:val="0"/>
          <w:szCs w:val="28"/>
        </w:rPr>
      </w:pPr>
      <w:bookmarkStart w:id="42" w:name="_Toc500256333"/>
      <w:r w:rsidRPr="00090085">
        <w:rPr>
          <w:b w:val="0"/>
          <w:szCs w:val="28"/>
        </w:rPr>
        <w:lastRenderedPageBreak/>
        <w:t>5. Подготовка к проведению ГВЭ в РЦОИ и ППЭ</w:t>
      </w:r>
      <w:bookmarkEnd w:id="42"/>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Планирование ГВЭ выполняется автоматизировано с использованием программного обеспечения (далее - ПО) «Планирование ГИА» в РЦОИ.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Планирование ГВЭ включает в себя следующие этапы: </w:t>
      </w:r>
    </w:p>
    <w:p w:rsidR="00F4222A" w:rsidRPr="00090085" w:rsidRDefault="00F4222A" w:rsidP="00F4222A">
      <w:pPr>
        <w:pStyle w:val="Default"/>
        <w:spacing w:after="147"/>
        <w:ind w:firstLine="709"/>
        <w:contextualSpacing/>
        <w:jc w:val="both"/>
        <w:rPr>
          <w:sz w:val="28"/>
          <w:szCs w:val="28"/>
        </w:rPr>
      </w:pPr>
      <w:r w:rsidRPr="00090085">
        <w:rPr>
          <w:sz w:val="28"/>
          <w:szCs w:val="28"/>
        </w:rPr>
        <w:t>назначение ППЭ;</w:t>
      </w:r>
    </w:p>
    <w:p w:rsidR="00F4222A" w:rsidRPr="00090085" w:rsidRDefault="00F4222A" w:rsidP="00F4222A">
      <w:pPr>
        <w:pStyle w:val="Default"/>
        <w:spacing w:after="147"/>
        <w:ind w:firstLine="709"/>
        <w:contextualSpacing/>
        <w:jc w:val="both"/>
        <w:rPr>
          <w:sz w:val="28"/>
          <w:szCs w:val="28"/>
        </w:rPr>
      </w:pPr>
      <w:r w:rsidRPr="00090085">
        <w:rPr>
          <w:sz w:val="28"/>
          <w:szCs w:val="28"/>
        </w:rPr>
        <w:t>назначение аудиторий ППЭ на ГВЭ с указанием формы проведения ГВЭ в назначенных аудиториях</w:t>
      </w:r>
      <w:r w:rsidRPr="00090085">
        <w:rPr>
          <w:rStyle w:val="af5"/>
          <w:sz w:val="28"/>
          <w:szCs w:val="28"/>
        </w:rPr>
        <w:footnoteReference w:id="1"/>
      </w:r>
      <w:r w:rsidRPr="00090085">
        <w:rPr>
          <w:sz w:val="28"/>
          <w:szCs w:val="28"/>
        </w:rPr>
        <w:t xml:space="preserve">;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распределение работников по ППЭ; </w:t>
      </w:r>
    </w:p>
    <w:p w:rsidR="00F4222A" w:rsidRPr="00090085" w:rsidRDefault="00F4222A" w:rsidP="00F4222A">
      <w:pPr>
        <w:pStyle w:val="Default"/>
        <w:spacing w:after="147"/>
        <w:ind w:firstLine="709"/>
        <w:contextualSpacing/>
        <w:jc w:val="both"/>
        <w:rPr>
          <w:sz w:val="28"/>
          <w:szCs w:val="28"/>
        </w:rPr>
      </w:pPr>
      <w:r w:rsidRPr="00090085">
        <w:rPr>
          <w:sz w:val="28"/>
          <w:szCs w:val="28"/>
        </w:rPr>
        <w:t>распределение участников по ППЭ;</w:t>
      </w:r>
    </w:p>
    <w:p w:rsidR="00F4222A" w:rsidRPr="00090085" w:rsidRDefault="00F4222A" w:rsidP="00F4222A">
      <w:pPr>
        <w:pStyle w:val="Default"/>
        <w:spacing w:after="147"/>
        <w:ind w:firstLine="709"/>
        <w:contextualSpacing/>
        <w:jc w:val="both"/>
        <w:rPr>
          <w:sz w:val="28"/>
          <w:szCs w:val="28"/>
        </w:rPr>
      </w:pPr>
      <w:r w:rsidRPr="00090085">
        <w:rPr>
          <w:sz w:val="28"/>
          <w:szCs w:val="28"/>
        </w:rPr>
        <w:t>распределение участников и организаторов по аудиториям ППЭ;</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печать бланков ГВЭ; </w:t>
      </w:r>
    </w:p>
    <w:p w:rsidR="00F4222A" w:rsidRPr="00090085" w:rsidRDefault="00F4222A" w:rsidP="00F4222A">
      <w:pPr>
        <w:pStyle w:val="Default"/>
        <w:ind w:firstLine="709"/>
        <w:contextualSpacing/>
        <w:jc w:val="both"/>
        <w:rPr>
          <w:sz w:val="28"/>
          <w:szCs w:val="28"/>
        </w:rPr>
      </w:pPr>
      <w:r w:rsidRPr="00090085">
        <w:rPr>
          <w:sz w:val="28"/>
          <w:szCs w:val="28"/>
        </w:rPr>
        <w:t xml:space="preserve">формирование комплекта отчетных форм ППЭ для ГВЭ. </w:t>
      </w:r>
    </w:p>
    <w:p w:rsidR="00F4222A" w:rsidRPr="00090085" w:rsidRDefault="00F4222A" w:rsidP="00F4222A">
      <w:pPr>
        <w:pStyle w:val="Default"/>
        <w:spacing w:after="147"/>
        <w:ind w:firstLine="709"/>
        <w:contextualSpacing/>
        <w:jc w:val="both"/>
        <w:rPr>
          <w:sz w:val="28"/>
          <w:szCs w:val="28"/>
        </w:rPr>
      </w:pPr>
      <w:r w:rsidRPr="00090085">
        <w:rPr>
          <w:sz w:val="28"/>
          <w:szCs w:val="28"/>
        </w:rPr>
        <w:t>Примечание: в отличие от планирования ЕГЭ, при планировании ГВЭ распределение участников в ППЭ выполняется только после назначения аудиторий ППЭ на ГВЭ и указания формы ГВЭ в аудиториях, автоматическое назначение аудиторий на ГВЭ отсутствует.</w:t>
      </w:r>
    </w:p>
    <w:p w:rsidR="00F4222A" w:rsidRPr="00090085" w:rsidRDefault="00F4222A" w:rsidP="00F4222A">
      <w:pPr>
        <w:pStyle w:val="2"/>
        <w:rPr>
          <w:b w:val="0"/>
          <w:i w:val="0"/>
        </w:rPr>
      </w:pPr>
      <w:bookmarkStart w:id="43" w:name="_Toc500256334"/>
      <w:r w:rsidRPr="00090085">
        <w:rPr>
          <w:rStyle w:val="20"/>
          <w:bCs/>
        </w:rPr>
        <w:t>5.1. Печать бланков ГВЭ</w:t>
      </w:r>
      <w:bookmarkEnd w:id="43"/>
      <w:r w:rsidRPr="00090085">
        <w:rPr>
          <w:b w:val="0"/>
          <w:i w:val="0"/>
        </w:rPr>
        <w:t xml:space="preserve">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Печать бланков ГВЭ выполняется автоматизировано средствами                                    ПО «Планирование ГИА» в РЦОИ. Бланки ГВЭ печатаются в РЦОИ, по решению ОИВ бланки ГВЭ могут быть распечатаны непосредственно в Штабе ППЭ. Копирование бланков запрещено. Все бланки должны быть распечатаны посредством ПО.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Комплект бланков ГВЭ (письменная и устная форма) каждого участника экзамена состоит из бланка регистрации и бланка ответов. Бланки ответов являются двусторонними. Бланк ответов для устного экзамена необходим для полноценной обработки всего комплекта бланков, а также при проведении ГВЭ в устной форме для внесения информации об идентификаторе аудиозаписи устного ответа участника, либо для протоколирования устных ответов участника ГВЭ с одновременным осуществлением аудиозаписи его устных ответов. Количество комплектов бланков ГВЭ, необходимых для проведения экзамена, определяется по количеству участников ГВЭ, распределенных в ППЭ на соответствующий экзамен. Бланк регистрации и бланк ответов одного комплекта связаны кодом работы, который автоматически заполняется при печати бланков. При печати комплектов необходимо убедиться, что код работы, указанный на бланке регистрации, и код работы на бланке ответов совпадают.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При подсчете количества комплектов бланков ГВЭ для проведения экзамена необходимо предусмотреть наличие резервных комплектов из расчета 3 резервных комплекта на 10 участников ГВЭ, распределенных в ППЭ.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После печати комплектов бланков ГВЭ выполняется печать дополнительных бланков ответов (при проведении ГВЭ в устной форме дополнительные бланки ответов печатаются в случае осуществления аудиозаписи устных ответов участника </w:t>
      </w:r>
      <w:r w:rsidRPr="00090085">
        <w:rPr>
          <w:sz w:val="28"/>
          <w:szCs w:val="28"/>
        </w:rPr>
        <w:lastRenderedPageBreak/>
        <w:t>ГВЭ с одновременным протоколированием его устных ответов). Максимальное количество дополнительных бланков на один комплект бланков (бланк регистрации и бланк ответов) не должно превышать 10. Дополнительные бланки ответов являются двусторонними. Код работы на дополнительном бланке ответов не указан, при проведении экзамена код работы (вместе с номером листа) указывается участником ГВЭ при выдаче дополнительного бланка ответов участнику ГВЭ. Организатор в аудитории проверяет правильность заполнения участником ГВЭ дополнительного бланка ответов.</w:t>
      </w:r>
    </w:p>
    <w:p w:rsidR="00F4222A" w:rsidRPr="00090085" w:rsidRDefault="00F4222A" w:rsidP="00F4222A">
      <w:pPr>
        <w:pStyle w:val="2"/>
        <w:rPr>
          <w:b w:val="0"/>
          <w:i w:val="0"/>
        </w:rPr>
      </w:pPr>
      <w:bookmarkStart w:id="44" w:name="_Toc500256335"/>
      <w:r w:rsidRPr="00090085">
        <w:rPr>
          <w:b w:val="0"/>
          <w:i w:val="0"/>
        </w:rPr>
        <w:t>5.2. КИМ ГВЭ</w:t>
      </w:r>
      <w:bookmarkEnd w:id="44"/>
    </w:p>
    <w:p w:rsidR="00F4222A" w:rsidRPr="00090085" w:rsidRDefault="00F4222A" w:rsidP="00F4222A">
      <w:pPr>
        <w:pStyle w:val="Default"/>
        <w:spacing w:after="147"/>
        <w:ind w:firstLine="709"/>
        <w:contextualSpacing/>
        <w:jc w:val="both"/>
        <w:rPr>
          <w:sz w:val="28"/>
          <w:szCs w:val="28"/>
        </w:rPr>
      </w:pPr>
      <w:r w:rsidRPr="00090085">
        <w:rPr>
          <w:sz w:val="28"/>
          <w:szCs w:val="28"/>
        </w:rPr>
        <w:t>КИМ для проведения ГВЭ направляются в ОИВ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(размещаются на технологическом портале по подготовке и проведению ЕГЭ в защищенной сети передачи данных).</w:t>
      </w:r>
    </w:p>
    <w:p w:rsidR="00F4222A" w:rsidRPr="00090085" w:rsidRDefault="00F4222A" w:rsidP="00F4222A">
      <w:pPr>
        <w:pStyle w:val="Default"/>
        <w:spacing w:after="147"/>
        <w:ind w:firstLine="709"/>
        <w:contextualSpacing/>
        <w:jc w:val="both"/>
        <w:rPr>
          <w:sz w:val="28"/>
          <w:szCs w:val="28"/>
        </w:rPr>
      </w:pPr>
      <w:r w:rsidRPr="00090085">
        <w:rPr>
          <w:sz w:val="28"/>
          <w:szCs w:val="28"/>
        </w:rPr>
        <w:t>Вместе с КИМ направляются пояснительные записки с информацией о соответствии номеров вариантов категориям участников и формам проведения экзаменационной работы, а также справочные материалы к КИМ по некоторым учебным предметам.</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Разглашение информации, содержащейся в КИМ ГВЭ, до начала экзамена запрещено. </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Каждый КИМ ГВЭ содержит свой номер варианта. </w:t>
      </w:r>
    </w:p>
    <w:p w:rsidR="00F4222A" w:rsidRPr="00090085" w:rsidRDefault="00F4222A" w:rsidP="00F4222A">
      <w:pPr>
        <w:pStyle w:val="Default"/>
        <w:spacing w:after="147"/>
        <w:ind w:firstLine="709"/>
        <w:contextualSpacing/>
        <w:jc w:val="both"/>
        <w:rPr>
          <w:sz w:val="28"/>
          <w:szCs w:val="28"/>
        </w:rPr>
      </w:pPr>
      <w:r w:rsidRPr="00090085">
        <w:rPr>
          <w:sz w:val="28"/>
          <w:szCs w:val="28"/>
        </w:rPr>
        <w:t>Тиражирование КИМ для проведения ГВЭ обеспечивается РЦОИ.</w:t>
      </w:r>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По решению ОИВ тиражирование КИМ ГВЭ и бланков ГВЭ осуществляется по одной из схем: </w:t>
      </w:r>
    </w:p>
    <w:p w:rsidR="00F4222A" w:rsidRPr="00090085" w:rsidRDefault="00F4222A" w:rsidP="00F4222A">
      <w:pPr>
        <w:pStyle w:val="Default"/>
        <w:numPr>
          <w:ilvl w:val="0"/>
          <w:numId w:val="15"/>
        </w:numPr>
        <w:spacing w:after="147"/>
        <w:ind w:left="0" w:firstLine="709"/>
        <w:contextualSpacing/>
        <w:jc w:val="both"/>
        <w:rPr>
          <w:sz w:val="28"/>
          <w:szCs w:val="28"/>
        </w:rPr>
      </w:pPr>
      <w:r w:rsidRPr="00090085">
        <w:rPr>
          <w:sz w:val="28"/>
          <w:szCs w:val="28"/>
        </w:rPr>
        <w:t xml:space="preserve">печать бланков ГВЭ и КИМ ГВЭ в РЦОИ и передача их в ППЭ; </w:t>
      </w:r>
    </w:p>
    <w:p w:rsidR="00F4222A" w:rsidRPr="00090085" w:rsidRDefault="00F4222A" w:rsidP="00F4222A">
      <w:pPr>
        <w:pStyle w:val="Default"/>
        <w:numPr>
          <w:ilvl w:val="0"/>
          <w:numId w:val="15"/>
        </w:numPr>
        <w:spacing w:after="147"/>
        <w:ind w:left="0" w:firstLine="709"/>
        <w:contextualSpacing/>
        <w:jc w:val="both"/>
        <w:rPr>
          <w:sz w:val="28"/>
          <w:szCs w:val="28"/>
        </w:rPr>
      </w:pPr>
      <w:r w:rsidRPr="00090085">
        <w:rPr>
          <w:sz w:val="28"/>
          <w:szCs w:val="28"/>
        </w:rPr>
        <w:t xml:space="preserve">печать бланков ГВЭ и КИМ ГВЭ в ППЭ из файлов, полученных из РЦОИ. </w:t>
      </w:r>
    </w:p>
    <w:p w:rsidR="00F4222A" w:rsidRPr="00090085" w:rsidRDefault="00F4222A" w:rsidP="00F4222A">
      <w:pPr>
        <w:pStyle w:val="Default"/>
        <w:spacing w:after="147"/>
        <w:ind w:firstLine="709"/>
        <w:contextualSpacing/>
        <w:jc w:val="both"/>
        <w:rPr>
          <w:sz w:val="28"/>
          <w:szCs w:val="28"/>
          <w:lang w:eastAsia="ru-RU"/>
        </w:rPr>
      </w:pPr>
      <w:r w:rsidRPr="00090085">
        <w:rPr>
          <w:sz w:val="28"/>
          <w:szCs w:val="28"/>
          <w:lang w:eastAsia="ru-RU"/>
        </w:rPr>
        <w:t>Распределение КИМ по аудиториям ППЭ (в зависимости от категории участников ГВЭ, сдающих экзамен в данной аудитории) проводится до направления ЭМ в ППЭ. По решению ОИВ указанное распределение может быть выполнено непосредственно в день проведения экзамена до его начала (до 10.00 по местному времени).</w:t>
      </w:r>
    </w:p>
    <w:p w:rsidR="00F4222A" w:rsidRPr="00090085" w:rsidRDefault="00F4222A" w:rsidP="00F4222A">
      <w:pPr>
        <w:pStyle w:val="2"/>
        <w:rPr>
          <w:b w:val="0"/>
          <w:i w:val="0"/>
        </w:rPr>
      </w:pPr>
      <w:bookmarkStart w:id="45" w:name="_Toc500256336"/>
      <w:r w:rsidRPr="00090085">
        <w:rPr>
          <w:b w:val="0"/>
          <w:i w:val="0"/>
        </w:rPr>
        <w:t>5.3. Комплекты отчетных форм ГВЭ ППЭ</w:t>
      </w:r>
      <w:bookmarkEnd w:id="45"/>
    </w:p>
    <w:p w:rsidR="00F4222A" w:rsidRPr="00090085" w:rsidRDefault="00F4222A" w:rsidP="00F4222A">
      <w:pPr>
        <w:pStyle w:val="Default"/>
        <w:spacing w:after="147"/>
        <w:ind w:firstLine="709"/>
        <w:contextualSpacing/>
        <w:jc w:val="both"/>
        <w:rPr>
          <w:sz w:val="28"/>
          <w:szCs w:val="28"/>
        </w:rPr>
      </w:pPr>
      <w:r w:rsidRPr="00090085">
        <w:rPr>
          <w:sz w:val="28"/>
          <w:szCs w:val="28"/>
        </w:rPr>
        <w:t xml:space="preserve">Вместе с бланками и КИМ ГВЭ формируется комплект отчетных форм ГВЭ. Комплект передается из РЦОИ в ППЭ в напечатанном виде вместе с ЭМ или электронном виде по защищенным каналам связи в день экзамена, за исключением акта готовности ППЭ к ГВЭ, который отправляется не позднее чем за один день до экзамена. </w:t>
      </w:r>
    </w:p>
    <w:p w:rsidR="00F4222A" w:rsidRPr="00090085" w:rsidRDefault="00F4222A" w:rsidP="00F4222A">
      <w:pPr>
        <w:pStyle w:val="Default"/>
        <w:spacing w:after="147"/>
        <w:ind w:firstLine="709"/>
        <w:contextualSpacing/>
        <w:jc w:val="both"/>
        <w:rPr>
          <w:sz w:val="28"/>
          <w:szCs w:val="28"/>
        </w:rPr>
      </w:pPr>
      <w:r w:rsidRPr="00090085">
        <w:rPr>
          <w:sz w:val="28"/>
          <w:szCs w:val="28"/>
        </w:rPr>
        <w:t>Комплект, направляемый в ППЭ, состоит из следующих отчетных форм ГВЭ:</w:t>
      </w:r>
    </w:p>
    <w:tbl>
      <w:tblPr>
        <w:tblW w:w="97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41"/>
        <w:gridCol w:w="6520"/>
      </w:tblGrid>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jc w:val="center"/>
              <w:rPr>
                <w:rFonts w:eastAsia="Calibri"/>
                <w:bCs/>
                <w:color w:val="000000"/>
                <w:sz w:val="26"/>
                <w:szCs w:val="26"/>
              </w:rPr>
            </w:pPr>
            <w:r w:rsidRPr="00090085">
              <w:rPr>
                <w:rFonts w:eastAsia="Calibri"/>
                <w:bCs/>
                <w:color w:val="000000"/>
                <w:sz w:val="26"/>
                <w:szCs w:val="26"/>
              </w:rPr>
              <w:t>Код отчетной формы ГВЭ ППЭ</w:t>
            </w:r>
          </w:p>
        </w:tc>
        <w:tc>
          <w:tcPr>
            <w:tcW w:w="6520" w:type="dxa"/>
            <w:tcMar>
              <w:top w:w="0" w:type="dxa"/>
              <w:left w:w="108" w:type="dxa"/>
              <w:bottom w:w="0" w:type="dxa"/>
              <w:right w:w="108" w:type="dxa"/>
            </w:tcMar>
            <w:vAlign w:val="center"/>
            <w:hideMark/>
          </w:tcPr>
          <w:p w:rsidR="00F4222A" w:rsidRPr="00090085" w:rsidRDefault="00F4222A" w:rsidP="00F4222A">
            <w:pPr>
              <w:jc w:val="center"/>
              <w:rPr>
                <w:rFonts w:eastAsia="Calibri"/>
                <w:bCs/>
                <w:color w:val="000000"/>
                <w:sz w:val="26"/>
                <w:szCs w:val="26"/>
              </w:rPr>
            </w:pPr>
            <w:r w:rsidRPr="00090085">
              <w:rPr>
                <w:rFonts w:eastAsia="Calibri"/>
                <w:bCs/>
                <w:color w:val="000000"/>
                <w:sz w:val="26"/>
                <w:szCs w:val="26"/>
              </w:rPr>
              <w:t>Наименование отчетной формы ГВЭ ППЭ</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sz w:val="26"/>
                <w:szCs w:val="26"/>
              </w:rPr>
            </w:pPr>
            <w:r w:rsidRPr="00090085">
              <w:rPr>
                <w:rFonts w:eastAsia="Calibri"/>
                <w:sz w:val="26"/>
                <w:szCs w:val="26"/>
              </w:rPr>
              <w:t>ППЭ-01-ГВЭ</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sz w:val="26"/>
                <w:szCs w:val="26"/>
              </w:rPr>
            </w:pPr>
            <w:r w:rsidRPr="00090085">
              <w:rPr>
                <w:rFonts w:eastAsia="Calibri"/>
                <w:sz w:val="26"/>
                <w:szCs w:val="26"/>
              </w:rPr>
              <w:t>Акт готовности ППЭ к ГВЭ</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lastRenderedPageBreak/>
              <w:t>ППЭ-02</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Апелляция о нарушении установленного порядка проведения</w:t>
            </w:r>
            <w:r w:rsidRPr="00090085">
              <w:t xml:space="preserve"> </w:t>
            </w:r>
            <w:r w:rsidRPr="00090085">
              <w:rPr>
                <w:rFonts w:eastAsia="Calibri"/>
                <w:color w:val="000000"/>
                <w:sz w:val="26"/>
                <w:szCs w:val="26"/>
              </w:rPr>
              <w:t xml:space="preserve">ГИА </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ППЭ-03</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Протокол рассмотрения апелляции о нарушении установленного порядка проведения ГИА</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ППЭ-05-01-ГВЭ</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Список участников ГВЭ в аудитории ППЭ </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sz w:val="26"/>
                <w:szCs w:val="26"/>
              </w:rPr>
            </w:pPr>
            <w:r w:rsidRPr="00090085">
              <w:rPr>
                <w:rFonts w:eastAsia="Calibri"/>
                <w:sz w:val="26"/>
                <w:szCs w:val="26"/>
              </w:rPr>
              <w:t xml:space="preserve">ППЭ-05-02-ГВЭ </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sz w:val="26"/>
                <w:szCs w:val="26"/>
              </w:rPr>
            </w:pPr>
            <w:r w:rsidRPr="00090085">
              <w:rPr>
                <w:rFonts w:eastAsia="Calibri"/>
                <w:sz w:val="26"/>
                <w:szCs w:val="26"/>
              </w:rPr>
              <w:t xml:space="preserve">Протокол проведения ГВЭ в аудитории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ППЭ-06-01</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Список участников ГИА образовательной организации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ППЭ-06-02</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Список участников ГИА в ППЭ по алфавиту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ППЭ-07</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Список работников ППЭ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ППЭ-10</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Отчет члена ГЭК</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ППЭ-12-02 </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Ведомость коррекции персональных данных участников ГИА в аудитории </w:t>
            </w:r>
          </w:p>
        </w:tc>
      </w:tr>
      <w:tr w:rsidR="00F4222A" w:rsidRPr="00090085" w:rsidTr="00F4222A">
        <w:trPr>
          <w:trHeight w:val="300"/>
        </w:trPr>
        <w:tc>
          <w:tcPr>
            <w:tcW w:w="3241" w:type="dxa"/>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ППЭ-12-04-МАШ</w:t>
            </w:r>
          </w:p>
        </w:tc>
        <w:tc>
          <w:tcPr>
            <w:tcW w:w="6520" w:type="dxa"/>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Ведомость учета времени отсутствия участников ГИА в аудитории</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ППЭ-13-01-ГВЭ</w:t>
            </w:r>
          </w:p>
        </w:tc>
        <w:tc>
          <w:tcPr>
            <w:tcW w:w="6520" w:type="dxa"/>
            <w:shd w:val="clear" w:color="auto" w:fill="auto"/>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Протокол проведения </w:t>
            </w:r>
            <w:r w:rsidRPr="00090085">
              <w:rPr>
                <w:rFonts w:eastAsia="Calibri"/>
                <w:sz w:val="26"/>
                <w:szCs w:val="26"/>
              </w:rPr>
              <w:t>ГВЭ</w:t>
            </w:r>
            <w:r w:rsidRPr="00090085">
              <w:rPr>
                <w:rFonts w:eastAsia="Calibri"/>
                <w:color w:val="000000"/>
                <w:sz w:val="26"/>
                <w:szCs w:val="26"/>
              </w:rPr>
              <w:t xml:space="preserve"> в ППЭ</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ППЭ-13-02-ГВЭ-МАШ</w:t>
            </w:r>
          </w:p>
        </w:tc>
        <w:tc>
          <w:tcPr>
            <w:tcW w:w="6520" w:type="dxa"/>
            <w:shd w:val="clear" w:color="auto" w:fill="auto"/>
            <w:tcMar>
              <w:top w:w="0" w:type="dxa"/>
              <w:left w:w="108" w:type="dxa"/>
              <w:bottom w:w="0" w:type="dxa"/>
              <w:right w:w="108" w:type="dxa"/>
            </w:tcMar>
            <w:vAlign w:val="center"/>
          </w:tcPr>
          <w:p w:rsidR="00F4222A" w:rsidRPr="00090085" w:rsidRDefault="00F4222A" w:rsidP="00F4222A">
            <w:pPr>
              <w:rPr>
                <w:rFonts w:eastAsia="Calibri"/>
                <w:color w:val="000000"/>
                <w:sz w:val="26"/>
                <w:szCs w:val="26"/>
              </w:rPr>
            </w:pPr>
            <w:r w:rsidRPr="00090085">
              <w:rPr>
                <w:rFonts w:eastAsia="Calibri"/>
                <w:color w:val="000000"/>
                <w:sz w:val="26"/>
                <w:szCs w:val="26"/>
              </w:rPr>
              <w:t>Сводная ведомость учета участников и использования экзаменационных материалов в ППЭ</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ППЭ-14-01-ГВЭ</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Акт приёмки-передачи экзаменационных материалов в ППЭ </w:t>
            </w:r>
          </w:p>
        </w:tc>
      </w:tr>
      <w:tr w:rsidR="00F4222A" w:rsidRPr="00090085" w:rsidTr="00F4222A">
        <w:trPr>
          <w:trHeight w:val="300"/>
        </w:trPr>
        <w:tc>
          <w:tcPr>
            <w:tcW w:w="3241"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ППЭ-14-02-ГВЭ</w:t>
            </w:r>
          </w:p>
        </w:tc>
        <w:tc>
          <w:tcPr>
            <w:tcW w:w="6520" w:type="dxa"/>
            <w:shd w:val="clear" w:color="auto" w:fill="auto"/>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Ведомость выдачи и возврата экзаменационных материалов по аудиториям ППЭ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ППЭ-16</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Расшифровка кодов образовательных организаций ППЭ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ППЭ-18-ГВЭ-МАШ</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Акт общественного наблюдения в ППЭ</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ППЭ-19 </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Контроль изменения состава работников в день экзамена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ППЭ-20</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Акт об идентификации личности участника ГИА </w:t>
            </w:r>
          </w:p>
        </w:tc>
      </w:tr>
      <w:tr w:rsidR="00F4222A" w:rsidRPr="00090085" w:rsidTr="00F4222A">
        <w:trPr>
          <w:trHeight w:val="6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ППЭ-21</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 xml:space="preserve">Акт об удалении участника ГИА </w:t>
            </w:r>
          </w:p>
        </w:tc>
      </w:tr>
      <w:tr w:rsidR="00F4222A" w:rsidRPr="00090085" w:rsidTr="00F4222A">
        <w:trPr>
          <w:trHeight w:val="300"/>
        </w:trPr>
        <w:tc>
          <w:tcPr>
            <w:tcW w:w="3241"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ППЭ-22</w:t>
            </w:r>
          </w:p>
        </w:tc>
        <w:tc>
          <w:tcPr>
            <w:tcW w:w="6520" w:type="dxa"/>
            <w:tcMar>
              <w:top w:w="0" w:type="dxa"/>
              <w:left w:w="108" w:type="dxa"/>
              <w:bottom w:w="0" w:type="dxa"/>
              <w:right w:w="108" w:type="dxa"/>
            </w:tcMar>
            <w:vAlign w:val="center"/>
            <w:hideMark/>
          </w:tcPr>
          <w:p w:rsidR="00F4222A" w:rsidRPr="00090085" w:rsidRDefault="00F4222A" w:rsidP="00F4222A">
            <w:pPr>
              <w:rPr>
                <w:rFonts w:eastAsia="Calibri"/>
                <w:color w:val="000000"/>
                <w:sz w:val="26"/>
                <w:szCs w:val="26"/>
              </w:rPr>
            </w:pPr>
            <w:r w:rsidRPr="00090085">
              <w:rPr>
                <w:rFonts w:eastAsia="Calibri"/>
                <w:color w:val="000000"/>
                <w:sz w:val="26"/>
                <w:szCs w:val="26"/>
              </w:rPr>
              <w:t>Акт о досрочном завершении экзамена  по объективным причинам</w:t>
            </w:r>
          </w:p>
        </w:tc>
      </w:tr>
    </w:tbl>
    <w:p w:rsidR="00F4222A" w:rsidRPr="00090085" w:rsidRDefault="00F4222A" w:rsidP="00F4222A">
      <w:pPr>
        <w:pStyle w:val="Default"/>
        <w:tabs>
          <w:tab w:val="left" w:pos="2783"/>
        </w:tabs>
        <w:contextualSpacing/>
        <w:jc w:val="both"/>
        <w:rPr>
          <w:sz w:val="26"/>
          <w:szCs w:val="26"/>
        </w:rPr>
      </w:pPr>
      <w:r w:rsidRPr="00090085">
        <w:rPr>
          <w:sz w:val="26"/>
          <w:szCs w:val="26"/>
        </w:rPr>
        <w:tab/>
      </w:r>
    </w:p>
    <w:p w:rsidR="00F4222A" w:rsidRPr="00090085" w:rsidRDefault="00F4222A" w:rsidP="00FC297B">
      <w:pPr>
        <w:pStyle w:val="11"/>
        <w:jc w:val="center"/>
        <w:rPr>
          <w:b w:val="0"/>
          <w:szCs w:val="28"/>
        </w:rPr>
      </w:pPr>
      <w:bookmarkStart w:id="46" w:name="_Toc500256337"/>
      <w:r w:rsidRPr="00090085">
        <w:rPr>
          <w:b w:val="0"/>
          <w:szCs w:val="28"/>
        </w:rPr>
        <w:t>6. Проведения ГВЭ в ППЭ</w:t>
      </w:r>
      <w:bookmarkEnd w:id="46"/>
    </w:p>
    <w:p w:rsidR="00F4222A" w:rsidRPr="00090085" w:rsidRDefault="00F4222A" w:rsidP="00F4222A">
      <w:pPr>
        <w:pStyle w:val="2"/>
        <w:rPr>
          <w:b w:val="0"/>
          <w:i w:val="0"/>
        </w:rPr>
      </w:pPr>
      <w:bookmarkStart w:id="47" w:name="_Toc500256338"/>
      <w:r w:rsidRPr="00090085">
        <w:rPr>
          <w:b w:val="0"/>
          <w:i w:val="0"/>
        </w:rPr>
        <w:t>6.1. Готовность ППЭ</w:t>
      </w:r>
      <w:bookmarkEnd w:id="47"/>
    </w:p>
    <w:p w:rsidR="00F4222A" w:rsidRPr="00090085" w:rsidRDefault="00F4222A" w:rsidP="00F4222A">
      <w:pPr>
        <w:autoSpaceDE w:val="0"/>
        <w:autoSpaceDN w:val="0"/>
        <w:adjustRightInd w:val="0"/>
        <w:ind w:firstLine="709"/>
        <w:jc w:val="both"/>
        <w:rPr>
          <w:color w:val="000000"/>
          <w:sz w:val="28"/>
          <w:szCs w:val="28"/>
        </w:rPr>
      </w:pPr>
      <w:r w:rsidRPr="00090085">
        <w:rPr>
          <w:color w:val="000000"/>
          <w:sz w:val="28"/>
          <w:szCs w:val="28"/>
        </w:rPr>
        <w:t>Проверка готовности ППЭ проводится в 2 этапа:</w:t>
      </w:r>
    </w:p>
    <w:p w:rsidR="00F4222A" w:rsidRPr="00090085" w:rsidRDefault="00F4222A" w:rsidP="00F4222A">
      <w:pPr>
        <w:numPr>
          <w:ilvl w:val="0"/>
          <w:numId w:val="16"/>
        </w:numPr>
        <w:autoSpaceDE w:val="0"/>
        <w:autoSpaceDN w:val="0"/>
        <w:adjustRightInd w:val="0"/>
        <w:ind w:left="0" w:firstLine="709"/>
        <w:contextualSpacing/>
        <w:jc w:val="both"/>
        <w:rPr>
          <w:sz w:val="28"/>
          <w:szCs w:val="28"/>
        </w:rPr>
      </w:pPr>
      <w:r w:rsidRPr="00090085">
        <w:rPr>
          <w:color w:val="000000"/>
          <w:sz w:val="28"/>
          <w:szCs w:val="28"/>
        </w:rPr>
        <w:t xml:space="preserve">Не позднее чем за две недели до начала экзаменов по решению председателя ГЭК - членами ГЭК. </w:t>
      </w:r>
      <w:r w:rsidRPr="00090085">
        <w:rPr>
          <w:sz w:val="28"/>
          <w:szCs w:val="28"/>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4222A" w:rsidRPr="00090085" w:rsidRDefault="00F4222A" w:rsidP="00F4222A">
      <w:pPr>
        <w:numPr>
          <w:ilvl w:val="0"/>
          <w:numId w:val="16"/>
        </w:numPr>
        <w:autoSpaceDE w:val="0"/>
        <w:autoSpaceDN w:val="0"/>
        <w:adjustRightInd w:val="0"/>
        <w:ind w:left="0" w:firstLine="709"/>
        <w:contextualSpacing/>
        <w:jc w:val="both"/>
        <w:rPr>
          <w:sz w:val="28"/>
          <w:szCs w:val="28"/>
        </w:rPr>
      </w:pPr>
      <w:r w:rsidRPr="00090085">
        <w:rPr>
          <w:sz w:val="28"/>
          <w:szCs w:val="28"/>
        </w:rPr>
        <w:t>Не позднее чем за один день до начала экзамена - руководителем ППЭ и руководителем организации, на базе которой организован ППЭ. По итогам проверки заполняется форма ППЭ-01-ГВЭ «Акт готовности ППЭ к ГВЭ».</w:t>
      </w:r>
    </w:p>
    <w:p w:rsidR="00F4222A" w:rsidRPr="00090085" w:rsidRDefault="00F4222A" w:rsidP="00F4222A">
      <w:pPr>
        <w:autoSpaceDE w:val="0"/>
        <w:autoSpaceDN w:val="0"/>
        <w:adjustRightInd w:val="0"/>
        <w:ind w:firstLine="709"/>
        <w:contextualSpacing/>
        <w:jc w:val="both"/>
        <w:rPr>
          <w:sz w:val="28"/>
          <w:szCs w:val="28"/>
        </w:rPr>
      </w:pPr>
      <w:r w:rsidRPr="00090085">
        <w:rPr>
          <w:sz w:val="28"/>
          <w:szCs w:val="28"/>
        </w:rPr>
        <w:t xml:space="preserve">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систем </w:t>
      </w:r>
      <w:r w:rsidRPr="00090085">
        <w:rPr>
          <w:sz w:val="28"/>
          <w:szCs w:val="28"/>
        </w:rPr>
        <w:lastRenderedPageBreak/>
        <w:t>видеонаблюдения при проведении государственной итоговой аттестации по образовательным программам среднего общего образования.</w:t>
      </w:r>
    </w:p>
    <w:p w:rsidR="00F4222A" w:rsidRPr="00090085" w:rsidRDefault="00F4222A" w:rsidP="00F4222A">
      <w:pPr>
        <w:autoSpaceDE w:val="0"/>
        <w:autoSpaceDN w:val="0"/>
        <w:adjustRightInd w:val="0"/>
        <w:ind w:firstLine="709"/>
        <w:contextualSpacing/>
        <w:jc w:val="both"/>
        <w:rPr>
          <w:sz w:val="28"/>
          <w:szCs w:val="28"/>
        </w:rPr>
      </w:pPr>
      <w:r w:rsidRPr="00090085">
        <w:rPr>
          <w:sz w:val="28"/>
          <w:szCs w:val="28"/>
        </w:rPr>
        <w:t>Автоматизированное распределение участников ГВЭ и организаторов по аудиториям осуществляет РЦОИ. Списки распределения и комплект отчетных форм ГВЭ передаются в ППЭ вместе с ЭМ. Распределение участников ГВЭ с ОВЗ, детей-инвалидов и инвалидов осуществляется индивидуально с учетом состояния их здоровья, особенностей психофизического развития. Особенности подготовки ППЭ к проведению ГВЭ, в случае распределения в ППЭ участников с ОВЗ, детей-инвалидов и инвалидов, аналогичны особенностям подготовки ППЭ к проведению ОГЭ или ЕГЭ, в случае распределения в ППЭ участников с ОВЗ, детей-инвалидов и инвалидов                                (см.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F4222A" w:rsidRPr="00090085" w:rsidRDefault="00F4222A" w:rsidP="00F4222A">
      <w:pPr>
        <w:autoSpaceDE w:val="0"/>
        <w:autoSpaceDN w:val="0"/>
        <w:adjustRightInd w:val="0"/>
        <w:ind w:firstLine="709"/>
        <w:contextualSpacing/>
        <w:jc w:val="both"/>
        <w:rPr>
          <w:sz w:val="28"/>
          <w:szCs w:val="28"/>
        </w:rPr>
      </w:pPr>
      <w:r w:rsidRPr="00090085">
        <w:rPr>
          <w:sz w:val="28"/>
          <w:szCs w:val="28"/>
        </w:rPr>
        <w:t xml:space="preserve">Списки распределения участников ГВЭ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F4222A" w:rsidRPr="00090085" w:rsidRDefault="00F4222A" w:rsidP="00F4222A">
      <w:pPr>
        <w:pStyle w:val="2"/>
        <w:rPr>
          <w:b w:val="0"/>
          <w:i w:val="0"/>
        </w:rPr>
      </w:pPr>
      <w:bookmarkStart w:id="48" w:name="_Toc500256339"/>
      <w:r w:rsidRPr="00090085">
        <w:rPr>
          <w:b w:val="0"/>
          <w:i w:val="0"/>
        </w:rPr>
        <w:t>6.2. Доставка ЭМ ГВЭ в ППЭ</w:t>
      </w:r>
      <w:bookmarkEnd w:id="48"/>
    </w:p>
    <w:p w:rsidR="00F4222A" w:rsidRPr="00090085" w:rsidRDefault="00F4222A" w:rsidP="00F4222A">
      <w:pPr>
        <w:widowControl w:val="0"/>
        <w:ind w:firstLine="709"/>
        <w:jc w:val="both"/>
        <w:rPr>
          <w:sz w:val="28"/>
          <w:szCs w:val="28"/>
        </w:rPr>
      </w:pPr>
      <w:r w:rsidRPr="00090085">
        <w:rPr>
          <w:sz w:val="28"/>
          <w:szCs w:val="28"/>
        </w:rPr>
        <w:t>ЭМ для проведения ГВЭ включают в себя:</w:t>
      </w:r>
    </w:p>
    <w:p w:rsidR="00F4222A" w:rsidRPr="00090085" w:rsidRDefault="00F4222A" w:rsidP="00F4222A">
      <w:pPr>
        <w:widowControl w:val="0"/>
        <w:ind w:firstLine="709"/>
        <w:jc w:val="both"/>
        <w:rPr>
          <w:sz w:val="28"/>
          <w:szCs w:val="28"/>
        </w:rPr>
      </w:pPr>
      <w:r w:rsidRPr="00090085">
        <w:rPr>
          <w:sz w:val="28"/>
          <w:szCs w:val="28"/>
        </w:rPr>
        <w:t>КИМ;</w:t>
      </w:r>
    </w:p>
    <w:p w:rsidR="00F4222A" w:rsidRPr="00090085" w:rsidRDefault="00F4222A" w:rsidP="00F4222A">
      <w:pPr>
        <w:widowControl w:val="0"/>
        <w:ind w:firstLine="709"/>
        <w:jc w:val="both"/>
        <w:rPr>
          <w:sz w:val="28"/>
          <w:szCs w:val="28"/>
        </w:rPr>
      </w:pPr>
      <w:r w:rsidRPr="00090085">
        <w:rPr>
          <w:sz w:val="28"/>
          <w:szCs w:val="28"/>
        </w:rPr>
        <w:t>бланк регистрации и бланк ответов (комплект бланков, связанных между собой по единому коду работы).</w:t>
      </w:r>
    </w:p>
    <w:p w:rsidR="00F4222A" w:rsidRPr="00090085" w:rsidRDefault="00F4222A" w:rsidP="00F4222A">
      <w:pPr>
        <w:widowControl w:val="0"/>
        <w:ind w:firstLine="709"/>
        <w:jc w:val="both"/>
        <w:rPr>
          <w:sz w:val="28"/>
          <w:szCs w:val="28"/>
        </w:rPr>
      </w:pPr>
      <w:r w:rsidRPr="00090085">
        <w:rPr>
          <w:sz w:val="28"/>
          <w:szCs w:val="28"/>
        </w:rPr>
        <w:t>Дополнительные бланки ответов (используются при проведении ГВЭ в письменной форме, а также при проведении ГВЭ в устной форме в случае осуществления аудиозаписи устных ответов участника ГВЭ с одновременным протоколированием его устных ответов) идут отдельно и выдаются участнику ГВЭ по запросу.</w:t>
      </w:r>
    </w:p>
    <w:p w:rsidR="00F4222A" w:rsidRPr="00090085" w:rsidRDefault="00F4222A" w:rsidP="00F4222A">
      <w:pPr>
        <w:widowControl w:val="0"/>
        <w:ind w:firstLine="709"/>
        <w:jc w:val="both"/>
        <w:rPr>
          <w:sz w:val="28"/>
          <w:szCs w:val="28"/>
        </w:rPr>
      </w:pPr>
      <w:r w:rsidRPr="00090085">
        <w:rPr>
          <w:sz w:val="28"/>
          <w:szCs w:val="28"/>
        </w:rPr>
        <w:t>ЭМ доставляются в ППЭ членами ГЭК в день проведения экзамена по соответствующему учебному предмету. По решению ОИВ ЭМ могут быть распечатаны непосредственно в ППЭ. Разглашение информации, содержащейся в КИМ ГВЭ, до начала экзамена запрещено.</w:t>
      </w:r>
    </w:p>
    <w:p w:rsidR="00F4222A" w:rsidRPr="00090085" w:rsidRDefault="00F4222A" w:rsidP="00F4222A">
      <w:pPr>
        <w:pStyle w:val="2"/>
        <w:rPr>
          <w:b w:val="0"/>
          <w:i w:val="0"/>
        </w:rPr>
      </w:pPr>
      <w:bookmarkStart w:id="49" w:name="_Toc500256340"/>
      <w:r w:rsidRPr="00090085">
        <w:rPr>
          <w:b w:val="0"/>
          <w:i w:val="0"/>
        </w:rPr>
        <w:t>6.3. Процедура проведения ГВЭ в аудиториях ППЭ</w:t>
      </w:r>
      <w:bookmarkEnd w:id="49"/>
    </w:p>
    <w:p w:rsidR="00F4222A" w:rsidRPr="00090085" w:rsidRDefault="00F4222A" w:rsidP="00F4222A">
      <w:pPr>
        <w:ind w:firstLine="709"/>
        <w:jc w:val="both"/>
        <w:rPr>
          <w:sz w:val="28"/>
          <w:szCs w:val="28"/>
        </w:rPr>
      </w:pPr>
      <w:r w:rsidRPr="00090085">
        <w:rPr>
          <w:sz w:val="28"/>
          <w:szCs w:val="28"/>
        </w:rPr>
        <w:t>В аудиториях ППЭ обязательно ведется видеонаблюдение в режиме «офлайн». Порядок организации видеонаблюдения в аудиториях ППЭ, в том числе в Штабе ППЭ, изложен в Методических рекомендациях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F4222A" w:rsidRPr="00090085" w:rsidRDefault="00F4222A" w:rsidP="00F4222A">
      <w:pPr>
        <w:ind w:firstLine="709"/>
        <w:jc w:val="both"/>
        <w:rPr>
          <w:sz w:val="28"/>
          <w:szCs w:val="28"/>
        </w:rPr>
      </w:pPr>
      <w:r w:rsidRPr="00090085">
        <w:rPr>
          <w:sz w:val="28"/>
          <w:szCs w:val="28"/>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F4222A" w:rsidRPr="00090085" w:rsidRDefault="00F4222A" w:rsidP="00F4222A">
      <w:pPr>
        <w:widowControl w:val="0"/>
        <w:ind w:firstLine="709"/>
        <w:jc w:val="both"/>
        <w:rPr>
          <w:sz w:val="28"/>
          <w:szCs w:val="28"/>
        </w:rPr>
      </w:pPr>
      <w:r w:rsidRPr="00090085">
        <w:rPr>
          <w:sz w:val="28"/>
          <w:szCs w:val="28"/>
        </w:rPr>
        <w:t xml:space="preserve">Участники ГВЭ должны соблюдать порядок и  следовать указаниям </w:t>
      </w:r>
      <w:r w:rsidRPr="00090085">
        <w:rPr>
          <w:sz w:val="28"/>
          <w:szCs w:val="28"/>
        </w:rPr>
        <w:lastRenderedPageBreak/>
        <w:t>организаторов в аудитории, а  организаторы - обеспечивать порядок проведения экзамена в  аудитории и  осуществлять контроль за порядком проведения экзамена в аудитории и вне аудитории.</w:t>
      </w:r>
    </w:p>
    <w:p w:rsidR="00F4222A" w:rsidRPr="00090085" w:rsidRDefault="00F4222A" w:rsidP="00F4222A">
      <w:pPr>
        <w:widowControl w:val="0"/>
        <w:ind w:firstLine="709"/>
        <w:jc w:val="both"/>
        <w:rPr>
          <w:sz w:val="28"/>
          <w:szCs w:val="28"/>
        </w:rPr>
      </w:pPr>
      <w:r w:rsidRPr="00090085">
        <w:rPr>
          <w:sz w:val="28"/>
          <w:szCs w:val="28"/>
        </w:rPr>
        <w:t>Во время экзамена на рабочем столе участника ГВЭ, помимо ЭМ, могут находиться:</w:t>
      </w:r>
    </w:p>
    <w:p w:rsidR="00F4222A" w:rsidRPr="00090085" w:rsidRDefault="00F4222A" w:rsidP="00F4222A">
      <w:pPr>
        <w:widowControl w:val="0"/>
        <w:ind w:firstLine="709"/>
        <w:jc w:val="both"/>
        <w:rPr>
          <w:color w:val="000000"/>
          <w:sz w:val="28"/>
          <w:szCs w:val="28"/>
        </w:rPr>
      </w:pPr>
      <w:proofErr w:type="spellStart"/>
      <w:r w:rsidRPr="00090085">
        <w:rPr>
          <w:color w:val="000000"/>
          <w:sz w:val="28"/>
          <w:szCs w:val="28"/>
        </w:rPr>
        <w:t>гелевая</w:t>
      </w:r>
      <w:proofErr w:type="spellEnd"/>
      <w:r w:rsidRPr="00090085">
        <w:rPr>
          <w:color w:val="000000"/>
          <w:sz w:val="28"/>
          <w:szCs w:val="28"/>
        </w:rPr>
        <w:t xml:space="preserve">, капиллярная ручка с чернилами черного цвета; </w:t>
      </w:r>
    </w:p>
    <w:p w:rsidR="00F4222A" w:rsidRPr="00090085" w:rsidRDefault="00F4222A" w:rsidP="00F4222A">
      <w:pPr>
        <w:widowControl w:val="0"/>
        <w:ind w:firstLine="709"/>
        <w:jc w:val="both"/>
        <w:rPr>
          <w:color w:val="000000"/>
          <w:sz w:val="28"/>
          <w:szCs w:val="28"/>
        </w:rPr>
      </w:pPr>
      <w:r w:rsidRPr="00090085">
        <w:rPr>
          <w:color w:val="000000"/>
          <w:sz w:val="28"/>
          <w:szCs w:val="28"/>
        </w:rPr>
        <w:t>документ, удостоверяющий личность;</w:t>
      </w:r>
    </w:p>
    <w:p w:rsidR="00F4222A" w:rsidRPr="00090085" w:rsidRDefault="00F4222A" w:rsidP="00F4222A">
      <w:pPr>
        <w:widowControl w:val="0"/>
        <w:ind w:firstLine="709"/>
        <w:jc w:val="both"/>
        <w:rPr>
          <w:color w:val="000000"/>
          <w:sz w:val="28"/>
          <w:szCs w:val="28"/>
        </w:rPr>
      </w:pPr>
      <w:r w:rsidRPr="00090085">
        <w:rPr>
          <w:color w:val="000000"/>
          <w:sz w:val="28"/>
          <w:szCs w:val="28"/>
        </w:rPr>
        <w:t>лекарства и питание (при необходимости);</w:t>
      </w:r>
    </w:p>
    <w:p w:rsidR="00F4222A" w:rsidRPr="00090085" w:rsidRDefault="00F4222A" w:rsidP="00F4222A">
      <w:pPr>
        <w:widowControl w:val="0"/>
        <w:ind w:firstLine="709"/>
        <w:jc w:val="both"/>
        <w:rPr>
          <w:color w:val="000000"/>
          <w:sz w:val="28"/>
          <w:szCs w:val="28"/>
        </w:rPr>
      </w:pPr>
      <w:r w:rsidRPr="00090085">
        <w:rPr>
          <w:color w:val="000000"/>
          <w:sz w:val="28"/>
          <w:szCs w:val="28"/>
        </w:rPr>
        <w:t>средства обучения и воспитания (по русскому языку – орфографические словари и толковые словари; по 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w:t>
      </w:r>
    </w:p>
    <w:p w:rsidR="00F4222A" w:rsidRPr="00090085" w:rsidRDefault="00F4222A" w:rsidP="00F4222A">
      <w:pPr>
        <w:widowControl w:val="0"/>
        <w:ind w:firstLine="709"/>
        <w:jc w:val="both"/>
        <w:rPr>
          <w:color w:val="000000"/>
          <w:sz w:val="28"/>
          <w:szCs w:val="28"/>
        </w:rPr>
      </w:pPr>
      <w:r w:rsidRPr="00090085">
        <w:rPr>
          <w:color w:val="000000"/>
          <w:sz w:val="28"/>
          <w:szCs w:val="28"/>
        </w:rPr>
        <w:t>специальные технические средства (для участников ГВЭ с ОВЗ, детей-инвалидов, инвалидов);</w:t>
      </w:r>
    </w:p>
    <w:p w:rsidR="00F4222A" w:rsidRPr="00090085" w:rsidRDefault="00F4222A" w:rsidP="00F4222A">
      <w:pPr>
        <w:pStyle w:val="af1"/>
        <w:ind w:firstLine="709"/>
        <w:jc w:val="both"/>
        <w:rPr>
          <w:color w:val="000000"/>
          <w:sz w:val="28"/>
          <w:szCs w:val="28"/>
        </w:rPr>
      </w:pPr>
      <w:r w:rsidRPr="00090085">
        <w:rPr>
          <w:color w:val="000000"/>
          <w:sz w:val="28"/>
          <w:szCs w:val="28"/>
        </w:rPr>
        <w:t>черновики со штампом образовательной организации на  базе, которой расположен ППЭ.</w:t>
      </w:r>
    </w:p>
    <w:p w:rsidR="00F4222A" w:rsidRPr="00090085" w:rsidRDefault="00F4222A" w:rsidP="00F4222A">
      <w:pPr>
        <w:widowControl w:val="0"/>
        <w:ind w:firstLine="709"/>
        <w:jc w:val="both"/>
        <w:rPr>
          <w:sz w:val="28"/>
          <w:szCs w:val="28"/>
        </w:rPr>
      </w:pPr>
      <w:r w:rsidRPr="00090085">
        <w:rPr>
          <w:sz w:val="28"/>
          <w:szCs w:val="28"/>
        </w:rPr>
        <w:t xml:space="preserve">Во время экзамена участники ГВЭ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ГВЭ оставляют документ, удостоверяющий личность, ЭМ, письменные принадлежности и черновики со  штампом образовательной организации, на базе которой организован ППЭ,  на рабочем столе, а организатор в аудитории проверяет комплектность  оставленных ЭМ. </w:t>
      </w:r>
    </w:p>
    <w:p w:rsidR="00F4222A" w:rsidRPr="00090085" w:rsidRDefault="00F4222A" w:rsidP="00F4222A">
      <w:pPr>
        <w:pStyle w:val="2"/>
        <w:rPr>
          <w:b w:val="0"/>
          <w:i w:val="0"/>
        </w:rPr>
      </w:pPr>
      <w:bookmarkStart w:id="50" w:name="_Toc500256341"/>
      <w:r w:rsidRPr="00090085">
        <w:rPr>
          <w:b w:val="0"/>
          <w:i w:val="0"/>
        </w:rPr>
        <w:t>6.4. Особенности процедуры проведения ГВЭ (ПИСЬМЕННАЯ ФОРМА) в аудиториях ППЭ</w:t>
      </w:r>
      <w:bookmarkEnd w:id="50"/>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Не позднее 09.45 по местному времени организаторы получают у руководителя ППЭ ЭМ в Штабе ППЭ по форме ППЭ-14-02-ГВЭ «Ведомость выдачи и возврата экзаменационных материалов по аудиториям ППЭ».</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 xml:space="preserve">Организатор в аудитории раздает участникам бланки регистрации, бланки ответов, КИМ, черновики (должны быть подготовлены заранее). До начала экзамена организаторы в аудиториях должны предупредить участников ГВЭ о  ведении видеонаблюдения и провести инструктаж участников ГВЭ. </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1).</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После проведения организаторами в аудитории инструктажа участники ГВЭ приступают к выполнению экзаменационной работы. Участники при выполнении заданий вносят в бланк ответов номера заданий и ответы на задания.</w:t>
      </w:r>
    </w:p>
    <w:p w:rsidR="00F4222A" w:rsidRPr="00090085" w:rsidRDefault="00F4222A" w:rsidP="00F4222A">
      <w:pPr>
        <w:widowControl w:val="0"/>
        <w:ind w:firstLine="709"/>
        <w:jc w:val="both"/>
        <w:rPr>
          <w:sz w:val="28"/>
          <w:szCs w:val="28"/>
        </w:rPr>
      </w:pPr>
      <w:r w:rsidRPr="00090085">
        <w:rPr>
          <w:sz w:val="28"/>
          <w:szCs w:val="28"/>
        </w:rPr>
        <w:t xml:space="preserve">При недостатке места для ответов на основном бланке ответов, включая его оборотную сторону, участник ГВЭ должен продолжить записи на дополнительном бланке ответов, выдаваемом организатором в аудитории по требованию участника ГВЭ. Код работы на дополнительном бланке ответов не указан, при проведении экзамена код работы (вместе с номером листа) указывается участником ГВЭ при </w:t>
      </w:r>
      <w:r w:rsidRPr="00090085">
        <w:rPr>
          <w:sz w:val="28"/>
          <w:szCs w:val="28"/>
        </w:rPr>
        <w:lastRenderedPageBreak/>
        <w:t>выдаче дополнительного бланка ответов участнику ГВЭ. Организатор в аудитории проверяет правильность заполнения участником ГВЭ дополнительного бланка ответов.</w:t>
      </w:r>
    </w:p>
    <w:p w:rsidR="00F4222A" w:rsidRPr="00090085" w:rsidRDefault="00F4222A" w:rsidP="00F4222A">
      <w:pPr>
        <w:widowControl w:val="0"/>
        <w:ind w:firstLine="709"/>
        <w:jc w:val="both"/>
        <w:rPr>
          <w:sz w:val="28"/>
          <w:szCs w:val="28"/>
        </w:rPr>
      </w:pPr>
      <w:r w:rsidRPr="00090085">
        <w:rPr>
          <w:sz w:val="28"/>
          <w:szCs w:val="28"/>
        </w:rPr>
        <w:t>Участники ГВЭ, досрочно завершившие выполнение экзаменационной работы, могут покинуть ППЭ. Организаторы в аудитории принимают от них все ЭМ.</w:t>
      </w:r>
    </w:p>
    <w:p w:rsidR="00F4222A" w:rsidRPr="00090085" w:rsidRDefault="00F4222A" w:rsidP="00F4222A">
      <w:pPr>
        <w:widowControl w:val="0"/>
        <w:ind w:firstLine="709"/>
        <w:jc w:val="both"/>
        <w:rPr>
          <w:sz w:val="28"/>
          <w:szCs w:val="28"/>
        </w:rPr>
      </w:pPr>
      <w:r w:rsidRPr="00090085">
        <w:rPr>
          <w:sz w:val="28"/>
          <w:szCs w:val="28"/>
        </w:rPr>
        <w:t>За 30 минут и за 5 минут до окончания выполнения экзаменационной работы организаторы сообщают участникам ГВЭ о  скором завершении экзамена и напоминают о  необходимости перенести ответы из  черновиков</w:t>
      </w:r>
      <w:r w:rsidRPr="00090085">
        <w:rPr>
          <w:color w:val="000000"/>
          <w:sz w:val="28"/>
          <w:szCs w:val="28"/>
        </w:rPr>
        <w:t xml:space="preserve"> со  штампом образовательной организации, на базе которой организован ППЭ, </w:t>
      </w:r>
      <w:r w:rsidRPr="00090085">
        <w:rPr>
          <w:sz w:val="28"/>
          <w:szCs w:val="28"/>
        </w:rPr>
        <w:t xml:space="preserve"> и  КИМ в бланки ГВЭ.</w:t>
      </w:r>
    </w:p>
    <w:p w:rsidR="00F4222A" w:rsidRPr="00090085" w:rsidRDefault="00F4222A" w:rsidP="00F4222A">
      <w:pPr>
        <w:widowControl w:val="0"/>
        <w:shd w:val="clear" w:color="auto" w:fill="FFFFFF" w:themeFill="background1"/>
        <w:ind w:firstLine="709"/>
        <w:jc w:val="both"/>
        <w:rPr>
          <w:rFonts w:eastAsia="Calibri"/>
          <w:bCs/>
          <w:sz w:val="28"/>
          <w:szCs w:val="28"/>
        </w:rPr>
      </w:pPr>
      <w:r w:rsidRPr="00090085">
        <w:rPr>
          <w:sz w:val="28"/>
          <w:szCs w:val="28"/>
        </w:rPr>
        <w:t xml:space="preserve">По истечении установленного времени организаторы в зоне видимости камер видеонаблюдения объявляют об окончании выполнения экзаменационной работы. Участники ГВЭ откладывают ЭМ, включая КИМ и черновики, на край своего рабочего стола. Организаторы в аудитории собирают ЭМ у участников ГВЭ. </w:t>
      </w:r>
      <w:r w:rsidRPr="00090085">
        <w:rPr>
          <w:rFonts w:eastAsia="Calibri"/>
          <w:bCs/>
          <w:sz w:val="28"/>
          <w:szCs w:val="28"/>
        </w:rPr>
        <w:t xml:space="preserve">Бланки складываются в возвратно-доставочный пакет (по порядку: сначала бланк регистрации, потом бланк ответов и дополнительный бланк ответов). Все КИМ собирают в отдельный конверт. Использованные черновики также упаковываются в отдельный конверт. </w:t>
      </w:r>
    </w:p>
    <w:p w:rsidR="00F4222A" w:rsidRPr="00090085" w:rsidRDefault="00F4222A" w:rsidP="00F4222A">
      <w:pPr>
        <w:widowControl w:val="0"/>
        <w:ind w:firstLine="709"/>
        <w:jc w:val="both"/>
        <w:rPr>
          <w:sz w:val="28"/>
          <w:szCs w:val="28"/>
        </w:rPr>
      </w:pPr>
      <w:r w:rsidRPr="00090085">
        <w:rPr>
          <w:sz w:val="28"/>
          <w:szCs w:val="28"/>
        </w:rPr>
        <w:t>По завершении соответствующих процедур организаторы проходят в Штаб ППЭ с ЭМ и  передают ЭМ  руководителю ППЭ в  присутствии члена ГЭК по </w:t>
      </w:r>
      <w:r w:rsidRPr="00090085">
        <w:rPr>
          <w:color w:val="000000"/>
          <w:sz w:val="28"/>
          <w:szCs w:val="28"/>
        </w:rPr>
        <w:t>форме                ППЭ-14-02-ГВЭ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p>
    <w:p w:rsidR="00F4222A" w:rsidRPr="00090085" w:rsidDel="00B97468" w:rsidRDefault="00F4222A" w:rsidP="00F4222A">
      <w:pPr>
        <w:widowControl w:val="0"/>
        <w:ind w:firstLine="709"/>
        <w:jc w:val="both"/>
        <w:rPr>
          <w:sz w:val="28"/>
          <w:szCs w:val="28"/>
        </w:rPr>
      </w:pPr>
      <w:r w:rsidRPr="00090085">
        <w:rPr>
          <w:sz w:val="28"/>
          <w:szCs w:val="28"/>
        </w:rPr>
        <w:t xml:space="preserve">После получения ЭМ от всех ответственных организаторов в аудитории руководитель ППЭ передает ЭМ  по форме ППЭ-14-01-ГВЭ «Акт приемки-передачи экзаменационных материалов в ППЭ» члену ГЭК. </w:t>
      </w:r>
    </w:p>
    <w:p w:rsidR="00F4222A" w:rsidRPr="00090085" w:rsidRDefault="00F4222A" w:rsidP="00F4222A">
      <w:pPr>
        <w:pStyle w:val="af1"/>
        <w:ind w:firstLine="709"/>
        <w:jc w:val="both"/>
        <w:rPr>
          <w:sz w:val="28"/>
          <w:szCs w:val="28"/>
        </w:rPr>
      </w:pPr>
      <w:r w:rsidRPr="00090085">
        <w:rPr>
          <w:sz w:val="28"/>
          <w:szCs w:val="28"/>
          <w:lang w:eastAsia="en-US"/>
        </w:rPr>
        <w:t>ЭМ в</w:t>
      </w:r>
      <w:r w:rsidRPr="00090085">
        <w:rPr>
          <w:sz w:val="28"/>
          <w:szCs w:val="28"/>
        </w:rPr>
        <w:t xml:space="preserve"> тот же день доставляются членами ГЭК в РЦОИ. 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с отсканированными ЭМ в РЦОИ с учетом соблюдения условий информационной безопасности.</w:t>
      </w:r>
    </w:p>
    <w:p w:rsidR="00F4222A" w:rsidRPr="00090085" w:rsidRDefault="00F4222A" w:rsidP="00F4222A">
      <w:pPr>
        <w:autoSpaceDE w:val="0"/>
        <w:autoSpaceDN w:val="0"/>
        <w:adjustRightInd w:val="0"/>
        <w:ind w:firstLine="709"/>
        <w:jc w:val="both"/>
        <w:rPr>
          <w:sz w:val="28"/>
          <w:szCs w:val="28"/>
        </w:rPr>
      </w:pPr>
      <w:r w:rsidRPr="00090085">
        <w:rPr>
          <w:sz w:val="28"/>
          <w:szCs w:val="28"/>
        </w:rPr>
        <w:t xml:space="preserve">Неиспользованные и использованные ЭМ, а также использованные черновики направляются в места, определенные ОИВ для обеспечения их хранения. </w:t>
      </w:r>
    </w:p>
    <w:p w:rsidR="00F4222A" w:rsidRPr="00090085" w:rsidRDefault="00F4222A" w:rsidP="00F4222A">
      <w:pPr>
        <w:autoSpaceDE w:val="0"/>
        <w:autoSpaceDN w:val="0"/>
        <w:adjustRightInd w:val="0"/>
        <w:ind w:firstLine="709"/>
        <w:jc w:val="both"/>
        <w:rPr>
          <w:sz w:val="28"/>
          <w:szCs w:val="28"/>
        </w:rPr>
      </w:pPr>
      <w:r w:rsidRPr="00090085">
        <w:rPr>
          <w:sz w:val="28"/>
          <w:szCs w:val="28"/>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F4222A" w:rsidRPr="00090085" w:rsidRDefault="00F4222A" w:rsidP="00F4222A">
      <w:pPr>
        <w:pStyle w:val="2"/>
        <w:rPr>
          <w:b w:val="0"/>
          <w:i w:val="0"/>
        </w:rPr>
      </w:pPr>
      <w:bookmarkStart w:id="51" w:name="_Toc500256342"/>
      <w:r w:rsidRPr="00090085">
        <w:rPr>
          <w:b w:val="0"/>
          <w:i w:val="0"/>
        </w:rPr>
        <w:t>6.5. Особенности процедуры проведения ГВЭ (УСТНАЯ ФОРМА) в аудиториях ППЭ</w:t>
      </w:r>
      <w:bookmarkEnd w:id="51"/>
    </w:p>
    <w:p w:rsidR="00F4222A" w:rsidRPr="00090085" w:rsidRDefault="00F4222A" w:rsidP="00F4222A">
      <w:pPr>
        <w:autoSpaceDE w:val="0"/>
        <w:autoSpaceDN w:val="0"/>
        <w:adjustRightInd w:val="0"/>
        <w:ind w:firstLine="709"/>
        <w:jc w:val="both"/>
        <w:rPr>
          <w:sz w:val="28"/>
          <w:szCs w:val="28"/>
        </w:rPr>
      </w:pPr>
      <w:r w:rsidRPr="00090085">
        <w:rPr>
          <w:sz w:val="28"/>
          <w:szCs w:val="28"/>
        </w:rPr>
        <w:t xml:space="preserve">При проведении ГВЭ в устной форме устные ответы обучающихся записываются на аудионосители или записываются на аудионосители с одновременным протоколированием его устных ответов. Аудитории, </w:t>
      </w:r>
      <w:r w:rsidRPr="00090085">
        <w:rPr>
          <w:sz w:val="28"/>
          <w:szCs w:val="28"/>
        </w:rPr>
        <w:lastRenderedPageBreak/>
        <w:t>предназначенные для записи устных ответов, оборудуются средствами цифровой аудиозаписи                         (в качестве оборудования для аудиозаписи могут быть использованы любые доступные средства - ноутбук, диктофон и т.д.).</w:t>
      </w:r>
    </w:p>
    <w:p w:rsidR="00F4222A" w:rsidRPr="00090085" w:rsidRDefault="00F4222A" w:rsidP="00F4222A">
      <w:pPr>
        <w:autoSpaceDE w:val="0"/>
        <w:autoSpaceDN w:val="0"/>
        <w:adjustRightInd w:val="0"/>
        <w:ind w:firstLine="709"/>
        <w:jc w:val="both"/>
        <w:rPr>
          <w:sz w:val="28"/>
          <w:szCs w:val="28"/>
        </w:rPr>
      </w:pPr>
      <w:r w:rsidRPr="00090085">
        <w:rPr>
          <w:sz w:val="28"/>
          <w:szCs w:val="28"/>
        </w:rPr>
        <w:t xml:space="preserve">В аудитории для записи устных ответов технические специалисты или организаторы в аудитории настраивают средства цифровой аудиозаписи, чтобы осуществить качественную запись устных ответов.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В аудитории для проведения экзамена в устной форме рекомендуется выделить отдельные места для подготовки каждого участника к ответу. </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Не позднее 09.45 по местному времени организаторы получают у руководителя ППЭ ЭМ в Штабе ППЭ по форме ППЭ-14-02-ГВЭ «Ведомость выдачи и возврата экзаменационных материалов по аудиториям ППЭ».</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 xml:space="preserve">Организатор в аудитории раздает участникам бланки регистрации, бланки ответов, КИМ, черновики (должны быть подготовлены заранее). До начала экзамена организаторы в аудиториях должны предупредить участников ГВЭ о  ведении видеонаблюдения и провести инструктаж участников ГВЭ.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Бланк ответов при проведении устного экзамена необходим для полноценной обработки комплекта бланков участника экзамена и не используется участников ГВЭ для записи ответов на задания (за исключением случаев, когда идет аудиозапись устных ответов участника ГВЭ с одновременным протоколированием его устных ответов). Во время проведения экзамена дополнительные бланки ответов могут быть использованы в случае осуществления аудиозаписи устных ответов участника ГВЭ с одновременным протоколированием его устных ответов.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В случае если протоколирование устных ответов не ведется, а ведется только аудиозапись ответов - участнику экзамена необходимо в области для внесения ответов вписать повторно код работы, оставшееся незаполненное место бланка ответов организаторы погашают «</w:t>
      </w:r>
      <w:r w:rsidRPr="00090085">
        <w:rPr>
          <w:sz w:val="28"/>
          <w:szCs w:val="28"/>
          <w:lang w:val="en-US"/>
        </w:rPr>
        <w:t>Z</w:t>
      </w:r>
      <w:r w:rsidRPr="00090085">
        <w:rPr>
          <w:sz w:val="28"/>
          <w:szCs w:val="28"/>
        </w:rPr>
        <w:t>», включая его оборотную сторону.</w:t>
      </w:r>
    </w:p>
    <w:p w:rsidR="00F4222A" w:rsidRPr="00090085" w:rsidRDefault="00F4222A" w:rsidP="00F4222A">
      <w:pPr>
        <w:widowControl w:val="0"/>
        <w:shd w:val="clear" w:color="auto" w:fill="FFFFFF" w:themeFill="background1"/>
        <w:ind w:firstLine="709"/>
        <w:contextualSpacing/>
        <w:jc w:val="both"/>
        <w:rPr>
          <w:rFonts w:eastAsia="Calibri"/>
          <w:bCs/>
          <w:sz w:val="28"/>
          <w:szCs w:val="28"/>
        </w:rPr>
      </w:pPr>
      <w:r w:rsidRPr="00090085">
        <w:rPr>
          <w:rFonts w:eastAsia="Calibri"/>
          <w:bCs/>
          <w:sz w:val="28"/>
          <w:szCs w:val="28"/>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1).</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 xml:space="preserve">После проведения организаторами в аудитории инструктажа участники ГВЭ приступают к работе. На подготовку устного ответа выпускника рекомендуется отводить от 20 до 60 минут. Данный факт необходимо учитывать при организации распределения участников ГВЭ в аудиторию. </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на задание. Продолжительность устного ответа от 5 до 25 минут. Во время ответа одного участника остальные участники присутствуют в аудитории. </w:t>
      </w:r>
    </w:p>
    <w:p w:rsidR="00F4222A" w:rsidRPr="00090085" w:rsidRDefault="00F4222A" w:rsidP="00F4222A">
      <w:pPr>
        <w:ind w:firstLine="709"/>
        <w:jc w:val="both"/>
        <w:rPr>
          <w:rFonts w:eastAsia="Calibri"/>
          <w:sz w:val="28"/>
          <w:szCs w:val="28"/>
        </w:rPr>
      </w:pPr>
      <w:r w:rsidRPr="00090085">
        <w:rPr>
          <w:sz w:val="28"/>
          <w:szCs w:val="28"/>
        </w:rPr>
        <w:t xml:space="preserve">Организатор дает обучающемуся прослушать запись его ответа и убедиться, что она произведена без технических сбоев. В случае осуществления аудиозаписи устных ответов участника ГВЭ с одновременным протоколированием его устных ответов обучающемуся предоставляется возможность ознакомиться с его запротоколированным ответом и убедиться, что он записан верно. Если во время записи произошел технический сбой, </w:t>
      </w:r>
      <w:r w:rsidRPr="00090085">
        <w:rPr>
          <w:rFonts w:eastAsia="Calibri"/>
          <w:sz w:val="28"/>
          <w:szCs w:val="28"/>
        </w:rPr>
        <w:t xml:space="preserve">принимается решение, что участник ГВЭ не закончил  экзамен по объективным причинам с оформлением соответствующего </w:t>
      </w:r>
      <w:r w:rsidRPr="00090085">
        <w:rPr>
          <w:rFonts w:eastAsia="Calibri"/>
          <w:sz w:val="28"/>
          <w:szCs w:val="28"/>
        </w:rPr>
        <w:lastRenderedPageBreak/>
        <w:t>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председателя ГЭК.</w:t>
      </w:r>
    </w:p>
    <w:p w:rsidR="00F4222A" w:rsidRPr="00090085" w:rsidRDefault="00F4222A" w:rsidP="00F4222A">
      <w:pPr>
        <w:widowControl w:val="0"/>
        <w:shd w:val="clear" w:color="auto" w:fill="FFFFFF" w:themeFill="background1"/>
        <w:ind w:firstLine="709"/>
        <w:jc w:val="both"/>
        <w:rPr>
          <w:rFonts w:eastAsia="Calibri"/>
          <w:bCs/>
          <w:sz w:val="28"/>
          <w:szCs w:val="28"/>
        </w:rPr>
      </w:pPr>
      <w:r w:rsidRPr="00090085">
        <w:rPr>
          <w:rFonts w:eastAsia="Calibri"/>
          <w:bCs/>
          <w:sz w:val="28"/>
          <w:szCs w:val="28"/>
        </w:rPr>
        <w:t xml:space="preserve">После окончания экзамена в аудитории участники сдают бланки и КИМ организаторам в аудитории, которые собирают бланки и укладывают их в возвратно-доставочный пакет, при этом аудиозаписи ответов участников сохраняются техническим специалистом с присвоением в качестве имени уникального идентификатора (код работы). КИМ упаковывается в отдельный конверт и запечатывается. Использованные черновики также упаковываются в отдельный конверт. </w:t>
      </w:r>
    </w:p>
    <w:p w:rsidR="00F4222A" w:rsidRPr="00090085" w:rsidRDefault="00F4222A" w:rsidP="00F4222A">
      <w:pPr>
        <w:widowControl w:val="0"/>
        <w:ind w:firstLine="709"/>
        <w:jc w:val="both"/>
        <w:rPr>
          <w:sz w:val="28"/>
          <w:szCs w:val="28"/>
        </w:rPr>
      </w:pPr>
      <w:r w:rsidRPr="00090085">
        <w:rPr>
          <w:sz w:val="28"/>
          <w:szCs w:val="28"/>
        </w:rPr>
        <w:t>По завершении соответствующих процедур организаторы в аудитории проходят в Штаб ППЭ с  ЭМ и  передают ЭМ руководителю ППЭ в присутствии члена ГЭК по </w:t>
      </w:r>
      <w:r w:rsidRPr="00090085">
        <w:rPr>
          <w:color w:val="000000"/>
          <w:sz w:val="28"/>
          <w:szCs w:val="28"/>
        </w:rPr>
        <w:t>форме ППЭ-14-02-ГВЭ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w:t>
      </w:r>
    </w:p>
    <w:p w:rsidR="00F4222A" w:rsidRPr="00090085" w:rsidRDefault="00F4222A" w:rsidP="00F4222A">
      <w:pPr>
        <w:widowControl w:val="0"/>
        <w:overflowPunct w:val="0"/>
        <w:autoSpaceDE w:val="0"/>
        <w:autoSpaceDN w:val="0"/>
        <w:adjustRightInd w:val="0"/>
        <w:ind w:firstLine="709"/>
        <w:jc w:val="both"/>
        <w:textAlignment w:val="baseline"/>
        <w:rPr>
          <w:rFonts w:eastAsia="Calibri"/>
          <w:bCs/>
          <w:sz w:val="28"/>
          <w:szCs w:val="28"/>
        </w:rPr>
      </w:pPr>
      <w:r w:rsidRPr="00090085">
        <w:rPr>
          <w:rFonts w:eastAsia="Calibri"/>
          <w:bCs/>
          <w:sz w:val="28"/>
          <w:szCs w:val="28"/>
        </w:rPr>
        <w:t xml:space="preserve">Технический специалист в ППЭ осуществляет копирование всех аудиозаписей устных ответов участников в ППЭ </w:t>
      </w:r>
      <w:proofErr w:type="spellStart"/>
      <w:r w:rsidRPr="00090085">
        <w:rPr>
          <w:rFonts w:eastAsia="Calibri"/>
          <w:bCs/>
          <w:sz w:val="28"/>
          <w:szCs w:val="28"/>
        </w:rPr>
        <w:t>поаудиторно</w:t>
      </w:r>
      <w:proofErr w:type="spellEnd"/>
      <w:r w:rsidRPr="00090085">
        <w:rPr>
          <w:rFonts w:eastAsia="Calibri"/>
          <w:bCs/>
          <w:sz w:val="28"/>
          <w:szCs w:val="28"/>
        </w:rPr>
        <w:t xml:space="preserve"> на внешний носитель. По завершении записи передает внешний носитель в Штабе ППЭ руководителю ППЭ в присутствии члена ГЭК за специально отведенным столом, находящимся в зоне видимости камер видеонаблюдения.</w:t>
      </w:r>
    </w:p>
    <w:p w:rsidR="00F4222A" w:rsidRPr="00090085" w:rsidRDefault="00F4222A" w:rsidP="00F4222A">
      <w:pPr>
        <w:widowControl w:val="0"/>
        <w:ind w:firstLine="709"/>
        <w:jc w:val="both"/>
        <w:rPr>
          <w:sz w:val="28"/>
          <w:szCs w:val="28"/>
        </w:rPr>
      </w:pPr>
      <w:r w:rsidRPr="00090085">
        <w:rPr>
          <w:sz w:val="28"/>
          <w:szCs w:val="28"/>
        </w:rPr>
        <w:t xml:space="preserve">После получения ЭМ от всех ответственных организаторов в аудитории и технического специалиста и заполнения комплекта отчетных форм ГВЭ руководитель ППЭ передает ЭМ  по форме ППЭ-14-01-ГВЭ «Акт приемки-передачи экзаменационных материалов в ППЭ» (два экземпляра) и комплект отчетных форм ГВЭ члену ГЭК. Следует учесть, что форма </w:t>
      </w:r>
      <w:r w:rsidRPr="00090085">
        <w:rPr>
          <w:rFonts w:eastAsia="Calibri"/>
          <w:color w:val="000000"/>
          <w:sz w:val="28"/>
          <w:szCs w:val="28"/>
        </w:rPr>
        <w:t>ППЭ-13-02-ГВЭ-МАШ «Сводная ведомость учета участников и использования экзаменационных материалов в ППЭ» является обязательной для заполнения и сканируется вместе с экзаменационными работами.</w:t>
      </w:r>
    </w:p>
    <w:p w:rsidR="00F4222A" w:rsidRPr="00090085" w:rsidDel="00B97468" w:rsidRDefault="00F4222A" w:rsidP="00F4222A">
      <w:pPr>
        <w:widowControl w:val="0"/>
        <w:ind w:firstLine="709"/>
        <w:jc w:val="both"/>
        <w:rPr>
          <w:sz w:val="28"/>
          <w:szCs w:val="28"/>
        </w:rPr>
      </w:pPr>
      <w:r w:rsidRPr="00090085">
        <w:rPr>
          <w:sz w:val="28"/>
          <w:szCs w:val="28"/>
        </w:rPr>
        <w:t>По завершении экзамена члены ГЭК составляют отчет о проведении ГВЭ в ППЭ (форма ППЭ-10), который в тот же день передают в ГЭК</w:t>
      </w:r>
      <w:r w:rsidRPr="00090085">
        <w:rPr>
          <w:rStyle w:val="af5"/>
          <w:sz w:val="28"/>
          <w:szCs w:val="28"/>
        </w:rPr>
        <w:footnoteReference w:id="2"/>
      </w:r>
      <w:r w:rsidRPr="00090085">
        <w:rPr>
          <w:sz w:val="28"/>
          <w:szCs w:val="28"/>
        </w:rPr>
        <w:t>.</w:t>
      </w:r>
    </w:p>
    <w:p w:rsidR="00F4222A" w:rsidRPr="00090085" w:rsidRDefault="00F4222A" w:rsidP="00F4222A">
      <w:pPr>
        <w:pStyle w:val="af1"/>
        <w:ind w:firstLine="709"/>
        <w:jc w:val="both"/>
        <w:rPr>
          <w:sz w:val="28"/>
          <w:szCs w:val="28"/>
        </w:rPr>
      </w:pPr>
      <w:r w:rsidRPr="00090085">
        <w:rPr>
          <w:sz w:val="28"/>
          <w:szCs w:val="28"/>
          <w:lang w:eastAsia="en-US"/>
        </w:rPr>
        <w:t>ЭМ в</w:t>
      </w:r>
      <w:r w:rsidRPr="00090085">
        <w:rPr>
          <w:sz w:val="28"/>
          <w:szCs w:val="28"/>
        </w:rPr>
        <w:t xml:space="preserve"> тот же день доставляются членами ГЭК в РЦОИ. 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с отсканированными ЭМ в РЦОИ с учетом соблюдения условий информационной безопасности.</w:t>
      </w:r>
    </w:p>
    <w:p w:rsidR="00F4222A" w:rsidRPr="00090085" w:rsidRDefault="00F4222A" w:rsidP="00F4222A">
      <w:pPr>
        <w:pStyle w:val="af1"/>
        <w:ind w:firstLine="709"/>
        <w:jc w:val="both"/>
        <w:rPr>
          <w:sz w:val="28"/>
          <w:szCs w:val="28"/>
        </w:rPr>
      </w:pPr>
      <w:r w:rsidRPr="00090085">
        <w:rPr>
          <w:sz w:val="28"/>
          <w:szCs w:val="28"/>
        </w:rPr>
        <w:t xml:space="preserve">В ППЭ, по решению ОИВ, может осуществляться сканирование экзаменационных работ участников ГВЭ. Порядок сканирования экзаменационных работ ГВЭ и передачи их в РЦОИ аналогичен порядку сканирования ЭМ ЕГЭ. </w:t>
      </w:r>
    </w:p>
    <w:p w:rsidR="00F4222A" w:rsidRPr="00090085" w:rsidRDefault="00F4222A" w:rsidP="00F4222A">
      <w:pPr>
        <w:autoSpaceDE w:val="0"/>
        <w:autoSpaceDN w:val="0"/>
        <w:adjustRightInd w:val="0"/>
        <w:ind w:firstLine="709"/>
        <w:jc w:val="both"/>
        <w:rPr>
          <w:sz w:val="28"/>
          <w:szCs w:val="28"/>
        </w:rPr>
      </w:pPr>
      <w:r w:rsidRPr="00090085">
        <w:rPr>
          <w:sz w:val="28"/>
          <w:szCs w:val="28"/>
        </w:rPr>
        <w:t xml:space="preserve">Неиспользованные и использованные экзаменационные ЭМ, а также использованные черновики направляются в места, определенные ОИВ для обеспечения их хранения. </w:t>
      </w:r>
    </w:p>
    <w:p w:rsidR="00F4222A" w:rsidRPr="00090085" w:rsidRDefault="00F4222A" w:rsidP="00F4222A">
      <w:pPr>
        <w:autoSpaceDE w:val="0"/>
        <w:autoSpaceDN w:val="0"/>
        <w:adjustRightInd w:val="0"/>
        <w:ind w:firstLine="709"/>
        <w:jc w:val="both"/>
        <w:rPr>
          <w:sz w:val="28"/>
          <w:szCs w:val="28"/>
        </w:rPr>
      </w:pPr>
      <w:r w:rsidRPr="00090085">
        <w:rPr>
          <w:sz w:val="28"/>
          <w:szCs w:val="28"/>
        </w:rPr>
        <w:lastRenderedPageBreak/>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F4222A" w:rsidRPr="00090085" w:rsidRDefault="00F4222A" w:rsidP="00F4222A">
      <w:pPr>
        <w:autoSpaceDE w:val="0"/>
        <w:autoSpaceDN w:val="0"/>
        <w:adjustRightInd w:val="0"/>
        <w:ind w:firstLine="709"/>
        <w:jc w:val="both"/>
        <w:rPr>
          <w:sz w:val="28"/>
          <w:szCs w:val="28"/>
        </w:rPr>
      </w:pPr>
    </w:p>
    <w:p w:rsidR="00F4222A" w:rsidRPr="00090085" w:rsidRDefault="00F4222A" w:rsidP="00F4222A">
      <w:pPr>
        <w:pStyle w:val="11"/>
        <w:rPr>
          <w:b w:val="0"/>
          <w:szCs w:val="28"/>
        </w:rPr>
      </w:pPr>
      <w:bookmarkStart w:id="52" w:name="_Toc438199157"/>
      <w:bookmarkStart w:id="53" w:name="_Toc500256343"/>
      <w:bookmarkStart w:id="54" w:name="_Toc350962477"/>
      <w:bookmarkStart w:id="55" w:name="_Toc97394169"/>
      <w:r w:rsidRPr="00090085">
        <w:rPr>
          <w:rStyle w:val="12"/>
          <w:szCs w:val="28"/>
        </w:rPr>
        <w:t>7. Инструктивные материалы для лиц, привлекаемых к проведению ГВЭ в ППЭ</w:t>
      </w:r>
      <w:bookmarkEnd w:id="52"/>
      <w:bookmarkEnd w:id="53"/>
    </w:p>
    <w:p w:rsidR="00F4222A" w:rsidRPr="00090085" w:rsidRDefault="00F4222A" w:rsidP="00F4222A">
      <w:pPr>
        <w:pStyle w:val="2"/>
        <w:rPr>
          <w:b w:val="0"/>
          <w:i w:val="0"/>
        </w:rPr>
      </w:pPr>
      <w:bookmarkStart w:id="56" w:name="_Toc438199158"/>
      <w:bookmarkStart w:id="57" w:name="_Toc500256344"/>
      <w:r w:rsidRPr="00090085">
        <w:rPr>
          <w:b w:val="0"/>
          <w:i w:val="0"/>
        </w:rPr>
        <w:t>7.1. Инструкция для членов ГЭК в ППЭ</w:t>
      </w:r>
      <w:bookmarkEnd w:id="54"/>
      <w:bookmarkEnd w:id="56"/>
      <w:bookmarkEnd w:id="57"/>
    </w:p>
    <w:p w:rsidR="00F4222A" w:rsidRPr="00090085" w:rsidRDefault="00F4222A" w:rsidP="00F4222A">
      <w:pPr>
        <w:tabs>
          <w:tab w:val="left" w:pos="993"/>
        </w:tabs>
        <w:ind w:firstLine="709"/>
        <w:contextualSpacing/>
        <w:jc w:val="both"/>
        <w:rPr>
          <w:sz w:val="28"/>
          <w:szCs w:val="28"/>
        </w:rPr>
      </w:pPr>
      <w:bookmarkStart w:id="58" w:name="_Toc97525690"/>
      <w:bookmarkEnd w:id="55"/>
      <w:r w:rsidRPr="00090085">
        <w:rPr>
          <w:sz w:val="28"/>
          <w:szCs w:val="28"/>
        </w:rPr>
        <w:t xml:space="preserve">На подготовительном этапе проведения ГВЭ член ГЭК: </w:t>
      </w:r>
    </w:p>
    <w:p w:rsidR="00F4222A" w:rsidRPr="00090085" w:rsidRDefault="00F4222A" w:rsidP="00F4222A">
      <w:pPr>
        <w:tabs>
          <w:tab w:val="left" w:pos="993"/>
        </w:tabs>
        <w:ind w:firstLine="709"/>
        <w:contextualSpacing/>
        <w:jc w:val="both"/>
        <w:rPr>
          <w:sz w:val="28"/>
          <w:szCs w:val="28"/>
        </w:rPr>
      </w:pPr>
      <w:r w:rsidRPr="00090085">
        <w:rPr>
          <w:sz w:val="28"/>
          <w:szCs w:val="28"/>
        </w:rPr>
        <w:t>проводит проверку готовности ППЭ не позднее чем за две недели до начала экзаменов (по решению председателя ГЭК);</w:t>
      </w:r>
    </w:p>
    <w:p w:rsidR="00F4222A" w:rsidRPr="00090085" w:rsidRDefault="00F4222A" w:rsidP="00F4222A">
      <w:pPr>
        <w:tabs>
          <w:tab w:val="left" w:pos="993"/>
        </w:tabs>
        <w:ind w:firstLine="709"/>
        <w:contextualSpacing/>
        <w:jc w:val="both"/>
        <w:rPr>
          <w:sz w:val="28"/>
          <w:szCs w:val="28"/>
        </w:rPr>
      </w:pPr>
      <w:r w:rsidRPr="00090085">
        <w:rPr>
          <w:sz w:val="28"/>
          <w:szCs w:val="28"/>
        </w:rPr>
        <w:t>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F4222A" w:rsidRPr="00090085" w:rsidRDefault="00F4222A" w:rsidP="00F4222A">
      <w:pPr>
        <w:tabs>
          <w:tab w:val="left" w:pos="993"/>
        </w:tabs>
        <w:ind w:firstLine="709"/>
        <w:contextualSpacing/>
        <w:jc w:val="both"/>
        <w:rPr>
          <w:sz w:val="28"/>
          <w:szCs w:val="28"/>
        </w:rPr>
      </w:pPr>
      <w:r w:rsidRPr="00090085">
        <w:rPr>
          <w:sz w:val="28"/>
          <w:szCs w:val="28"/>
        </w:rPr>
        <w:t>На этапе проведения ГВЭ член ГЭК:</w:t>
      </w:r>
    </w:p>
    <w:p w:rsidR="00F4222A" w:rsidRPr="00090085" w:rsidRDefault="00F4222A" w:rsidP="00F4222A">
      <w:pPr>
        <w:tabs>
          <w:tab w:val="left" w:pos="993"/>
        </w:tabs>
        <w:ind w:firstLine="709"/>
        <w:contextualSpacing/>
        <w:jc w:val="both"/>
        <w:rPr>
          <w:sz w:val="28"/>
          <w:szCs w:val="28"/>
        </w:rPr>
      </w:pPr>
      <w:r w:rsidRPr="00090085">
        <w:rPr>
          <w:sz w:val="28"/>
          <w:szCs w:val="28"/>
        </w:rPr>
        <w:t>обеспечивает доставку ЭМ в ППЭ в день проведения экзамена (в случае если по решению ОИВ ЭМ доставляются членами ГЭК в ППЭ) или присутствует и осуществляет контроль при организации печати ЭМ в Штабе ППЭ из файлов, полученных из РЦОИ (в случае если по решению ОИВ ЭМ печатаются в ППЭ);</w:t>
      </w:r>
    </w:p>
    <w:p w:rsidR="00F4222A" w:rsidRPr="00090085" w:rsidRDefault="00F4222A" w:rsidP="00F4222A">
      <w:pPr>
        <w:tabs>
          <w:tab w:val="left" w:pos="993"/>
        </w:tabs>
        <w:ind w:firstLine="709"/>
        <w:contextualSpacing/>
        <w:jc w:val="both"/>
        <w:rPr>
          <w:sz w:val="28"/>
          <w:szCs w:val="28"/>
        </w:rPr>
      </w:pPr>
      <w:r w:rsidRPr="00090085">
        <w:rPr>
          <w:sz w:val="28"/>
          <w:szCs w:val="28"/>
        </w:rPr>
        <w:t>передает ЭМ руководителю ППЭ в Штабе ППЭ по форме ППЭ-14-01-ГВЭ «Акт приема-передачи экзаменационных материалов в ППЭ»;</w:t>
      </w:r>
    </w:p>
    <w:p w:rsidR="00F4222A" w:rsidRPr="00090085" w:rsidRDefault="00F4222A" w:rsidP="00F4222A">
      <w:pPr>
        <w:tabs>
          <w:tab w:val="left" w:pos="993"/>
        </w:tabs>
        <w:ind w:firstLine="709"/>
        <w:contextualSpacing/>
        <w:jc w:val="both"/>
        <w:rPr>
          <w:sz w:val="28"/>
          <w:szCs w:val="28"/>
        </w:rPr>
      </w:pPr>
      <w:r w:rsidRPr="00090085">
        <w:rPr>
          <w:sz w:val="28"/>
          <w:szCs w:val="28"/>
        </w:rPr>
        <w:t>присутствует при проведении руководителем ППЭ инструктажа организаторов ППЭ, который проводится не ранее 8.15 по местному времени;</w:t>
      </w:r>
    </w:p>
    <w:p w:rsidR="00F4222A" w:rsidRPr="00090085" w:rsidRDefault="00F4222A" w:rsidP="00F4222A">
      <w:pPr>
        <w:tabs>
          <w:tab w:val="left" w:pos="993"/>
        </w:tabs>
        <w:ind w:firstLine="709"/>
        <w:jc w:val="both"/>
        <w:rPr>
          <w:sz w:val="28"/>
          <w:szCs w:val="28"/>
        </w:rPr>
      </w:pPr>
      <w:r w:rsidRPr="00090085">
        <w:rPr>
          <w:sz w:val="28"/>
          <w:szCs w:val="28"/>
        </w:rPr>
        <w:t xml:space="preserve">присутствует при заполнении сопровождающим формы ППЭ-20 «Акт об идентификации личности участника ГИА» в случае отсутствия у обучающегося документа, удостоверяющего личность;  </w:t>
      </w:r>
    </w:p>
    <w:p w:rsidR="00F4222A" w:rsidRPr="00090085" w:rsidRDefault="00F4222A" w:rsidP="00F4222A">
      <w:pPr>
        <w:tabs>
          <w:tab w:val="left" w:pos="993"/>
        </w:tabs>
        <w:ind w:firstLine="709"/>
        <w:jc w:val="both"/>
        <w:rPr>
          <w:rFonts w:eastAsia="Calibri"/>
          <w:sz w:val="28"/>
          <w:szCs w:val="28"/>
          <w:u w:val="single"/>
        </w:rPr>
      </w:pPr>
      <w:r w:rsidRPr="00090085">
        <w:rPr>
          <w:sz w:val="28"/>
          <w:szCs w:val="28"/>
        </w:rPr>
        <w:t>контролирует соблюдение порядка проведения ГИА в ППЭ</w:t>
      </w:r>
      <w:r w:rsidRPr="00090085">
        <w:rPr>
          <w:rFonts w:eastAsia="Calibri"/>
          <w:sz w:val="28"/>
          <w:szCs w:val="28"/>
        </w:rPr>
        <w:t>;</w:t>
      </w:r>
      <w:r w:rsidRPr="00090085">
        <w:rPr>
          <w:rFonts w:eastAsia="Calibri"/>
          <w:sz w:val="28"/>
          <w:szCs w:val="28"/>
          <w:u w:val="single"/>
        </w:rPr>
        <w:t xml:space="preserve"> </w:t>
      </w:r>
    </w:p>
    <w:p w:rsidR="00F4222A" w:rsidRPr="00090085" w:rsidRDefault="00F4222A" w:rsidP="00F4222A">
      <w:pPr>
        <w:tabs>
          <w:tab w:val="left" w:pos="993"/>
        </w:tabs>
        <w:ind w:firstLine="709"/>
        <w:jc w:val="both"/>
        <w:rPr>
          <w:sz w:val="28"/>
          <w:szCs w:val="28"/>
        </w:rPr>
      </w:pPr>
      <w:r w:rsidRPr="00090085">
        <w:rPr>
          <w:sz w:val="28"/>
          <w:szCs w:val="28"/>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F4222A" w:rsidRPr="00090085" w:rsidRDefault="00F4222A" w:rsidP="00F4222A">
      <w:pPr>
        <w:tabs>
          <w:tab w:val="left" w:pos="993"/>
        </w:tabs>
        <w:ind w:firstLine="709"/>
        <w:jc w:val="both"/>
        <w:rPr>
          <w:sz w:val="28"/>
          <w:szCs w:val="28"/>
        </w:rPr>
      </w:pPr>
      <w:r w:rsidRPr="00090085">
        <w:rPr>
          <w:sz w:val="28"/>
          <w:szCs w:val="28"/>
        </w:rPr>
        <w:t>в случае принятия решения об удалении с экзамена участника ГВЭ совместно с руководителем ППЭ и ответственным организатором в аудитории заполняет форму ППЭ-21 «Акт об удалении участника ГИА с экзамена» в Штабе ППЭ в зоне видимости камер видеонаблюдения;</w:t>
      </w:r>
    </w:p>
    <w:p w:rsidR="00F4222A" w:rsidRPr="00090085" w:rsidRDefault="00F4222A" w:rsidP="00F4222A">
      <w:pPr>
        <w:tabs>
          <w:tab w:val="left" w:pos="993"/>
        </w:tabs>
        <w:ind w:firstLine="709"/>
        <w:jc w:val="both"/>
        <w:rPr>
          <w:sz w:val="28"/>
          <w:szCs w:val="28"/>
        </w:rPr>
      </w:pPr>
      <w:r w:rsidRPr="00090085">
        <w:rPr>
          <w:sz w:val="28"/>
          <w:szCs w:val="28"/>
        </w:rPr>
        <w:t>по приглашению организатора вне аудитории приходит в медицинский кабинет (в случае если участник ГВЭ 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090085">
        <w:rPr>
          <w:sz w:val="28"/>
          <w:szCs w:val="28"/>
        </w:rPr>
        <w:t>неподтверждения</w:t>
      </w:r>
      <w:proofErr w:type="spellEnd"/>
      <w:r w:rsidRPr="00090085">
        <w:rPr>
          <w:sz w:val="28"/>
          <w:szCs w:val="28"/>
        </w:rPr>
        <w:t>) медицинским работником ухудшения состояния здоровья участника ГВЭ;</w:t>
      </w:r>
    </w:p>
    <w:p w:rsidR="00F4222A" w:rsidRPr="00090085" w:rsidRDefault="00F4222A" w:rsidP="00F4222A">
      <w:pPr>
        <w:tabs>
          <w:tab w:val="left" w:pos="993"/>
        </w:tabs>
        <w:ind w:firstLine="709"/>
        <w:jc w:val="both"/>
        <w:rPr>
          <w:sz w:val="28"/>
          <w:szCs w:val="28"/>
        </w:rPr>
      </w:pPr>
      <w:r w:rsidRPr="00090085">
        <w:rPr>
          <w:sz w:val="28"/>
          <w:szCs w:val="28"/>
        </w:rPr>
        <w:t xml:space="preserve">в случае технического сбоя при сдаче ГВЭ в устной форме, подтверждения медицинским работником ухудшения состояния здоровья участника ГВЭ и  при согласии участника ГВЭ досрочно завершить экзамен  совместно с медицинским работником заполнить соответствующие поля формы ППЭ-22 «Акт о досрочном завершении экзамена по объективным причинам» в медицинском кабинете. </w:t>
      </w:r>
      <w:r w:rsidRPr="00090085">
        <w:rPr>
          <w:sz w:val="28"/>
          <w:szCs w:val="28"/>
        </w:rPr>
        <w:lastRenderedPageBreak/>
        <w:t xml:space="preserve">Ответственный организатор в аудитории и руководитель ППЭ ставят свою подпись в указанном акте; </w:t>
      </w:r>
    </w:p>
    <w:p w:rsidR="00F4222A" w:rsidRPr="00090085" w:rsidRDefault="00F4222A" w:rsidP="00F4222A">
      <w:pPr>
        <w:tabs>
          <w:tab w:val="left" w:pos="993"/>
        </w:tabs>
        <w:ind w:firstLine="709"/>
        <w:jc w:val="both"/>
        <w:rPr>
          <w:sz w:val="28"/>
          <w:szCs w:val="28"/>
        </w:rPr>
      </w:pPr>
      <w:r w:rsidRPr="00090085">
        <w:rPr>
          <w:sz w:val="28"/>
          <w:szCs w:val="28"/>
        </w:rPr>
        <w:t>в случае заполнения форм ППЭ-21 «Акт об удалении участника ГИА с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экзамена» и (или) «Не закончил экзамен по уважительной причине»), в бланках регистрации таких участников ГВЭ;</w:t>
      </w:r>
    </w:p>
    <w:p w:rsidR="00F4222A" w:rsidRPr="00090085" w:rsidRDefault="00F4222A" w:rsidP="00F4222A">
      <w:pPr>
        <w:tabs>
          <w:tab w:val="left" w:pos="993"/>
        </w:tabs>
        <w:ind w:firstLine="709"/>
        <w:jc w:val="both"/>
        <w:rPr>
          <w:sz w:val="28"/>
          <w:szCs w:val="28"/>
        </w:rPr>
      </w:pPr>
      <w:r w:rsidRPr="00090085">
        <w:rPr>
          <w:sz w:val="28"/>
          <w:szCs w:val="28"/>
        </w:rPr>
        <w:t>принимает от участника ГВЭ апелляцию о нарушении установленного порядка проведения ГИА в двух экземплярах по форме ППЭ-02 в Штабе ППЭ в зоне видимости камер видеонаблюдения;</w:t>
      </w:r>
    </w:p>
    <w:p w:rsidR="00F4222A" w:rsidRPr="00090085" w:rsidRDefault="00F4222A" w:rsidP="00F4222A">
      <w:pPr>
        <w:autoSpaceDE w:val="0"/>
        <w:autoSpaceDN w:val="0"/>
        <w:adjustRightInd w:val="0"/>
        <w:ind w:firstLine="709"/>
        <w:jc w:val="both"/>
        <w:rPr>
          <w:rFonts w:eastAsia="Calibri"/>
          <w:sz w:val="28"/>
          <w:szCs w:val="28"/>
        </w:rPr>
      </w:pPr>
      <w:r w:rsidRPr="00090085">
        <w:rPr>
          <w:rFonts w:eastAsia="Calibri"/>
          <w:sz w:val="28"/>
          <w:szCs w:val="28"/>
        </w:rPr>
        <w:t xml:space="preserve">организует проведение проверки изложенных в апелляции сведений о нарушении порядка проведения ГИА при участии организаторов в аудитории,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w:t>
      </w:r>
      <w:r w:rsidRPr="00090085">
        <w:rPr>
          <w:sz w:val="28"/>
          <w:szCs w:val="28"/>
        </w:rPr>
        <w:t xml:space="preserve">форму ППЭ-03 </w:t>
      </w:r>
      <w:r w:rsidRPr="00090085">
        <w:rPr>
          <w:rFonts w:eastAsia="Calibri"/>
          <w:sz w:val="28"/>
          <w:szCs w:val="28"/>
        </w:rPr>
        <w:t>«П</w:t>
      </w:r>
      <w:r w:rsidRPr="00090085">
        <w:rPr>
          <w:sz w:val="28"/>
          <w:szCs w:val="28"/>
        </w:rPr>
        <w:t>ротокол рассмотрения апелляции о нарушении установленного Порядка проведения ГИА»</w:t>
      </w:r>
      <w:r w:rsidRPr="00090085">
        <w:rPr>
          <w:rFonts w:eastAsia="Calibri"/>
          <w:sz w:val="28"/>
          <w:szCs w:val="28"/>
        </w:rPr>
        <w:t xml:space="preserve"> </w:t>
      </w:r>
      <w:r w:rsidRPr="00090085">
        <w:rPr>
          <w:sz w:val="28"/>
          <w:szCs w:val="28"/>
        </w:rPr>
        <w:t>в</w:t>
      </w:r>
      <w:r w:rsidRPr="00090085">
        <w:rPr>
          <w:rFonts w:eastAsia="Calibri"/>
          <w:sz w:val="28"/>
          <w:szCs w:val="28"/>
        </w:rPr>
        <w:t> </w:t>
      </w:r>
      <w:r w:rsidRPr="00090085">
        <w:rPr>
          <w:sz w:val="28"/>
          <w:szCs w:val="28"/>
        </w:rPr>
        <w:t xml:space="preserve">Штабе ППЭ в зоне видимости камер видеонаблюдения; </w:t>
      </w:r>
    </w:p>
    <w:p w:rsidR="00F4222A" w:rsidRPr="00090085" w:rsidRDefault="00F4222A" w:rsidP="00F4222A">
      <w:pPr>
        <w:ind w:firstLine="709"/>
        <w:jc w:val="both"/>
        <w:rPr>
          <w:sz w:val="28"/>
          <w:szCs w:val="28"/>
        </w:rPr>
      </w:pPr>
      <w:r w:rsidRPr="00090085">
        <w:rPr>
          <w:sz w:val="28"/>
          <w:szCs w:val="28"/>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F4222A" w:rsidRPr="00090085" w:rsidRDefault="00F4222A" w:rsidP="00F4222A">
      <w:pPr>
        <w:ind w:firstLine="709"/>
        <w:jc w:val="both"/>
        <w:rPr>
          <w:sz w:val="28"/>
          <w:szCs w:val="28"/>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F4222A" w:rsidRPr="00090085" w:rsidTr="00F4222A">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F4222A" w:rsidRPr="00090085" w:rsidRDefault="00F4222A" w:rsidP="00F4222A">
            <w:pPr>
              <w:ind w:firstLine="709"/>
              <w:jc w:val="both"/>
              <w:rPr>
                <w:sz w:val="28"/>
                <w:szCs w:val="28"/>
              </w:rPr>
            </w:pPr>
            <w:r w:rsidRPr="00090085">
              <w:rPr>
                <w:sz w:val="28"/>
                <w:szCs w:val="28"/>
              </w:rPr>
              <w:t>Члену ГЭК необходимо помнить, что экзамен проводится в спокойной и доброжелательной обстановке.</w:t>
            </w:r>
          </w:p>
          <w:p w:rsidR="00F4222A" w:rsidRPr="00090085" w:rsidRDefault="00F4222A" w:rsidP="00F4222A">
            <w:pPr>
              <w:ind w:firstLine="709"/>
              <w:jc w:val="both"/>
              <w:rPr>
                <w:sz w:val="28"/>
                <w:szCs w:val="28"/>
              </w:rPr>
            </w:pPr>
            <w:r w:rsidRPr="00090085">
              <w:rPr>
                <w:sz w:val="28"/>
                <w:szCs w:val="28"/>
              </w:rPr>
              <w:t>В день проведения экзамена члену ГЭК в ППЭ запрещается:</w:t>
            </w:r>
          </w:p>
          <w:p w:rsidR="00F4222A" w:rsidRPr="00090085" w:rsidRDefault="00F4222A" w:rsidP="00F4222A">
            <w:pPr>
              <w:ind w:firstLine="709"/>
              <w:jc w:val="both"/>
              <w:rPr>
                <w:sz w:val="28"/>
                <w:szCs w:val="28"/>
              </w:rPr>
            </w:pPr>
            <w:r w:rsidRPr="00090085">
              <w:rPr>
                <w:sz w:val="28"/>
                <w:szCs w:val="28"/>
              </w:rPr>
              <w:t xml:space="preserve">а)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F4222A" w:rsidRPr="00090085" w:rsidRDefault="00F4222A" w:rsidP="00F4222A">
            <w:pPr>
              <w:ind w:firstLine="709"/>
              <w:jc w:val="both"/>
              <w:rPr>
                <w:sz w:val="28"/>
                <w:szCs w:val="28"/>
              </w:rPr>
            </w:pPr>
            <w:r w:rsidRPr="00090085">
              <w:rPr>
                <w:sz w:val="28"/>
                <w:szCs w:val="28"/>
              </w:rPr>
              <w:t xml:space="preserve">б) </w:t>
            </w:r>
            <w:r w:rsidRPr="00090085">
              <w:rPr>
                <w:rFonts w:eastAsia="Calibri"/>
                <w:sz w:val="28"/>
                <w:szCs w:val="28"/>
              </w:rPr>
              <w:t xml:space="preserve"> пользоваться </w:t>
            </w:r>
            <w:r w:rsidRPr="00090085">
              <w:rPr>
                <w:sz w:val="28"/>
                <w:szCs w:val="28"/>
              </w:rPr>
              <w:t>средствами связи</w:t>
            </w:r>
            <w:r w:rsidRPr="00090085" w:rsidDel="00C2073D">
              <w:rPr>
                <w:sz w:val="28"/>
                <w:szCs w:val="28"/>
              </w:rPr>
              <w:t xml:space="preserve"> </w:t>
            </w:r>
            <w:r w:rsidRPr="00090085">
              <w:rPr>
                <w:sz w:val="28"/>
                <w:szCs w:val="28"/>
              </w:rPr>
              <w:t>вне Штаба ППЭ (пользование средствами связи допускается только в Штабе ППЭ в случае служебной необходимости).</w:t>
            </w:r>
          </w:p>
          <w:p w:rsidR="00F4222A" w:rsidRPr="00090085" w:rsidRDefault="00F4222A" w:rsidP="00F4222A">
            <w:pPr>
              <w:ind w:firstLine="709"/>
              <w:jc w:val="both"/>
              <w:rPr>
                <w:sz w:val="28"/>
                <w:szCs w:val="28"/>
              </w:rPr>
            </w:pPr>
          </w:p>
        </w:tc>
      </w:tr>
    </w:tbl>
    <w:p w:rsidR="00F4222A" w:rsidRPr="00090085" w:rsidRDefault="00F4222A" w:rsidP="00F4222A">
      <w:pPr>
        <w:ind w:firstLine="709"/>
        <w:jc w:val="both"/>
        <w:rPr>
          <w:spacing w:val="-6"/>
          <w:sz w:val="28"/>
          <w:szCs w:val="28"/>
        </w:rPr>
      </w:pPr>
      <w:r w:rsidRPr="00090085">
        <w:rPr>
          <w:spacing w:val="-6"/>
          <w:sz w:val="28"/>
          <w:szCs w:val="28"/>
        </w:rPr>
        <w:t>По окончании проведения ГВЭ член ГЭК:</w:t>
      </w:r>
    </w:p>
    <w:p w:rsidR="00F4222A" w:rsidRPr="00090085" w:rsidRDefault="00F4222A" w:rsidP="00F4222A">
      <w:pPr>
        <w:ind w:firstLine="709"/>
        <w:jc w:val="both"/>
        <w:rPr>
          <w:spacing w:val="-6"/>
          <w:sz w:val="28"/>
          <w:szCs w:val="28"/>
        </w:rPr>
      </w:pPr>
      <w:r w:rsidRPr="00090085">
        <w:rPr>
          <w:spacing w:val="-6"/>
          <w:sz w:val="28"/>
          <w:szCs w:val="28"/>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w:t>
      </w:r>
    </w:p>
    <w:p w:rsidR="00F4222A" w:rsidRPr="00090085" w:rsidRDefault="00F4222A" w:rsidP="00F4222A">
      <w:pPr>
        <w:ind w:firstLine="709"/>
        <w:jc w:val="both"/>
        <w:rPr>
          <w:spacing w:val="-6"/>
          <w:sz w:val="28"/>
          <w:szCs w:val="28"/>
        </w:rPr>
      </w:pPr>
      <w:r w:rsidRPr="00090085">
        <w:rPr>
          <w:spacing w:val="-6"/>
          <w:sz w:val="28"/>
          <w:szCs w:val="28"/>
        </w:rPr>
        <w:t>запечатанного возвратного доставочного пакета с бланками ГВЭ;</w:t>
      </w:r>
    </w:p>
    <w:p w:rsidR="00F4222A" w:rsidRPr="00090085" w:rsidRDefault="00F4222A" w:rsidP="00F4222A">
      <w:pPr>
        <w:ind w:firstLine="709"/>
        <w:jc w:val="both"/>
        <w:rPr>
          <w:rFonts w:eastAsia="Calibri"/>
          <w:sz w:val="28"/>
          <w:szCs w:val="28"/>
        </w:rPr>
      </w:pPr>
      <w:r w:rsidRPr="00090085">
        <w:rPr>
          <w:rFonts w:eastAsia="Calibri"/>
          <w:sz w:val="28"/>
          <w:szCs w:val="28"/>
        </w:rPr>
        <w:lastRenderedPageBreak/>
        <w:t xml:space="preserve"> (на возвратном доставочном пакете должна быть представлена следующая информация: код региона, номер ППЭ (наименование и адрес), номер аудитории, код учебного предмета, название учебного предмета, по которому проводится ГВЭ, форма ГВЭ (письменная или устная);</w:t>
      </w:r>
    </w:p>
    <w:p w:rsidR="00F4222A" w:rsidRPr="00090085" w:rsidRDefault="00F4222A" w:rsidP="00F4222A">
      <w:pPr>
        <w:ind w:firstLine="709"/>
        <w:jc w:val="both"/>
        <w:rPr>
          <w:rFonts w:eastAsia="Calibri"/>
          <w:sz w:val="28"/>
          <w:szCs w:val="28"/>
        </w:rPr>
      </w:pPr>
      <w:r w:rsidRPr="00090085">
        <w:rPr>
          <w:rFonts w:eastAsia="Calibri"/>
          <w:sz w:val="28"/>
          <w:szCs w:val="28"/>
        </w:rPr>
        <w:t>запечатанного конверта с КИМ ГВЭ;</w:t>
      </w:r>
    </w:p>
    <w:p w:rsidR="00F4222A" w:rsidRPr="00090085" w:rsidRDefault="00F4222A" w:rsidP="00F4222A">
      <w:pPr>
        <w:ind w:firstLine="709"/>
        <w:jc w:val="both"/>
        <w:rPr>
          <w:sz w:val="28"/>
          <w:szCs w:val="28"/>
        </w:rPr>
      </w:pPr>
      <w:r w:rsidRPr="00090085">
        <w:rPr>
          <w:sz w:val="28"/>
          <w:szCs w:val="28"/>
        </w:rPr>
        <w:t>запечатанного конверта с использованными черновиками;</w:t>
      </w:r>
    </w:p>
    <w:p w:rsidR="00F4222A" w:rsidRPr="00090085" w:rsidRDefault="00F4222A" w:rsidP="00F4222A">
      <w:pPr>
        <w:ind w:firstLine="709"/>
        <w:jc w:val="both"/>
        <w:rPr>
          <w:spacing w:val="-6"/>
          <w:sz w:val="28"/>
          <w:szCs w:val="28"/>
        </w:rPr>
      </w:pPr>
      <w:r w:rsidRPr="00090085">
        <w:rPr>
          <w:spacing w:val="-6"/>
          <w:sz w:val="28"/>
          <w:szCs w:val="28"/>
        </w:rPr>
        <w:t>а также:</w:t>
      </w:r>
    </w:p>
    <w:p w:rsidR="00F4222A" w:rsidRPr="00090085" w:rsidRDefault="00F4222A" w:rsidP="00F4222A">
      <w:pPr>
        <w:ind w:firstLine="709"/>
        <w:jc w:val="both"/>
        <w:rPr>
          <w:spacing w:val="-6"/>
          <w:sz w:val="28"/>
          <w:szCs w:val="28"/>
        </w:rPr>
      </w:pPr>
      <w:r w:rsidRPr="00090085">
        <w:rPr>
          <w:spacing w:val="-6"/>
          <w:sz w:val="28"/>
          <w:szCs w:val="28"/>
        </w:rPr>
        <w:t xml:space="preserve">формы ППЭ-05-02-ГВЭ «Протокол проведения ГВЭ в аудитории»; </w:t>
      </w:r>
    </w:p>
    <w:p w:rsidR="00F4222A" w:rsidRPr="00090085" w:rsidRDefault="00F4222A" w:rsidP="00F4222A">
      <w:pPr>
        <w:ind w:firstLine="709"/>
        <w:jc w:val="both"/>
        <w:rPr>
          <w:spacing w:val="-6"/>
          <w:sz w:val="28"/>
          <w:szCs w:val="28"/>
        </w:rPr>
      </w:pPr>
      <w:r w:rsidRPr="00090085">
        <w:rPr>
          <w:spacing w:val="-6"/>
          <w:sz w:val="28"/>
          <w:szCs w:val="28"/>
        </w:rPr>
        <w:t>формы ППЭ-12-02 «Ведомость коррекции персональных данных участников ГИА в аудитории»;</w:t>
      </w:r>
    </w:p>
    <w:p w:rsidR="00F4222A" w:rsidRPr="00090085" w:rsidRDefault="00F4222A" w:rsidP="00F4222A">
      <w:pPr>
        <w:ind w:firstLine="709"/>
        <w:jc w:val="both"/>
        <w:rPr>
          <w:spacing w:val="-6"/>
          <w:sz w:val="28"/>
          <w:szCs w:val="28"/>
        </w:rPr>
      </w:pPr>
      <w:r w:rsidRPr="00090085">
        <w:rPr>
          <w:spacing w:val="-6"/>
          <w:sz w:val="28"/>
          <w:szCs w:val="28"/>
        </w:rPr>
        <w:t>формы ППЭ-12-04-МАШ</w:t>
      </w:r>
      <w:r w:rsidRPr="00090085">
        <w:rPr>
          <w:spacing w:val="-6"/>
          <w:sz w:val="28"/>
          <w:szCs w:val="28"/>
        </w:rPr>
        <w:tab/>
        <w:t>«Ведомость учета времени отсутствия участников ГИА в аудитории»;</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неиспользованные дополнительные бланки ответов ГВЭ;</w:t>
      </w:r>
    </w:p>
    <w:p w:rsidR="00F4222A" w:rsidRPr="00090085" w:rsidRDefault="00F4222A" w:rsidP="00F4222A">
      <w:pPr>
        <w:ind w:firstLine="709"/>
        <w:jc w:val="both"/>
        <w:rPr>
          <w:spacing w:val="-6"/>
          <w:sz w:val="28"/>
          <w:szCs w:val="28"/>
        </w:rPr>
      </w:pPr>
      <w:r w:rsidRPr="00090085">
        <w:rPr>
          <w:spacing w:val="-6"/>
          <w:sz w:val="28"/>
          <w:szCs w:val="28"/>
        </w:rPr>
        <w:t>неиспользованные черновики;</w:t>
      </w:r>
    </w:p>
    <w:p w:rsidR="00F4222A" w:rsidRPr="00090085" w:rsidRDefault="00F4222A" w:rsidP="00F4222A">
      <w:pPr>
        <w:ind w:firstLine="709"/>
        <w:jc w:val="both"/>
        <w:rPr>
          <w:spacing w:val="-6"/>
          <w:sz w:val="28"/>
          <w:szCs w:val="28"/>
        </w:rPr>
      </w:pPr>
      <w:r w:rsidRPr="00090085">
        <w:rPr>
          <w:spacing w:val="-6"/>
          <w:sz w:val="28"/>
          <w:szCs w:val="28"/>
        </w:rPr>
        <w:t>неиспользованные комплекты бланков ГВЭ;</w:t>
      </w:r>
    </w:p>
    <w:p w:rsidR="00F4222A" w:rsidRPr="00090085" w:rsidRDefault="00F4222A" w:rsidP="00F4222A">
      <w:pPr>
        <w:ind w:firstLine="709"/>
        <w:jc w:val="both"/>
        <w:rPr>
          <w:spacing w:val="-6"/>
          <w:sz w:val="28"/>
          <w:szCs w:val="28"/>
        </w:rPr>
      </w:pPr>
      <w:r w:rsidRPr="00090085">
        <w:rPr>
          <w:spacing w:val="-6"/>
          <w:sz w:val="28"/>
          <w:szCs w:val="28"/>
        </w:rPr>
        <w:t>служебные записки (при наличии).</w:t>
      </w:r>
    </w:p>
    <w:p w:rsidR="00F4222A" w:rsidRPr="00090085" w:rsidRDefault="00F4222A" w:rsidP="00F4222A">
      <w:pPr>
        <w:tabs>
          <w:tab w:val="left" w:pos="1140"/>
        </w:tabs>
        <w:ind w:firstLine="709"/>
        <w:jc w:val="both"/>
        <w:rPr>
          <w:spacing w:val="-6"/>
          <w:sz w:val="28"/>
          <w:szCs w:val="28"/>
        </w:rPr>
      </w:pPr>
      <w:r w:rsidRPr="00090085">
        <w:rPr>
          <w:spacing w:val="-6"/>
          <w:sz w:val="28"/>
          <w:szCs w:val="28"/>
        </w:rPr>
        <w:t>В случае проведения в ППЭ ГВЭ в устной форме член ГЭК осуществляет контроль за  получением аудиозаписей устных ответов участников ГВЭ, записанных на внешний носитель, руководителем ППЭ от технического специалиста в  Штабе ППЭ за специально подготовленным столом, находящимся в зоне видимости камер видеонаблюдения.</w:t>
      </w:r>
    </w:p>
    <w:p w:rsidR="00F4222A" w:rsidRPr="00090085" w:rsidRDefault="00F4222A" w:rsidP="00F4222A">
      <w:pPr>
        <w:tabs>
          <w:tab w:val="left" w:pos="1140"/>
        </w:tabs>
        <w:ind w:firstLine="709"/>
        <w:jc w:val="both"/>
        <w:rPr>
          <w:spacing w:val="-6"/>
          <w:sz w:val="28"/>
          <w:szCs w:val="28"/>
        </w:rPr>
      </w:pPr>
      <w:r w:rsidRPr="00090085">
        <w:rPr>
          <w:spacing w:val="-6"/>
          <w:sz w:val="28"/>
          <w:szCs w:val="28"/>
        </w:rPr>
        <w:t xml:space="preserve">Член ГЭК совместно с руководителем ППЭ оформляет необходимые документы по результатам проведения ГВЭ в ППЭ по следующим формам: </w:t>
      </w:r>
      <w:r w:rsidRPr="00090085">
        <w:rPr>
          <w:spacing w:val="-6"/>
          <w:sz w:val="28"/>
          <w:szCs w:val="28"/>
        </w:rPr>
        <w:tab/>
      </w:r>
    </w:p>
    <w:p w:rsidR="00F4222A" w:rsidRPr="00090085" w:rsidRDefault="00F4222A" w:rsidP="00F4222A">
      <w:pPr>
        <w:ind w:firstLine="709"/>
        <w:jc w:val="both"/>
        <w:rPr>
          <w:spacing w:val="-6"/>
          <w:sz w:val="28"/>
          <w:szCs w:val="28"/>
        </w:rPr>
      </w:pPr>
      <w:r w:rsidRPr="00090085">
        <w:rPr>
          <w:spacing w:val="-6"/>
          <w:sz w:val="28"/>
          <w:szCs w:val="28"/>
        </w:rPr>
        <w:t>форма ППЭ 13-01-ГВЭ «Протокол проведения ГВЭ в ППЭ»;</w:t>
      </w:r>
    </w:p>
    <w:p w:rsidR="00F4222A" w:rsidRPr="00090085" w:rsidRDefault="00F4222A" w:rsidP="00F4222A">
      <w:pPr>
        <w:ind w:firstLine="709"/>
        <w:jc w:val="both"/>
        <w:rPr>
          <w:spacing w:val="-6"/>
          <w:sz w:val="28"/>
          <w:szCs w:val="28"/>
        </w:rPr>
      </w:pPr>
      <w:r w:rsidRPr="00090085">
        <w:rPr>
          <w:spacing w:val="-6"/>
          <w:sz w:val="28"/>
          <w:szCs w:val="28"/>
        </w:rPr>
        <w:t>форма ППЭ 14-01-ГВЭ «Акт приёмки-передачи экзаменационных материалов в ППЭ»;</w:t>
      </w:r>
    </w:p>
    <w:p w:rsidR="00F4222A" w:rsidRPr="00090085" w:rsidRDefault="00F4222A" w:rsidP="00F4222A">
      <w:pPr>
        <w:ind w:firstLine="709"/>
        <w:jc w:val="both"/>
        <w:rPr>
          <w:spacing w:val="-6"/>
          <w:sz w:val="28"/>
          <w:szCs w:val="28"/>
        </w:rPr>
      </w:pPr>
      <w:r w:rsidRPr="00090085">
        <w:rPr>
          <w:spacing w:val="-6"/>
          <w:sz w:val="28"/>
          <w:szCs w:val="28"/>
        </w:rPr>
        <w:t>форма ППЭ-14-02-ГВЭ «Ведомость выдачи и возврата экзаменационных материалов по аудиториям ППЭ».</w:t>
      </w:r>
    </w:p>
    <w:p w:rsidR="00F4222A" w:rsidRPr="00090085" w:rsidRDefault="00F4222A" w:rsidP="00F4222A">
      <w:pPr>
        <w:tabs>
          <w:tab w:val="left" w:pos="1140"/>
        </w:tabs>
        <w:ind w:firstLine="709"/>
        <w:jc w:val="both"/>
        <w:rPr>
          <w:spacing w:val="-6"/>
          <w:sz w:val="28"/>
          <w:szCs w:val="28"/>
        </w:rPr>
      </w:pPr>
      <w:r w:rsidRPr="00090085">
        <w:rPr>
          <w:spacing w:val="-6"/>
          <w:sz w:val="28"/>
          <w:szCs w:val="28"/>
        </w:rPr>
        <w:t>По завершении экзамена члены ГЭК составляют отчет о проведении ГВЭ в ППЭ (форма ППЭ-10)</w:t>
      </w:r>
      <w:r w:rsidRPr="00090085">
        <w:rPr>
          <w:rStyle w:val="af5"/>
          <w:spacing w:val="-6"/>
          <w:sz w:val="28"/>
          <w:szCs w:val="28"/>
        </w:rPr>
        <w:footnoteReference w:id="3"/>
      </w:r>
      <w:r w:rsidRPr="00090085">
        <w:rPr>
          <w:spacing w:val="-6"/>
          <w:sz w:val="28"/>
          <w:szCs w:val="28"/>
        </w:rPr>
        <w:t>, который в тот же день передается в ГЭК.</w:t>
      </w:r>
    </w:p>
    <w:p w:rsidR="00F4222A" w:rsidRPr="00090085" w:rsidRDefault="00F4222A" w:rsidP="00F4222A">
      <w:pPr>
        <w:ind w:firstLine="709"/>
        <w:jc w:val="both"/>
        <w:rPr>
          <w:sz w:val="28"/>
          <w:szCs w:val="28"/>
        </w:rPr>
      </w:pPr>
      <w:r w:rsidRPr="00090085">
        <w:rPr>
          <w:sz w:val="28"/>
          <w:szCs w:val="28"/>
        </w:rPr>
        <w:t>После окончания экзамена член ГЭК доставляет ЭМ в РЦОИ. В случае сканирования экзаменационных работ участников ГВЭ в ППЭ (по решению ОИВ), материалы доставляются после их сканирования.</w:t>
      </w:r>
    </w:p>
    <w:p w:rsidR="00F4222A" w:rsidRPr="00090085" w:rsidRDefault="00F4222A" w:rsidP="00F4222A">
      <w:pPr>
        <w:pStyle w:val="2"/>
        <w:rPr>
          <w:b w:val="0"/>
          <w:i w:val="0"/>
        </w:rPr>
      </w:pPr>
      <w:bookmarkStart w:id="59" w:name="_Toc349652040"/>
      <w:bookmarkStart w:id="60" w:name="_Toc350962476"/>
      <w:bookmarkStart w:id="61" w:name="_Toc438199159"/>
      <w:bookmarkStart w:id="62" w:name="_Toc500256345"/>
      <w:bookmarkEnd w:id="58"/>
      <w:r w:rsidRPr="00090085">
        <w:rPr>
          <w:b w:val="0"/>
          <w:i w:val="0"/>
        </w:rPr>
        <w:t>7.2. Инструкция</w:t>
      </w:r>
      <w:bookmarkStart w:id="63" w:name="_Toc349652041"/>
      <w:bookmarkEnd w:id="59"/>
      <w:r w:rsidRPr="00090085">
        <w:rPr>
          <w:b w:val="0"/>
          <w:i w:val="0"/>
        </w:rPr>
        <w:t xml:space="preserve"> для руководителя </w:t>
      </w:r>
      <w:bookmarkEnd w:id="63"/>
      <w:r w:rsidRPr="00090085">
        <w:rPr>
          <w:b w:val="0"/>
          <w:i w:val="0"/>
        </w:rPr>
        <w:t>ППЭ</w:t>
      </w:r>
      <w:bookmarkEnd w:id="60"/>
      <w:bookmarkEnd w:id="61"/>
      <w:bookmarkEnd w:id="62"/>
    </w:p>
    <w:p w:rsidR="00F4222A" w:rsidRPr="00090085" w:rsidRDefault="00F4222A" w:rsidP="00F4222A">
      <w:pPr>
        <w:ind w:firstLine="709"/>
        <w:rPr>
          <w:sz w:val="28"/>
          <w:szCs w:val="28"/>
        </w:rPr>
      </w:pPr>
      <w:r w:rsidRPr="00090085">
        <w:rPr>
          <w:sz w:val="28"/>
          <w:szCs w:val="28"/>
        </w:rPr>
        <w:t>Подготовка к проведению ГВЭ</w:t>
      </w:r>
    </w:p>
    <w:p w:rsidR="00F4222A" w:rsidRPr="00090085" w:rsidRDefault="00F4222A" w:rsidP="00F4222A">
      <w:pPr>
        <w:ind w:firstLine="709"/>
        <w:jc w:val="both"/>
        <w:rPr>
          <w:sz w:val="28"/>
          <w:szCs w:val="28"/>
        </w:rPr>
      </w:pPr>
      <w:r w:rsidRPr="00090085">
        <w:rPr>
          <w:sz w:val="28"/>
          <w:szCs w:val="28"/>
        </w:rPr>
        <w:t>Руководитель ППЭ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F4222A" w:rsidRPr="00090085" w:rsidRDefault="00F4222A" w:rsidP="00F4222A">
      <w:pPr>
        <w:ind w:firstLine="709"/>
        <w:jc w:val="both"/>
        <w:rPr>
          <w:sz w:val="28"/>
          <w:szCs w:val="28"/>
        </w:rPr>
      </w:pPr>
      <w:r w:rsidRPr="00090085">
        <w:rPr>
          <w:sz w:val="28"/>
          <w:szCs w:val="28"/>
        </w:rPr>
        <w:t xml:space="preserve">Руководитель ППЭ </w:t>
      </w:r>
      <w:r w:rsidRPr="00090085">
        <w:rPr>
          <w:sz w:val="28"/>
          <w:szCs w:val="28"/>
          <w:u w:val="single"/>
        </w:rPr>
        <w:t>совместно с руководителем образовательной организации, на базе которой организован ППЭ</w:t>
      </w:r>
      <w:r w:rsidRPr="00090085">
        <w:rPr>
          <w:sz w:val="28"/>
          <w:szCs w:val="28"/>
        </w:rPr>
        <w:t xml:space="preserve">, обязан не позднее чем за один день до </w:t>
      </w:r>
      <w:r w:rsidRPr="00090085">
        <w:rPr>
          <w:sz w:val="28"/>
          <w:szCs w:val="28"/>
        </w:rPr>
        <w:lastRenderedPageBreak/>
        <w:t xml:space="preserve">проведения экзамена обеспечить готовность ППЭ и аудиторий ППЭ к проведению экзамена. </w:t>
      </w:r>
    </w:p>
    <w:p w:rsidR="00F4222A" w:rsidRPr="00090085" w:rsidRDefault="00F4222A" w:rsidP="00F4222A">
      <w:pPr>
        <w:ind w:firstLine="709"/>
        <w:jc w:val="both"/>
        <w:rPr>
          <w:sz w:val="28"/>
          <w:szCs w:val="28"/>
        </w:rPr>
      </w:pPr>
      <w:r w:rsidRPr="00090085">
        <w:rPr>
          <w:sz w:val="28"/>
          <w:szCs w:val="28"/>
        </w:rPr>
        <w:t xml:space="preserve">В случае распределения в ППЭ участников ГВЭ с ОВЗ, детей-инвалидов и инвалидов готовятся аудитории, учитывающие состояние их здоровья, особенности психофизического развития и индивидуальных возможностей. При этом ОИВ (по согласованию с ГЭК) направляет не позднее двух рабочих дней до проведения экзамена по соответствующему учебному предмету информацию о количестве таких участников ГВЭ в ППЭ и о необходимости организации проведения ГВЭ в ППЭ, в том числе аудиториях ППЭ, в условиях, учитывающих состояние их здоровья, особенности психофизического развития.  </w:t>
      </w:r>
    </w:p>
    <w:p w:rsidR="00F4222A" w:rsidRPr="00090085" w:rsidRDefault="00F4222A" w:rsidP="00F4222A">
      <w:pPr>
        <w:ind w:firstLine="709"/>
        <w:jc w:val="both"/>
        <w:rPr>
          <w:sz w:val="28"/>
          <w:szCs w:val="28"/>
        </w:rPr>
      </w:pPr>
      <w:r w:rsidRPr="00090085">
        <w:rPr>
          <w:sz w:val="28"/>
          <w:szCs w:val="28"/>
        </w:rPr>
        <w:t>В случае распределения в ППЭ участников с ОВЗ, детей-инвалидов и инвалидов, особенности подготовки ППЭ к проведению ГВЭ аналогичны особенностям подготовки ППЭ к проведения ЕГЭ и ОГЭ (см.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F4222A" w:rsidRPr="00090085" w:rsidRDefault="00F4222A" w:rsidP="00F4222A">
      <w:pPr>
        <w:ind w:firstLine="709"/>
        <w:jc w:val="both"/>
        <w:rPr>
          <w:sz w:val="28"/>
          <w:szCs w:val="28"/>
        </w:rPr>
      </w:pPr>
      <w:r w:rsidRPr="00090085">
        <w:rPr>
          <w:sz w:val="28"/>
          <w:szCs w:val="28"/>
        </w:rPr>
        <w:t xml:space="preserve">Не позднее чем за один день до проведения экзамена руководитель ППЭ и руководитель образовательной организации, на базе которой организован ППЭ, обязаны обеспечить и проверить наличие: </w:t>
      </w:r>
    </w:p>
    <w:p w:rsidR="00F4222A" w:rsidRPr="00090085" w:rsidRDefault="00F4222A" w:rsidP="00F4222A">
      <w:pPr>
        <w:tabs>
          <w:tab w:val="left" w:pos="993"/>
        </w:tabs>
        <w:ind w:firstLine="709"/>
        <w:contextualSpacing/>
        <w:jc w:val="both"/>
        <w:rPr>
          <w:sz w:val="28"/>
          <w:szCs w:val="28"/>
        </w:rPr>
      </w:pPr>
      <w:r w:rsidRPr="00090085">
        <w:rPr>
          <w:sz w:val="28"/>
          <w:szCs w:val="28"/>
        </w:rPr>
        <w:t>аудиторий, необходимых для проведения ГВЭ, в том числе аудиторий, необходимых для проведения ГВЭ для участников ГВЭ с ОВЗ, детей-инвалидов и инвалидов;</w:t>
      </w:r>
    </w:p>
    <w:p w:rsidR="00F4222A" w:rsidRPr="00090085" w:rsidRDefault="00F4222A" w:rsidP="00F4222A">
      <w:pPr>
        <w:tabs>
          <w:tab w:val="left" w:pos="993"/>
        </w:tabs>
        <w:ind w:firstLine="709"/>
        <w:contextualSpacing/>
        <w:jc w:val="both"/>
        <w:rPr>
          <w:sz w:val="28"/>
          <w:szCs w:val="28"/>
        </w:rPr>
      </w:pPr>
      <w:r w:rsidRPr="00090085">
        <w:rPr>
          <w:color w:val="000000"/>
          <w:sz w:val="28"/>
          <w:szCs w:val="28"/>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F4222A" w:rsidRPr="00090085" w:rsidRDefault="00F4222A" w:rsidP="00F4222A">
      <w:pPr>
        <w:tabs>
          <w:tab w:val="left" w:pos="993"/>
        </w:tabs>
        <w:ind w:firstLine="709"/>
        <w:contextualSpacing/>
        <w:jc w:val="both"/>
        <w:rPr>
          <w:sz w:val="28"/>
          <w:szCs w:val="28"/>
        </w:rPr>
      </w:pPr>
      <w:r w:rsidRPr="00090085">
        <w:rPr>
          <w:sz w:val="28"/>
          <w:szCs w:val="28"/>
        </w:rPr>
        <w:t>отдельного места для хранения личных вещей участников ГВЭ до входа в ППЭ</w:t>
      </w:r>
      <w:r w:rsidRPr="00090085">
        <w:rPr>
          <w:sz w:val="28"/>
          <w:szCs w:val="28"/>
          <w:vertAlign w:val="superscript"/>
        </w:rPr>
        <w:footnoteReference w:id="4"/>
      </w:r>
      <w:r w:rsidRPr="00090085">
        <w:rPr>
          <w:sz w:val="28"/>
          <w:szCs w:val="28"/>
        </w:rPr>
        <w:t xml:space="preserve">; </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ГВЭ с ОВЗ, детей-инвалидов и инвалидов, которое расположено до входа в ППЭ; </w:t>
      </w:r>
    </w:p>
    <w:p w:rsidR="00F4222A" w:rsidRPr="00090085" w:rsidRDefault="00F4222A" w:rsidP="00F4222A">
      <w:pPr>
        <w:tabs>
          <w:tab w:val="left" w:pos="993"/>
        </w:tabs>
        <w:ind w:firstLine="709"/>
        <w:contextualSpacing/>
        <w:jc w:val="both"/>
        <w:rPr>
          <w:sz w:val="28"/>
          <w:szCs w:val="28"/>
        </w:rPr>
      </w:pPr>
      <w:r w:rsidRPr="00090085">
        <w:rPr>
          <w:sz w:val="28"/>
          <w:szCs w:val="28"/>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ГВЭ;</w:t>
      </w:r>
    </w:p>
    <w:p w:rsidR="00F4222A" w:rsidRPr="00090085" w:rsidRDefault="00F4222A" w:rsidP="00F4222A">
      <w:pPr>
        <w:tabs>
          <w:tab w:val="left" w:pos="993"/>
        </w:tabs>
        <w:ind w:firstLine="709"/>
        <w:contextualSpacing/>
        <w:jc w:val="both"/>
        <w:rPr>
          <w:sz w:val="28"/>
          <w:szCs w:val="28"/>
        </w:rPr>
      </w:pPr>
      <w:r w:rsidRPr="00090085">
        <w:rPr>
          <w:sz w:val="28"/>
          <w:szCs w:val="28"/>
        </w:rPr>
        <w:t>помещения для руководителя ППЭ (Штаб ППЭ);</w:t>
      </w:r>
    </w:p>
    <w:p w:rsidR="00F4222A" w:rsidRPr="00090085" w:rsidRDefault="00F4222A" w:rsidP="00F4222A">
      <w:pPr>
        <w:tabs>
          <w:tab w:val="left" w:pos="993"/>
        </w:tabs>
        <w:ind w:firstLine="709"/>
        <w:contextualSpacing/>
        <w:jc w:val="both"/>
        <w:rPr>
          <w:sz w:val="28"/>
          <w:szCs w:val="28"/>
        </w:rPr>
      </w:pPr>
      <w:r w:rsidRPr="00090085">
        <w:rPr>
          <w:sz w:val="28"/>
          <w:szCs w:val="28"/>
        </w:rPr>
        <w:t>помещения для медицинского работника;</w:t>
      </w:r>
    </w:p>
    <w:p w:rsidR="00F4222A" w:rsidRPr="00090085" w:rsidRDefault="00F4222A" w:rsidP="00F4222A">
      <w:pPr>
        <w:tabs>
          <w:tab w:val="left" w:pos="993"/>
        </w:tabs>
        <w:ind w:firstLine="709"/>
        <w:contextualSpacing/>
        <w:jc w:val="both"/>
        <w:rPr>
          <w:sz w:val="28"/>
          <w:szCs w:val="28"/>
        </w:rPr>
      </w:pPr>
      <w:r w:rsidRPr="00090085">
        <w:rPr>
          <w:sz w:val="28"/>
          <w:szCs w:val="28"/>
        </w:rPr>
        <w:t>журнала учета участников ГВЭ, обратившихся к медицинскому работнику (см. приложение 9);</w:t>
      </w:r>
    </w:p>
    <w:p w:rsidR="00F4222A" w:rsidRPr="00090085" w:rsidRDefault="00F4222A" w:rsidP="00F4222A">
      <w:pPr>
        <w:tabs>
          <w:tab w:val="left" w:pos="993"/>
        </w:tabs>
        <w:ind w:firstLine="709"/>
        <w:contextualSpacing/>
        <w:jc w:val="both"/>
        <w:rPr>
          <w:sz w:val="28"/>
          <w:szCs w:val="28"/>
        </w:rPr>
      </w:pPr>
      <w:r w:rsidRPr="00090085">
        <w:rPr>
          <w:sz w:val="28"/>
          <w:szCs w:val="28"/>
        </w:rPr>
        <w:lastRenderedPageBreak/>
        <w:t>помещения для лиц, сопровождающих участников ГВЭ, которое организуется до входа в ППЭ;</w:t>
      </w:r>
    </w:p>
    <w:p w:rsidR="00F4222A" w:rsidRPr="00090085" w:rsidRDefault="00F4222A" w:rsidP="00F4222A">
      <w:pPr>
        <w:tabs>
          <w:tab w:val="left" w:pos="993"/>
        </w:tabs>
        <w:ind w:firstLine="709"/>
        <w:contextualSpacing/>
        <w:jc w:val="both"/>
        <w:rPr>
          <w:sz w:val="28"/>
          <w:szCs w:val="28"/>
        </w:rPr>
      </w:pPr>
      <w:r w:rsidRPr="00090085">
        <w:rPr>
          <w:sz w:val="28"/>
          <w:szCs w:val="28"/>
        </w:rPr>
        <w:t>помещений, изолируемых от аудиторий для проведения экзамена, для общественных наблюдателей, представителей СМИ и других лиц, имеющих право присутствовать в ППЭ в день проведения ГИА;</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заметных обозначений номеров аудитории для проведения ГИА и наименований помещений, используемых для проведения экзамена; </w:t>
      </w:r>
    </w:p>
    <w:p w:rsidR="00F4222A" w:rsidRPr="00090085" w:rsidRDefault="00F4222A" w:rsidP="00F4222A">
      <w:pPr>
        <w:tabs>
          <w:tab w:val="left" w:pos="993"/>
        </w:tabs>
        <w:ind w:firstLine="709"/>
        <w:contextualSpacing/>
        <w:jc w:val="both"/>
        <w:rPr>
          <w:sz w:val="28"/>
          <w:szCs w:val="28"/>
        </w:rPr>
      </w:pPr>
      <w:r w:rsidRPr="00090085">
        <w:rPr>
          <w:sz w:val="28"/>
          <w:szCs w:val="28"/>
        </w:rPr>
        <w:t>заметных информационных плакатов о ведении видеонаблюдения в аудиториях и коридорах ППЭ, о запрете использования средств связи, электронно-вычислительной техники, фото, аудио и видеоаппаратуры;</w:t>
      </w:r>
    </w:p>
    <w:p w:rsidR="00F4222A" w:rsidRPr="00090085" w:rsidRDefault="00F4222A" w:rsidP="00F4222A">
      <w:pPr>
        <w:tabs>
          <w:tab w:val="left" w:pos="993"/>
        </w:tabs>
        <w:ind w:firstLine="709"/>
        <w:contextualSpacing/>
        <w:jc w:val="both"/>
        <w:rPr>
          <w:sz w:val="28"/>
          <w:szCs w:val="28"/>
        </w:rPr>
      </w:pPr>
      <w:r w:rsidRPr="00090085">
        <w:rPr>
          <w:sz w:val="28"/>
          <w:szCs w:val="28"/>
        </w:rPr>
        <w:t>не более 25 рабочих мест для участников ГВЭ в аудиториях;</w:t>
      </w:r>
    </w:p>
    <w:p w:rsidR="00F4222A" w:rsidRPr="00090085" w:rsidRDefault="00F4222A" w:rsidP="00F4222A">
      <w:pPr>
        <w:tabs>
          <w:tab w:val="left" w:pos="993"/>
        </w:tabs>
        <w:ind w:firstLine="709"/>
        <w:contextualSpacing/>
        <w:jc w:val="both"/>
        <w:rPr>
          <w:sz w:val="28"/>
          <w:szCs w:val="28"/>
        </w:rPr>
      </w:pPr>
      <w:r w:rsidRPr="00090085">
        <w:rPr>
          <w:sz w:val="28"/>
          <w:szCs w:val="28"/>
        </w:rPr>
        <w:t>обозначения каждого рабочего места участника в аудитории заметным номером;</w:t>
      </w:r>
    </w:p>
    <w:p w:rsidR="00F4222A" w:rsidRPr="00090085" w:rsidRDefault="00F4222A" w:rsidP="00F4222A">
      <w:pPr>
        <w:tabs>
          <w:tab w:val="left" w:pos="993"/>
        </w:tabs>
        <w:ind w:firstLine="709"/>
        <w:contextualSpacing/>
        <w:jc w:val="both"/>
        <w:rPr>
          <w:sz w:val="28"/>
          <w:szCs w:val="28"/>
        </w:rPr>
      </w:pPr>
      <w:r w:rsidRPr="00090085">
        <w:rPr>
          <w:sz w:val="28"/>
          <w:szCs w:val="28"/>
        </w:rPr>
        <w:t>часов, находящихся в поле зрения участников, в каждой аудитории с проведением проверки их работоспособности.</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Не позднее чем за один день до начала проведения экзамена также необходимо: </w:t>
      </w:r>
    </w:p>
    <w:p w:rsidR="00F4222A" w:rsidRPr="00090085" w:rsidRDefault="00F4222A" w:rsidP="00F4222A">
      <w:pPr>
        <w:tabs>
          <w:tab w:val="left" w:pos="993"/>
        </w:tabs>
        <w:ind w:firstLine="709"/>
        <w:contextualSpacing/>
        <w:jc w:val="both"/>
        <w:rPr>
          <w:sz w:val="28"/>
          <w:szCs w:val="28"/>
        </w:rPr>
      </w:pPr>
      <w:r w:rsidRPr="00090085">
        <w:rPr>
          <w:sz w:val="28"/>
          <w:szCs w:val="28"/>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F4222A" w:rsidRPr="00090085" w:rsidRDefault="00F4222A" w:rsidP="00F4222A">
      <w:pPr>
        <w:tabs>
          <w:tab w:val="left" w:pos="993"/>
        </w:tabs>
        <w:ind w:firstLine="709"/>
        <w:contextualSpacing/>
        <w:jc w:val="both"/>
        <w:rPr>
          <w:sz w:val="28"/>
          <w:szCs w:val="28"/>
        </w:rPr>
      </w:pPr>
      <w:r w:rsidRPr="00090085">
        <w:rPr>
          <w:sz w:val="28"/>
          <w:szCs w:val="28"/>
        </w:rPr>
        <w:t>подготовить  черновики со штампом образовательной организации, на базе которой расположен ППЭ, на каждого участника ГВЭ (минимальное количество - два листа), а также дополнительные черновики со штампом образовательной организации, на базе которой расположен ППЭ;</w:t>
      </w:r>
    </w:p>
    <w:p w:rsidR="00F4222A" w:rsidRPr="00090085" w:rsidRDefault="00F4222A" w:rsidP="00F4222A">
      <w:pPr>
        <w:tabs>
          <w:tab w:val="left" w:pos="993"/>
        </w:tabs>
        <w:ind w:firstLine="709"/>
        <w:contextualSpacing/>
        <w:jc w:val="both"/>
        <w:rPr>
          <w:sz w:val="28"/>
          <w:szCs w:val="28"/>
        </w:rPr>
      </w:pPr>
      <w:r w:rsidRPr="00090085">
        <w:rPr>
          <w:sz w:val="28"/>
          <w:szCs w:val="28"/>
        </w:rPr>
        <w:t>подготовить технические средства для осуществления цифровой аудиозаписи  ответов участников экзамена при проведения ГВЭ в устной форме (в случае проведения ГВЭ в ППЭ в указанной форме);</w:t>
      </w:r>
    </w:p>
    <w:p w:rsidR="00F4222A" w:rsidRPr="00090085" w:rsidRDefault="00F4222A" w:rsidP="00F4222A">
      <w:pPr>
        <w:tabs>
          <w:tab w:val="left" w:pos="993"/>
        </w:tabs>
        <w:ind w:firstLine="709"/>
        <w:contextualSpacing/>
        <w:jc w:val="both"/>
        <w:rPr>
          <w:sz w:val="28"/>
          <w:szCs w:val="28"/>
        </w:rPr>
      </w:pPr>
      <w:r w:rsidRPr="00090085">
        <w:rPr>
          <w:sz w:val="28"/>
          <w:szCs w:val="28"/>
        </w:rPr>
        <w:t>подготовить конверты для упаковки использованных черновиков и КИМ (по одному конверту на аудиторию на каждый вид ЭМ);</w:t>
      </w:r>
    </w:p>
    <w:p w:rsidR="00F4222A" w:rsidRPr="00090085" w:rsidRDefault="00F4222A" w:rsidP="00F4222A">
      <w:pPr>
        <w:tabs>
          <w:tab w:val="left" w:pos="993"/>
        </w:tabs>
        <w:ind w:firstLine="709"/>
        <w:contextualSpacing/>
        <w:jc w:val="both"/>
        <w:rPr>
          <w:sz w:val="28"/>
          <w:szCs w:val="28"/>
        </w:rPr>
      </w:pPr>
      <w:r w:rsidRPr="00090085">
        <w:rPr>
          <w:sz w:val="28"/>
          <w:szCs w:val="28"/>
        </w:rPr>
        <w:t>подготовить в необходимом количестве инструкции для участников ГВЭ, зачитываемые организаторами в аудитории перед началом экзамена (одна инструкция на одну аудиторию);</w:t>
      </w:r>
    </w:p>
    <w:p w:rsidR="00F4222A" w:rsidRPr="00090085" w:rsidRDefault="00F4222A" w:rsidP="00F4222A">
      <w:pPr>
        <w:tabs>
          <w:tab w:val="left" w:pos="993"/>
        </w:tabs>
        <w:ind w:firstLine="709"/>
        <w:contextualSpacing/>
        <w:jc w:val="both"/>
        <w:rPr>
          <w:sz w:val="28"/>
          <w:szCs w:val="28"/>
        </w:rPr>
      </w:pPr>
      <w:r w:rsidRPr="00090085">
        <w:rPr>
          <w:sz w:val="28"/>
          <w:szCs w:val="28"/>
        </w:rPr>
        <w:t>проверить пожарные выходы, средства первичного пожаротушения;</w:t>
      </w:r>
    </w:p>
    <w:p w:rsidR="00F4222A" w:rsidRPr="00090085" w:rsidRDefault="00F4222A" w:rsidP="00F4222A">
      <w:pPr>
        <w:tabs>
          <w:tab w:val="left" w:pos="993"/>
        </w:tabs>
        <w:ind w:firstLine="709"/>
        <w:contextualSpacing/>
        <w:jc w:val="both"/>
        <w:rPr>
          <w:sz w:val="28"/>
          <w:szCs w:val="28"/>
        </w:rPr>
      </w:pPr>
      <w:r w:rsidRPr="00090085">
        <w:rPr>
          <w:sz w:val="28"/>
          <w:szCs w:val="28"/>
        </w:rPr>
        <w:t>запереть и опечатать помещения, не использующиеся для проведения экзамена;</w:t>
      </w:r>
    </w:p>
    <w:p w:rsidR="00F4222A" w:rsidRPr="00090085" w:rsidRDefault="00F4222A" w:rsidP="00F4222A">
      <w:pPr>
        <w:tabs>
          <w:tab w:val="left" w:pos="993"/>
        </w:tabs>
        <w:ind w:firstLine="709"/>
        <w:contextualSpacing/>
        <w:jc w:val="both"/>
        <w:rPr>
          <w:sz w:val="28"/>
          <w:szCs w:val="28"/>
        </w:rPr>
      </w:pPr>
      <w:r w:rsidRPr="00090085">
        <w:rPr>
          <w:sz w:val="28"/>
          <w:szCs w:val="28"/>
        </w:rPr>
        <w:t>провести проверку работоспособности средств видеонаблюдения в ППЭ совместно с техническим специалистом;</w:t>
      </w:r>
    </w:p>
    <w:p w:rsidR="00F4222A" w:rsidRPr="00090085" w:rsidRDefault="00F4222A" w:rsidP="00F4222A">
      <w:pPr>
        <w:tabs>
          <w:tab w:val="left" w:pos="993"/>
        </w:tabs>
        <w:ind w:firstLine="709"/>
        <w:contextualSpacing/>
        <w:jc w:val="both"/>
        <w:rPr>
          <w:sz w:val="28"/>
          <w:szCs w:val="28"/>
        </w:rPr>
      </w:pPr>
      <w:r w:rsidRPr="00090085">
        <w:rPr>
          <w:sz w:val="28"/>
          <w:szCs w:val="28"/>
        </w:rPr>
        <w:t>заполнить форму ППЭ-01-ГВЭ «Акт готовности ППЭ к ГВЭ» совместно с руководителем организации, на базе которой организован ППЭ.</w:t>
      </w:r>
    </w:p>
    <w:p w:rsidR="00F4222A" w:rsidRPr="00090085" w:rsidRDefault="00F4222A" w:rsidP="00F4222A">
      <w:pPr>
        <w:tabs>
          <w:tab w:val="left" w:pos="993"/>
        </w:tabs>
        <w:ind w:firstLine="709"/>
        <w:contextualSpacing/>
        <w:jc w:val="both"/>
        <w:rPr>
          <w:sz w:val="28"/>
          <w:szCs w:val="28"/>
        </w:rPr>
      </w:pPr>
    </w:p>
    <w:p w:rsidR="00F4222A" w:rsidRPr="00090085" w:rsidRDefault="00F4222A" w:rsidP="00F4222A">
      <w:pPr>
        <w:ind w:firstLine="709"/>
        <w:rPr>
          <w:sz w:val="28"/>
          <w:szCs w:val="28"/>
        </w:rPr>
      </w:pPr>
      <w:r w:rsidRPr="00090085">
        <w:rPr>
          <w:sz w:val="28"/>
          <w:szCs w:val="28"/>
        </w:rPr>
        <w:t>Проведение ГВЭ в ППЭ</w:t>
      </w:r>
    </w:p>
    <w:p w:rsidR="00F4222A" w:rsidRPr="00090085" w:rsidRDefault="00F4222A" w:rsidP="00F4222A">
      <w:pPr>
        <w:ind w:firstLine="709"/>
        <w:rPr>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F4222A" w:rsidRPr="00090085" w:rsidTr="00F4222A">
        <w:trPr>
          <w:trHeight w:val="2755"/>
        </w:trPr>
        <w:tc>
          <w:tcPr>
            <w:tcW w:w="9781" w:type="dxa"/>
          </w:tcPr>
          <w:p w:rsidR="00F4222A" w:rsidRPr="00090085" w:rsidRDefault="00F4222A" w:rsidP="00F4222A">
            <w:pPr>
              <w:ind w:firstLine="709"/>
              <w:jc w:val="both"/>
              <w:rPr>
                <w:sz w:val="28"/>
                <w:szCs w:val="28"/>
              </w:rPr>
            </w:pPr>
            <w:r w:rsidRPr="00090085">
              <w:rPr>
                <w:sz w:val="28"/>
                <w:szCs w:val="28"/>
              </w:rPr>
              <w:lastRenderedPageBreak/>
              <w:t>Руководителю ППЭ необходимо помнить, что экзамен проводится в спокойной и доброжелательной обстановке.</w:t>
            </w:r>
          </w:p>
          <w:p w:rsidR="00F4222A" w:rsidRPr="00090085" w:rsidRDefault="00F4222A" w:rsidP="00F4222A">
            <w:pPr>
              <w:ind w:firstLine="709"/>
              <w:jc w:val="both"/>
              <w:rPr>
                <w:sz w:val="28"/>
                <w:szCs w:val="28"/>
              </w:rPr>
            </w:pPr>
            <w:r w:rsidRPr="00090085">
              <w:rPr>
                <w:sz w:val="28"/>
                <w:szCs w:val="28"/>
              </w:rPr>
              <w:t xml:space="preserve">В день проведения экзамена (в период с момента входа в ППЭ и до окончания экзамена) в ППЭ руководителю ППЭ запрещается: </w:t>
            </w:r>
          </w:p>
          <w:p w:rsidR="00F4222A" w:rsidRPr="00090085" w:rsidRDefault="00F4222A" w:rsidP="00F4222A">
            <w:pPr>
              <w:ind w:firstLine="709"/>
              <w:jc w:val="both"/>
              <w:rPr>
                <w:sz w:val="28"/>
                <w:szCs w:val="28"/>
              </w:rPr>
            </w:pPr>
            <w:r w:rsidRPr="00090085">
              <w:rPr>
                <w:sz w:val="28"/>
                <w:szCs w:val="28"/>
              </w:rPr>
              <w:t xml:space="preserve">а) пользоваться средствами связи за пределами Штаба ППЭ; </w:t>
            </w:r>
          </w:p>
          <w:p w:rsidR="00F4222A" w:rsidRPr="00090085" w:rsidRDefault="00F4222A" w:rsidP="00F4222A">
            <w:pPr>
              <w:ind w:firstLine="709"/>
              <w:jc w:val="both"/>
              <w:rPr>
                <w:sz w:val="28"/>
                <w:szCs w:val="28"/>
              </w:rPr>
            </w:pPr>
            <w:r w:rsidRPr="00090085">
              <w:rPr>
                <w:sz w:val="28"/>
                <w:szCs w:val="28"/>
              </w:rPr>
              <w:t>б)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F4222A" w:rsidRPr="00090085" w:rsidRDefault="00F4222A" w:rsidP="00F4222A">
      <w:pPr>
        <w:rPr>
          <w:sz w:val="28"/>
          <w:szCs w:val="28"/>
        </w:rPr>
      </w:pPr>
    </w:p>
    <w:p w:rsidR="00F4222A" w:rsidRPr="00090085" w:rsidRDefault="00F4222A" w:rsidP="00F4222A">
      <w:pPr>
        <w:ind w:firstLine="709"/>
        <w:jc w:val="both"/>
        <w:rPr>
          <w:rFonts w:eastAsia="Calibri"/>
          <w:sz w:val="28"/>
          <w:szCs w:val="28"/>
        </w:rPr>
      </w:pPr>
      <w:r w:rsidRPr="00090085">
        <w:rPr>
          <w:sz w:val="28"/>
          <w:szCs w:val="28"/>
        </w:rPr>
        <w:t>В день проведения ГВЭ руководитель ППЭ должен явиться в ППЭ не позднее 07.30 по местному времени.</w:t>
      </w:r>
      <w:r w:rsidRPr="00090085">
        <w:rPr>
          <w:rFonts w:eastAsia="Calibri"/>
          <w:sz w:val="28"/>
          <w:szCs w:val="28"/>
        </w:rPr>
        <w:t xml:space="preserve"> </w:t>
      </w:r>
    </w:p>
    <w:p w:rsidR="00F4222A" w:rsidRPr="00090085" w:rsidRDefault="00F4222A" w:rsidP="00F4222A">
      <w:pPr>
        <w:ind w:firstLine="709"/>
        <w:jc w:val="both"/>
        <w:rPr>
          <w:sz w:val="28"/>
          <w:szCs w:val="28"/>
        </w:rPr>
      </w:pPr>
      <w:r w:rsidRPr="00090085">
        <w:rPr>
          <w:sz w:val="28"/>
          <w:szCs w:val="28"/>
        </w:rPr>
        <w:t>Руководитель ППЭ несет персональную ответственность за соблюдение мер информационной безопасности и обеспечение порядка проведения ГИА в ППЭ на всех этапах проведения ГВЭ в ППЭ.</w:t>
      </w:r>
    </w:p>
    <w:p w:rsidR="00F4222A" w:rsidRPr="00090085" w:rsidRDefault="00F4222A" w:rsidP="00F4222A">
      <w:pPr>
        <w:ind w:firstLine="709"/>
        <w:jc w:val="both"/>
        <w:rPr>
          <w:sz w:val="28"/>
          <w:szCs w:val="28"/>
        </w:rPr>
      </w:pPr>
      <w:r w:rsidRPr="00090085">
        <w:rPr>
          <w:sz w:val="28"/>
          <w:szCs w:val="28"/>
        </w:rPr>
        <w:t>До начала экзамена руководитель ППЭ должен:</w:t>
      </w:r>
    </w:p>
    <w:p w:rsidR="00F4222A" w:rsidRPr="00090085" w:rsidRDefault="00F4222A" w:rsidP="00F4222A">
      <w:pPr>
        <w:tabs>
          <w:tab w:val="left" w:pos="993"/>
        </w:tabs>
        <w:ind w:firstLine="709"/>
        <w:contextualSpacing/>
        <w:jc w:val="both"/>
        <w:rPr>
          <w:sz w:val="28"/>
          <w:szCs w:val="28"/>
        </w:rPr>
      </w:pPr>
      <w:r w:rsidRPr="00090085">
        <w:rPr>
          <w:sz w:val="28"/>
          <w:szCs w:val="28"/>
        </w:rPr>
        <w:t>1) не позднее 07.30 по местному времени:</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а) получить от членов ГЭК (в случае если по решению ОИВ ЭМ доставляются членами ГЭК в ППЭ): </w:t>
      </w:r>
    </w:p>
    <w:p w:rsidR="00F4222A" w:rsidRPr="00090085" w:rsidRDefault="00F4222A" w:rsidP="00F4222A">
      <w:pPr>
        <w:tabs>
          <w:tab w:val="left" w:pos="993"/>
        </w:tabs>
        <w:ind w:firstLine="709"/>
        <w:contextualSpacing/>
        <w:jc w:val="both"/>
        <w:rPr>
          <w:sz w:val="28"/>
          <w:szCs w:val="28"/>
        </w:rPr>
      </w:pPr>
      <w:r w:rsidRPr="00090085">
        <w:rPr>
          <w:sz w:val="28"/>
          <w:szCs w:val="28"/>
        </w:rPr>
        <w:t>пакет руководителя ППЭ (акты, протоколы, формы апелляции, списки распределения участников ГИА и  работников ППЭ, ведомости, отчеты и др.),</w:t>
      </w:r>
    </w:p>
    <w:p w:rsidR="00F4222A" w:rsidRPr="00090085" w:rsidRDefault="00F4222A" w:rsidP="00F4222A">
      <w:pPr>
        <w:tabs>
          <w:tab w:val="left" w:pos="993"/>
        </w:tabs>
        <w:ind w:firstLine="709"/>
        <w:contextualSpacing/>
        <w:jc w:val="both"/>
        <w:rPr>
          <w:sz w:val="28"/>
          <w:szCs w:val="28"/>
        </w:rPr>
      </w:pPr>
      <w:r w:rsidRPr="00090085">
        <w:rPr>
          <w:sz w:val="28"/>
          <w:szCs w:val="28"/>
        </w:rPr>
        <w:t>дополнительные бланки ответов ГВЭ;</w:t>
      </w:r>
    </w:p>
    <w:p w:rsidR="00F4222A" w:rsidRPr="00090085" w:rsidRDefault="00F4222A" w:rsidP="00F4222A">
      <w:pPr>
        <w:tabs>
          <w:tab w:val="left" w:pos="993"/>
        </w:tabs>
        <w:ind w:firstLine="709"/>
        <w:contextualSpacing/>
        <w:jc w:val="both"/>
        <w:rPr>
          <w:sz w:val="28"/>
          <w:szCs w:val="28"/>
        </w:rPr>
      </w:pPr>
      <w:r w:rsidRPr="00090085">
        <w:rPr>
          <w:sz w:val="28"/>
          <w:szCs w:val="28"/>
        </w:rPr>
        <w:t>возвратные доставочные пакеты для упаковки бланков ГВЭ после проведения экзамена;</w:t>
      </w:r>
    </w:p>
    <w:p w:rsidR="00F4222A" w:rsidRPr="00090085" w:rsidRDefault="00F4222A" w:rsidP="00F4222A">
      <w:pPr>
        <w:tabs>
          <w:tab w:val="left" w:pos="993"/>
        </w:tabs>
        <w:ind w:firstLine="709"/>
        <w:contextualSpacing/>
        <w:jc w:val="both"/>
        <w:rPr>
          <w:sz w:val="28"/>
          <w:szCs w:val="28"/>
        </w:rPr>
      </w:pPr>
      <w:r w:rsidRPr="00090085">
        <w:rPr>
          <w:sz w:val="28"/>
          <w:szCs w:val="28"/>
        </w:rPr>
        <w:t>комплекты бланков ГВЭ (бланк регистрации и бланк ответов);</w:t>
      </w:r>
    </w:p>
    <w:p w:rsidR="00F4222A" w:rsidRPr="00090085" w:rsidRDefault="00F4222A" w:rsidP="00F4222A">
      <w:pPr>
        <w:tabs>
          <w:tab w:val="left" w:pos="993"/>
        </w:tabs>
        <w:ind w:firstLine="709"/>
        <w:contextualSpacing/>
        <w:jc w:val="both"/>
        <w:rPr>
          <w:sz w:val="28"/>
          <w:szCs w:val="28"/>
        </w:rPr>
      </w:pPr>
      <w:r w:rsidRPr="00090085">
        <w:rPr>
          <w:sz w:val="28"/>
          <w:szCs w:val="28"/>
        </w:rPr>
        <w:t>КИМ ГВЭ;</w:t>
      </w:r>
    </w:p>
    <w:p w:rsidR="00F4222A" w:rsidRPr="00090085" w:rsidRDefault="00F4222A" w:rsidP="00F4222A">
      <w:pPr>
        <w:tabs>
          <w:tab w:val="left" w:pos="993"/>
        </w:tabs>
        <w:ind w:firstLine="709"/>
        <w:contextualSpacing/>
        <w:jc w:val="both"/>
        <w:rPr>
          <w:sz w:val="28"/>
          <w:szCs w:val="28"/>
        </w:rPr>
      </w:pPr>
      <w:r w:rsidRPr="00090085">
        <w:rPr>
          <w:sz w:val="28"/>
          <w:szCs w:val="28"/>
        </w:rPr>
        <w:t>б) проверить комплектность и целостность ЭМ;</w:t>
      </w:r>
    </w:p>
    <w:p w:rsidR="00F4222A" w:rsidRPr="00090085" w:rsidRDefault="00F4222A" w:rsidP="00F4222A">
      <w:pPr>
        <w:widowControl w:val="0"/>
        <w:ind w:firstLine="709"/>
        <w:jc w:val="both"/>
        <w:rPr>
          <w:sz w:val="28"/>
          <w:szCs w:val="28"/>
        </w:rPr>
      </w:pPr>
      <w:r w:rsidRPr="00090085">
        <w:rPr>
          <w:sz w:val="28"/>
          <w:szCs w:val="28"/>
        </w:rPr>
        <w:t xml:space="preserve">в) заполнить форму ППЭ-14-01-ГВЭ «Акт приемки-передачи экзаменационных материалов в ППЭ» при получении ЭМ от членов ГЭК; </w:t>
      </w:r>
    </w:p>
    <w:p w:rsidR="00F4222A" w:rsidRPr="00090085" w:rsidRDefault="00F4222A" w:rsidP="00F4222A">
      <w:pPr>
        <w:widowControl w:val="0"/>
        <w:ind w:firstLine="709"/>
        <w:jc w:val="both"/>
        <w:rPr>
          <w:sz w:val="28"/>
          <w:szCs w:val="28"/>
        </w:rPr>
      </w:pPr>
      <w:r w:rsidRPr="00090085">
        <w:rPr>
          <w:sz w:val="28"/>
          <w:szCs w:val="28"/>
        </w:rPr>
        <w:t>г) в случае если по решению ОИВ ЭМ печатаются в ППЭ под контролем члена ГЭК организовать печать ЭМ в Штабе ППЭ из файлов, полученных из РЦОИ;</w:t>
      </w:r>
    </w:p>
    <w:p w:rsidR="00F4222A" w:rsidRPr="00090085" w:rsidRDefault="00F4222A" w:rsidP="00F4222A">
      <w:pPr>
        <w:widowControl w:val="0"/>
        <w:ind w:firstLine="709"/>
        <w:jc w:val="both"/>
        <w:rPr>
          <w:sz w:val="28"/>
          <w:szCs w:val="28"/>
        </w:rPr>
      </w:pPr>
      <w:r w:rsidRPr="00090085">
        <w:rPr>
          <w:sz w:val="28"/>
          <w:szCs w:val="28"/>
        </w:rPr>
        <w:t xml:space="preserve">д) разместить в сейфе, расположенном в Штабе ППЭ в зоне видимости камер видеонаблюдения, ЭМ и  обеспечить их надежное хранение до момента передачи ответственным организаторам в аудиториях; </w:t>
      </w:r>
    </w:p>
    <w:p w:rsidR="00F4222A" w:rsidRPr="00090085" w:rsidRDefault="00F4222A" w:rsidP="00F4222A">
      <w:pPr>
        <w:tabs>
          <w:tab w:val="left" w:pos="993"/>
        </w:tabs>
        <w:ind w:firstLine="709"/>
        <w:contextualSpacing/>
        <w:jc w:val="both"/>
        <w:rPr>
          <w:sz w:val="28"/>
          <w:szCs w:val="28"/>
        </w:rPr>
      </w:pPr>
      <w:r w:rsidRPr="00090085">
        <w:rPr>
          <w:sz w:val="28"/>
          <w:szCs w:val="28"/>
        </w:rPr>
        <w:t>е) вскрыть пакет руководителя ППЭ с отчетными формами ППЭ;</w:t>
      </w:r>
    </w:p>
    <w:p w:rsidR="00F4222A" w:rsidRPr="00090085" w:rsidRDefault="00F4222A" w:rsidP="00F4222A">
      <w:pPr>
        <w:tabs>
          <w:tab w:val="left" w:pos="993"/>
        </w:tabs>
        <w:ind w:firstLine="709"/>
        <w:contextualSpacing/>
        <w:jc w:val="both"/>
        <w:rPr>
          <w:sz w:val="28"/>
          <w:szCs w:val="28"/>
        </w:rPr>
      </w:pPr>
      <w:r w:rsidRPr="00090085">
        <w:rPr>
          <w:sz w:val="28"/>
          <w:szCs w:val="28"/>
        </w:rPr>
        <w:t>ж) не позднее 07.50 по местному времени назначить ответственного за регистрацию лиц, привлекаемых к проведению ГВЭ в ППЭ, в соответствии с формой ППЭ-07 «Список работников ППЭ» из числа организаторов вне аудитории;</w:t>
      </w:r>
    </w:p>
    <w:p w:rsidR="00F4222A" w:rsidRPr="00090085" w:rsidRDefault="00F4222A" w:rsidP="00F4222A">
      <w:pPr>
        <w:tabs>
          <w:tab w:val="left" w:pos="993"/>
        </w:tabs>
        <w:ind w:firstLine="709"/>
        <w:contextualSpacing/>
        <w:jc w:val="both"/>
        <w:rPr>
          <w:sz w:val="28"/>
          <w:szCs w:val="28"/>
        </w:rPr>
      </w:pPr>
      <w:r w:rsidRPr="00090085">
        <w:rPr>
          <w:sz w:val="28"/>
          <w:szCs w:val="28"/>
        </w:rPr>
        <w:t>з) 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F4222A" w:rsidRPr="00090085" w:rsidRDefault="00F4222A" w:rsidP="00F4222A">
      <w:pPr>
        <w:tabs>
          <w:tab w:val="left" w:pos="993"/>
        </w:tabs>
        <w:ind w:firstLine="709"/>
        <w:contextualSpacing/>
        <w:jc w:val="both"/>
        <w:rPr>
          <w:sz w:val="28"/>
          <w:szCs w:val="28"/>
        </w:rPr>
      </w:pPr>
      <w:r w:rsidRPr="00090085">
        <w:rPr>
          <w:sz w:val="28"/>
          <w:szCs w:val="28"/>
        </w:rPr>
        <w:t>к) проверить готовность аудиторий к проведению ГВЭ;</w:t>
      </w:r>
    </w:p>
    <w:p w:rsidR="00F4222A" w:rsidRPr="00090085" w:rsidRDefault="00F4222A" w:rsidP="00F4222A">
      <w:pPr>
        <w:tabs>
          <w:tab w:val="left" w:pos="993"/>
        </w:tabs>
        <w:ind w:firstLine="709"/>
        <w:contextualSpacing/>
        <w:jc w:val="both"/>
        <w:rPr>
          <w:sz w:val="28"/>
          <w:szCs w:val="28"/>
        </w:rPr>
      </w:pPr>
      <w:r w:rsidRPr="00090085">
        <w:rPr>
          <w:sz w:val="28"/>
          <w:szCs w:val="28"/>
        </w:rPr>
        <w:lastRenderedPageBreak/>
        <w:t>л) 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в 09.00 по местному времени).</w:t>
      </w:r>
    </w:p>
    <w:p w:rsidR="00F4222A" w:rsidRPr="00090085" w:rsidRDefault="00F4222A" w:rsidP="00F4222A">
      <w:pPr>
        <w:tabs>
          <w:tab w:val="left" w:pos="993"/>
        </w:tabs>
        <w:ind w:firstLine="709"/>
        <w:contextualSpacing/>
        <w:jc w:val="both"/>
        <w:rPr>
          <w:sz w:val="28"/>
          <w:szCs w:val="28"/>
        </w:rPr>
      </w:pPr>
      <w:r w:rsidRPr="00090085">
        <w:rPr>
          <w:sz w:val="28"/>
          <w:szCs w:val="28"/>
        </w:rPr>
        <w:t>2) не ранее 8.15 по местному времени:</w:t>
      </w:r>
    </w:p>
    <w:p w:rsidR="00F4222A" w:rsidRPr="00090085" w:rsidRDefault="00F4222A" w:rsidP="00F4222A">
      <w:pPr>
        <w:tabs>
          <w:tab w:val="left" w:pos="993"/>
        </w:tabs>
        <w:ind w:firstLine="709"/>
        <w:contextualSpacing/>
        <w:jc w:val="both"/>
        <w:rPr>
          <w:sz w:val="28"/>
          <w:szCs w:val="28"/>
        </w:rPr>
      </w:pPr>
      <w:r w:rsidRPr="00090085">
        <w:rPr>
          <w:sz w:val="28"/>
          <w:szCs w:val="28"/>
        </w:rPr>
        <w:t>а) начать проведение инструктажа по процедуре проведения экзамена для работников ППЭ, выдать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F4222A" w:rsidRPr="00090085" w:rsidRDefault="00F4222A" w:rsidP="00F4222A">
      <w:pPr>
        <w:tabs>
          <w:tab w:val="left" w:pos="993"/>
        </w:tabs>
        <w:ind w:firstLine="709"/>
        <w:contextualSpacing/>
        <w:jc w:val="both"/>
        <w:rPr>
          <w:sz w:val="28"/>
          <w:szCs w:val="28"/>
        </w:rPr>
      </w:pPr>
      <w:r w:rsidRPr="00090085">
        <w:rPr>
          <w:sz w:val="28"/>
          <w:szCs w:val="28"/>
        </w:rPr>
        <w:t>б) 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F4222A" w:rsidRPr="00090085" w:rsidRDefault="00F4222A" w:rsidP="00F4222A">
      <w:pPr>
        <w:tabs>
          <w:tab w:val="left" w:pos="993"/>
        </w:tabs>
        <w:ind w:firstLine="709"/>
        <w:contextualSpacing/>
        <w:jc w:val="both"/>
        <w:rPr>
          <w:sz w:val="28"/>
          <w:szCs w:val="28"/>
        </w:rPr>
      </w:pPr>
      <w:r w:rsidRPr="00090085">
        <w:rPr>
          <w:sz w:val="28"/>
          <w:szCs w:val="28"/>
        </w:rPr>
        <w:t>в) выдать ответственным организаторам в аудитории:</w:t>
      </w:r>
    </w:p>
    <w:p w:rsidR="00F4222A" w:rsidRPr="00090085" w:rsidRDefault="00F4222A" w:rsidP="00F4222A">
      <w:pPr>
        <w:tabs>
          <w:tab w:val="left" w:pos="993"/>
        </w:tabs>
        <w:ind w:firstLine="709"/>
        <w:jc w:val="both"/>
        <w:rPr>
          <w:sz w:val="28"/>
          <w:szCs w:val="28"/>
        </w:rPr>
      </w:pPr>
      <w:r w:rsidRPr="00090085">
        <w:rPr>
          <w:sz w:val="28"/>
          <w:szCs w:val="28"/>
        </w:rPr>
        <w:t xml:space="preserve">форму ППЭ-05-01-ГВЭ «Список участников ГВЭ в аудитории ППЭ»                            (2 экземпляра); </w:t>
      </w:r>
    </w:p>
    <w:p w:rsidR="00F4222A" w:rsidRPr="00090085" w:rsidRDefault="00F4222A" w:rsidP="00F4222A">
      <w:pPr>
        <w:tabs>
          <w:tab w:val="left" w:pos="993"/>
        </w:tabs>
        <w:ind w:firstLine="709"/>
        <w:jc w:val="both"/>
        <w:rPr>
          <w:spacing w:val="-4"/>
          <w:sz w:val="28"/>
          <w:szCs w:val="28"/>
        </w:rPr>
      </w:pPr>
      <w:r w:rsidRPr="00090085">
        <w:rPr>
          <w:spacing w:val="-4"/>
          <w:sz w:val="28"/>
          <w:szCs w:val="28"/>
        </w:rPr>
        <w:t>форму ППЭ-05-02-ГВЭ «Протокол проведения ГВЭ в аудитории»;</w:t>
      </w:r>
    </w:p>
    <w:p w:rsidR="00F4222A" w:rsidRPr="00090085" w:rsidRDefault="00F4222A" w:rsidP="00F4222A">
      <w:pPr>
        <w:tabs>
          <w:tab w:val="left" w:pos="993"/>
        </w:tabs>
        <w:ind w:firstLine="709"/>
        <w:jc w:val="both"/>
        <w:rPr>
          <w:sz w:val="28"/>
          <w:szCs w:val="28"/>
        </w:rPr>
      </w:pPr>
      <w:r w:rsidRPr="00090085">
        <w:rPr>
          <w:sz w:val="28"/>
          <w:szCs w:val="28"/>
        </w:rPr>
        <w:t>форму ППЭ-12-02 «Ведомость коррекции персональных данных участников ГИА в аудитории»;</w:t>
      </w:r>
    </w:p>
    <w:p w:rsidR="00F4222A" w:rsidRPr="00090085" w:rsidRDefault="00F4222A" w:rsidP="00F4222A">
      <w:pPr>
        <w:tabs>
          <w:tab w:val="left" w:pos="993"/>
        </w:tabs>
        <w:ind w:firstLine="709"/>
        <w:jc w:val="both"/>
        <w:rPr>
          <w:sz w:val="28"/>
          <w:szCs w:val="28"/>
        </w:rPr>
      </w:pPr>
      <w:r w:rsidRPr="00090085">
        <w:rPr>
          <w:sz w:val="28"/>
          <w:szCs w:val="28"/>
        </w:rPr>
        <w:t>форму ППЭ-12-04 «Ведомость учета времени отсутствия участников ГИА в аудитории»;</w:t>
      </w:r>
    </w:p>
    <w:p w:rsidR="00F4222A" w:rsidRPr="00090085" w:rsidRDefault="00F4222A" w:rsidP="00F4222A">
      <w:pPr>
        <w:tabs>
          <w:tab w:val="left" w:pos="993"/>
        </w:tabs>
        <w:ind w:firstLine="709"/>
        <w:jc w:val="both"/>
        <w:rPr>
          <w:sz w:val="28"/>
          <w:szCs w:val="28"/>
        </w:rPr>
      </w:pPr>
      <w:r w:rsidRPr="00090085">
        <w:rPr>
          <w:sz w:val="28"/>
          <w:szCs w:val="28"/>
        </w:rPr>
        <w:t>форму ППЭ-16 «Расшифровка кодов образовательных организаций ППЭ»;</w:t>
      </w:r>
    </w:p>
    <w:p w:rsidR="00F4222A" w:rsidRPr="00090085" w:rsidRDefault="00F4222A" w:rsidP="00F4222A">
      <w:pPr>
        <w:tabs>
          <w:tab w:val="left" w:pos="993"/>
        </w:tabs>
        <w:ind w:firstLine="709"/>
        <w:jc w:val="both"/>
        <w:rPr>
          <w:sz w:val="28"/>
          <w:szCs w:val="28"/>
        </w:rPr>
      </w:pPr>
      <w:r w:rsidRPr="00090085">
        <w:rPr>
          <w:sz w:val="28"/>
          <w:szCs w:val="28"/>
        </w:rPr>
        <w:t xml:space="preserve">инструкцию для участников ГВЭ, зачитываемую организатором в аудитории перед началом экзамена (одна инструкция на аудиторию); </w:t>
      </w:r>
    </w:p>
    <w:p w:rsidR="00F4222A" w:rsidRPr="00090085" w:rsidRDefault="00F4222A" w:rsidP="00F4222A">
      <w:pPr>
        <w:tabs>
          <w:tab w:val="left" w:pos="993"/>
        </w:tabs>
        <w:ind w:firstLine="709"/>
        <w:jc w:val="both"/>
        <w:rPr>
          <w:sz w:val="28"/>
          <w:szCs w:val="28"/>
        </w:rPr>
      </w:pPr>
      <w:r w:rsidRPr="00090085">
        <w:rPr>
          <w:sz w:val="28"/>
          <w:szCs w:val="28"/>
        </w:rPr>
        <w:t xml:space="preserve">таблички с номерами аудиторий; </w:t>
      </w:r>
    </w:p>
    <w:p w:rsidR="00F4222A" w:rsidRPr="00090085" w:rsidRDefault="00F4222A" w:rsidP="00F4222A">
      <w:pPr>
        <w:pStyle w:val="af1"/>
        <w:ind w:firstLine="709"/>
        <w:jc w:val="both"/>
        <w:rPr>
          <w:sz w:val="28"/>
          <w:szCs w:val="28"/>
        </w:rPr>
      </w:pPr>
      <w:r w:rsidRPr="00090085">
        <w:rPr>
          <w:sz w:val="28"/>
          <w:szCs w:val="28"/>
        </w:rPr>
        <w:t>черновики со  штампом образовательной организации, на базе которой расположен ППЭ  (минимальное количество черновиков – два на одного участника);</w:t>
      </w:r>
    </w:p>
    <w:p w:rsidR="00F4222A" w:rsidRPr="00090085" w:rsidRDefault="00F4222A" w:rsidP="00F4222A">
      <w:pPr>
        <w:tabs>
          <w:tab w:val="left" w:pos="993"/>
        </w:tabs>
        <w:ind w:firstLine="709"/>
        <w:jc w:val="both"/>
        <w:rPr>
          <w:sz w:val="28"/>
          <w:szCs w:val="28"/>
        </w:rPr>
      </w:pPr>
      <w:r w:rsidRPr="00090085">
        <w:rPr>
          <w:sz w:val="28"/>
          <w:szCs w:val="28"/>
        </w:rPr>
        <w:t>конверты для упаковки использованных черновиков и КИМ (два конверта на аудиторию);</w:t>
      </w:r>
    </w:p>
    <w:p w:rsidR="00F4222A" w:rsidRPr="00090085" w:rsidRDefault="00F4222A" w:rsidP="00F4222A">
      <w:pPr>
        <w:tabs>
          <w:tab w:val="left" w:pos="993"/>
        </w:tabs>
        <w:ind w:firstLine="709"/>
        <w:jc w:val="both"/>
        <w:rPr>
          <w:sz w:val="28"/>
          <w:szCs w:val="28"/>
        </w:rPr>
      </w:pPr>
      <w:r w:rsidRPr="00090085">
        <w:rPr>
          <w:sz w:val="28"/>
          <w:szCs w:val="28"/>
        </w:rPr>
        <w:t>внешние носители для перенесения записанных устных ответов участников ГВЭ (в случае проведения ГВЭ в устной форме);</w:t>
      </w:r>
    </w:p>
    <w:p w:rsidR="00F4222A" w:rsidRPr="00090085" w:rsidRDefault="00F4222A" w:rsidP="00F4222A">
      <w:pPr>
        <w:tabs>
          <w:tab w:val="left" w:pos="993"/>
        </w:tabs>
        <w:ind w:firstLine="709"/>
        <w:contextualSpacing/>
        <w:jc w:val="both"/>
        <w:rPr>
          <w:sz w:val="28"/>
          <w:szCs w:val="28"/>
        </w:rPr>
      </w:pPr>
      <w:r w:rsidRPr="00090085">
        <w:rPr>
          <w:sz w:val="28"/>
          <w:szCs w:val="28"/>
        </w:rPr>
        <w:t>г) передать медицинскому работнику инструкцию, определяющую порядок его работы во время проведения ГВЭ в ППЭ, журнал учета участников ГВЭ, обратившихся к медицинскому работнику.</w:t>
      </w:r>
    </w:p>
    <w:p w:rsidR="00F4222A" w:rsidRPr="00090085" w:rsidRDefault="00F4222A" w:rsidP="00F4222A">
      <w:pPr>
        <w:tabs>
          <w:tab w:val="left" w:pos="993"/>
        </w:tabs>
        <w:ind w:firstLine="709"/>
        <w:contextualSpacing/>
        <w:jc w:val="both"/>
        <w:rPr>
          <w:sz w:val="28"/>
          <w:szCs w:val="28"/>
        </w:rPr>
      </w:pPr>
      <w:r w:rsidRPr="00090085">
        <w:rPr>
          <w:sz w:val="28"/>
          <w:szCs w:val="28"/>
        </w:rPr>
        <w:t>3) не ранее 09.00 по местному времени:</w:t>
      </w:r>
    </w:p>
    <w:p w:rsidR="00F4222A" w:rsidRPr="00090085" w:rsidRDefault="00F4222A" w:rsidP="00F4222A">
      <w:pPr>
        <w:tabs>
          <w:tab w:val="left" w:pos="993"/>
        </w:tabs>
        <w:ind w:firstLine="709"/>
        <w:contextualSpacing/>
        <w:jc w:val="both"/>
        <w:rPr>
          <w:sz w:val="28"/>
          <w:szCs w:val="28"/>
        </w:rPr>
      </w:pPr>
      <w:r w:rsidRPr="00090085">
        <w:rPr>
          <w:sz w:val="28"/>
          <w:szCs w:val="28"/>
        </w:rPr>
        <w:t>а) обеспечить допуск:</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участников ГВЭ согласно спискам распределения; </w:t>
      </w:r>
    </w:p>
    <w:p w:rsidR="00F4222A" w:rsidRPr="00090085" w:rsidRDefault="00F4222A" w:rsidP="00F4222A">
      <w:pPr>
        <w:tabs>
          <w:tab w:val="left" w:pos="993"/>
        </w:tabs>
        <w:ind w:firstLine="709"/>
        <w:contextualSpacing/>
        <w:jc w:val="both"/>
        <w:rPr>
          <w:sz w:val="28"/>
          <w:szCs w:val="28"/>
        </w:rPr>
      </w:pPr>
      <w:r w:rsidRPr="00090085">
        <w:rPr>
          <w:sz w:val="28"/>
          <w:szCs w:val="28"/>
        </w:rPr>
        <w:t>лиц, сопровождающих обучающихся (присутствуют в день экзамена в помещении, которое организуется до входа в ППЭ).</w:t>
      </w:r>
    </w:p>
    <w:p w:rsidR="00F4222A" w:rsidRPr="00090085" w:rsidRDefault="00F4222A" w:rsidP="00F4222A">
      <w:pPr>
        <w:tabs>
          <w:tab w:val="left" w:pos="993"/>
        </w:tabs>
        <w:ind w:firstLine="709"/>
        <w:contextualSpacing/>
        <w:jc w:val="both"/>
        <w:rPr>
          <w:sz w:val="28"/>
          <w:szCs w:val="28"/>
        </w:rPr>
      </w:pPr>
      <w:r w:rsidRPr="00090085">
        <w:rPr>
          <w:sz w:val="28"/>
          <w:szCs w:val="28"/>
        </w:rPr>
        <w:t>При отсутствии участника в списках распределения в данный ППЭ, участник в ППЭ не допускается, член ГЭК фиксирует данный факт для дальнейшего принятия решения;</w:t>
      </w:r>
    </w:p>
    <w:p w:rsidR="00F4222A" w:rsidRPr="00090085" w:rsidRDefault="00F4222A" w:rsidP="00F4222A">
      <w:pPr>
        <w:tabs>
          <w:tab w:val="left" w:pos="993"/>
        </w:tabs>
        <w:ind w:firstLine="709"/>
        <w:contextualSpacing/>
        <w:jc w:val="both"/>
        <w:rPr>
          <w:sz w:val="28"/>
          <w:szCs w:val="28"/>
        </w:rPr>
      </w:pPr>
      <w:r w:rsidRPr="00090085">
        <w:rPr>
          <w:sz w:val="28"/>
          <w:szCs w:val="28"/>
        </w:rPr>
        <w:t>4) не позднее 09.45 по местному времени выдать в Штабе ППЭ ответственным организаторам в аудиториях ЭМ по форме ППЭ-14-02-ГВЭ «Ведомость выдачи и возврата экзаменационных материалов по аудиториям ППЭ».</w:t>
      </w:r>
    </w:p>
    <w:p w:rsidR="00F4222A" w:rsidRPr="00090085" w:rsidRDefault="00F4222A" w:rsidP="00F4222A">
      <w:pPr>
        <w:ind w:firstLine="709"/>
        <w:rPr>
          <w:sz w:val="28"/>
          <w:szCs w:val="28"/>
        </w:rPr>
      </w:pPr>
      <w:r w:rsidRPr="00090085">
        <w:rPr>
          <w:sz w:val="28"/>
          <w:szCs w:val="28"/>
        </w:rPr>
        <w:lastRenderedPageBreak/>
        <w:t>Этап завершения ГВЭ в ППЭ</w:t>
      </w:r>
    </w:p>
    <w:p w:rsidR="00F4222A" w:rsidRPr="00090085" w:rsidRDefault="00F4222A" w:rsidP="00F4222A">
      <w:pPr>
        <w:jc w:val="both"/>
        <w:rPr>
          <w:spacing w:val="-6"/>
          <w:sz w:val="28"/>
          <w:szCs w:val="28"/>
        </w:rPr>
      </w:pPr>
      <w:r w:rsidRPr="00090085">
        <w:rPr>
          <w:sz w:val="28"/>
          <w:szCs w:val="28"/>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sidRPr="00090085">
        <w:rPr>
          <w:spacing w:val="-6"/>
          <w:sz w:val="28"/>
          <w:szCs w:val="28"/>
        </w:rPr>
        <w:t>присутствии членов ГЭК</w:t>
      </w:r>
    </w:p>
    <w:p w:rsidR="00F4222A" w:rsidRPr="00090085" w:rsidRDefault="00F4222A" w:rsidP="00F4222A">
      <w:pPr>
        <w:jc w:val="both"/>
        <w:rPr>
          <w:sz w:val="28"/>
          <w:szCs w:val="28"/>
        </w:rPr>
      </w:pPr>
      <w:r w:rsidRPr="00090085">
        <w:rPr>
          <w:spacing w:val="-6"/>
          <w:sz w:val="28"/>
          <w:szCs w:val="28"/>
        </w:rPr>
        <w:t xml:space="preserve"> получить от всех ответственных организаторов в аудитории следующие материалы:</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запечатанный возвратный доставочный пакет с бланками ГВЭ;</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запечатанный конверт с КИМ;</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запечатанный конверт с использованными черновиками;</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неиспользованные (или имеющие полиграфические дефекты) комплекты бланков ГВЭ, КИМ;</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неиспользованные дополнительные бланки ответов;</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 xml:space="preserve">неиспользованные черновики; </w:t>
      </w:r>
    </w:p>
    <w:p w:rsidR="00F4222A" w:rsidRPr="00090085" w:rsidRDefault="00F4222A" w:rsidP="00F4222A">
      <w:pPr>
        <w:tabs>
          <w:tab w:val="left" w:pos="993"/>
        </w:tabs>
        <w:ind w:firstLine="709"/>
        <w:contextualSpacing/>
        <w:jc w:val="both"/>
        <w:rPr>
          <w:spacing w:val="-4"/>
          <w:sz w:val="28"/>
          <w:szCs w:val="28"/>
        </w:rPr>
      </w:pPr>
      <w:r w:rsidRPr="00090085">
        <w:rPr>
          <w:spacing w:val="-4"/>
          <w:sz w:val="28"/>
          <w:szCs w:val="28"/>
        </w:rPr>
        <w:t>формы ППЭ;</w:t>
      </w:r>
    </w:p>
    <w:p w:rsidR="00F4222A" w:rsidRPr="00090085" w:rsidRDefault="00F4222A" w:rsidP="00F4222A">
      <w:pPr>
        <w:tabs>
          <w:tab w:val="left" w:pos="993"/>
        </w:tabs>
        <w:ind w:firstLine="709"/>
        <w:jc w:val="both"/>
        <w:rPr>
          <w:sz w:val="28"/>
          <w:szCs w:val="28"/>
        </w:rPr>
      </w:pPr>
      <w:r w:rsidRPr="00090085">
        <w:rPr>
          <w:sz w:val="28"/>
          <w:szCs w:val="28"/>
        </w:rPr>
        <w:t>служебные записки (при наличии).</w:t>
      </w:r>
    </w:p>
    <w:p w:rsidR="00F4222A" w:rsidRPr="00090085" w:rsidRDefault="00F4222A" w:rsidP="00F4222A">
      <w:pPr>
        <w:ind w:firstLine="709"/>
        <w:jc w:val="both"/>
        <w:rPr>
          <w:sz w:val="28"/>
          <w:szCs w:val="28"/>
        </w:rPr>
      </w:pPr>
      <w:r w:rsidRPr="00090085">
        <w:rPr>
          <w:sz w:val="28"/>
          <w:szCs w:val="28"/>
        </w:rPr>
        <w:t>После проведения ГВЭ в устной форме руководитель ППЭ должен в  Штабе ППЭ за специально подготовленным столом, находящимся в зоне видимости камер видеонаблюдения, в присутствии членов ГЭК получить от технического специалиста аудиозаписи устных ответов участников ГВЭ, записанные на внешний носитель.</w:t>
      </w:r>
    </w:p>
    <w:p w:rsidR="00F4222A" w:rsidRPr="00090085" w:rsidRDefault="00F4222A" w:rsidP="00F4222A">
      <w:pPr>
        <w:ind w:firstLine="709"/>
        <w:jc w:val="both"/>
        <w:rPr>
          <w:spacing w:val="-4"/>
          <w:sz w:val="28"/>
          <w:szCs w:val="28"/>
        </w:rPr>
      </w:pPr>
      <w:r w:rsidRPr="00090085">
        <w:rPr>
          <w:spacing w:val="-4"/>
          <w:sz w:val="28"/>
          <w:szCs w:val="28"/>
        </w:rPr>
        <w:t>После приема ЭМ руководитель ППЭ должен:</w:t>
      </w:r>
    </w:p>
    <w:p w:rsidR="00F4222A" w:rsidRPr="00090085" w:rsidRDefault="00F4222A" w:rsidP="00F4222A">
      <w:pPr>
        <w:ind w:firstLine="709"/>
        <w:jc w:val="both"/>
        <w:rPr>
          <w:sz w:val="28"/>
          <w:szCs w:val="28"/>
        </w:rPr>
      </w:pPr>
      <w:r w:rsidRPr="00090085">
        <w:rPr>
          <w:spacing w:val="-4"/>
          <w:sz w:val="28"/>
          <w:szCs w:val="28"/>
        </w:rPr>
        <w:t xml:space="preserve">а) заполнить </w:t>
      </w:r>
      <w:r w:rsidRPr="00090085">
        <w:rPr>
          <w:sz w:val="28"/>
          <w:szCs w:val="28"/>
        </w:rPr>
        <w:t>формы:</w:t>
      </w:r>
    </w:p>
    <w:p w:rsidR="00F4222A" w:rsidRPr="00090085" w:rsidRDefault="00F4222A" w:rsidP="00F4222A">
      <w:pPr>
        <w:ind w:firstLine="709"/>
        <w:jc w:val="both"/>
        <w:rPr>
          <w:sz w:val="28"/>
          <w:szCs w:val="28"/>
        </w:rPr>
      </w:pPr>
      <w:r w:rsidRPr="00090085">
        <w:rPr>
          <w:sz w:val="28"/>
          <w:szCs w:val="28"/>
        </w:rPr>
        <w:t xml:space="preserve">ППЭ-14-01-ГВЭ «Акт приёмки-передачи экзаменационных материалов в ППЭ»; </w:t>
      </w:r>
    </w:p>
    <w:p w:rsidR="00F4222A" w:rsidRPr="00090085" w:rsidRDefault="00F4222A" w:rsidP="00F4222A">
      <w:pPr>
        <w:ind w:firstLine="709"/>
        <w:jc w:val="both"/>
        <w:rPr>
          <w:sz w:val="28"/>
          <w:szCs w:val="28"/>
        </w:rPr>
      </w:pPr>
      <w:r w:rsidRPr="00090085">
        <w:rPr>
          <w:sz w:val="28"/>
          <w:szCs w:val="28"/>
        </w:rPr>
        <w:t>ППЭ-13-01-ГВЭ «Протокол проведения ГВЭ в ППЭ»;</w:t>
      </w:r>
    </w:p>
    <w:p w:rsidR="00F4222A" w:rsidRPr="00090085" w:rsidRDefault="00F4222A" w:rsidP="00F4222A">
      <w:pPr>
        <w:ind w:firstLine="709"/>
        <w:jc w:val="both"/>
        <w:rPr>
          <w:sz w:val="28"/>
          <w:szCs w:val="28"/>
        </w:rPr>
      </w:pPr>
      <w:r w:rsidRPr="00090085">
        <w:rPr>
          <w:sz w:val="28"/>
          <w:szCs w:val="28"/>
        </w:rPr>
        <w:t>ППЭ-14-02-ГВЭ «Ведомость выдачи и возврата экзаменационных материалов по аудиториям ППЭ».</w:t>
      </w:r>
    </w:p>
    <w:p w:rsidR="00F4222A" w:rsidRPr="00090085" w:rsidRDefault="00F4222A" w:rsidP="00F4222A">
      <w:pPr>
        <w:ind w:firstLine="709"/>
        <w:jc w:val="both"/>
        <w:rPr>
          <w:sz w:val="28"/>
          <w:szCs w:val="28"/>
        </w:rPr>
      </w:pPr>
      <w:r w:rsidRPr="00090085">
        <w:rPr>
          <w:sz w:val="28"/>
          <w:szCs w:val="28"/>
        </w:rPr>
        <w:t>б) передать все необходимые материалы по форме ППЭ-14-01-ГВЭ «Акт приемки-передачи экзаменационных материалов в ППЭ» (два экземпляра) члену ГЭК.</w:t>
      </w:r>
    </w:p>
    <w:p w:rsidR="00F4222A" w:rsidRPr="00090085" w:rsidRDefault="00F4222A" w:rsidP="00F4222A">
      <w:pPr>
        <w:pStyle w:val="2"/>
        <w:rPr>
          <w:b w:val="0"/>
          <w:i w:val="0"/>
        </w:rPr>
      </w:pPr>
      <w:bookmarkStart w:id="64" w:name="_Toc349652037"/>
      <w:bookmarkStart w:id="65" w:name="_Toc350962479"/>
      <w:bookmarkStart w:id="66" w:name="_Toc438199160"/>
      <w:bookmarkStart w:id="67" w:name="_Toc500256346"/>
      <w:r w:rsidRPr="00090085">
        <w:rPr>
          <w:b w:val="0"/>
          <w:i w:val="0"/>
        </w:rPr>
        <w:t>7.3. Инструкция</w:t>
      </w:r>
      <w:bookmarkStart w:id="68" w:name="_Toc349652038"/>
      <w:bookmarkEnd w:id="64"/>
      <w:r w:rsidRPr="00090085">
        <w:rPr>
          <w:b w:val="0"/>
          <w:i w:val="0"/>
        </w:rPr>
        <w:t xml:space="preserve"> для организатора в аудитории</w:t>
      </w:r>
      <w:bookmarkEnd w:id="65"/>
      <w:bookmarkEnd w:id="66"/>
      <w:bookmarkEnd w:id="67"/>
      <w:bookmarkEnd w:id="68"/>
    </w:p>
    <w:p w:rsidR="00F4222A" w:rsidRPr="00090085" w:rsidRDefault="00F4222A" w:rsidP="00F4222A">
      <w:pPr>
        <w:ind w:firstLine="709"/>
        <w:jc w:val="both"/>
        <w:rPr>
          <w:color w:val="000000"/>
          <w:sz w:val="28"/>
          <w:szCs w:val="28"/>
        </w:rPr>
      </w:pPr>
      <w:r w:rsidRPr="00090085">
        <w:rPr>
          <w:color w:val="000000"/>
          <w:sz w:val="28"/>
          <w:szCs w:val="28"/>
        </w:rPr>
        <w:t>В день проведения ГВЭ организатор в аудитории ППЭ должен:</w:t>
      </w:r>
    </w:p>
    <w:p w:rsidR="00F4222A" w:rsidRPr="00090085" w:rsidRDefault="00F4222A" w:rsidP="00F4222A">
      <w:pPr>
        <w:ind w:firstLine="709"/>
        <w:contextualSpacing/>
        <w:jc w:val="both"/>
        <w:rPr>
          <w:color w:val="000000"/>
          <w:sz w:val="28"/>
          <w:szCs w:val="28"/>
        </w:rPr>
      </w:pPr>
      <w:r w:rsidRPr="00090085">
        <w:rPr>
          <w:color w:val="000000"/>
          <w:sz w:val="28"/>
          <w:szCs w:val="28"/>
        </w:rPr>
        <w:t>а) явиться в ППЭ в 08.00 по местному времени и зарегистрироваться у ответственного организатора вне аудитории, уполномоченного руководителем ППЭ;</w:t>
      </w:r>
    </w:p>
    <w:p w:rsidR="00F4222A" w:rsidRPr="00090085" w:rsidRDefault="00F4222A" w:rsidP="00F4222A">
      <w:pPr>
        <w:ind w:firstLine="709"/>
        <w:jc w:val="both"/>
        <w:rPr>
          <w:color w:val="000000"/>
          <w:sz w:val="28"/>
          <w:szCs w:val="28"/>
        </w:rPr>
      </w:pPr>
      <w:r w:rsidRPr="00090085">
        <w:rPr>
          <w:color w:val="000000"/>
          <w:sz w:val="28"/>
          <w:szCs w:val="28"/>
        </w:rPr>
        <w:t xml:space="preserve">б) оставить личные вещи в месте для хранения личных вещей организаторов, которое расположено до входа в ППЭ; </w:t>
      </w:r>
    </w:p>
    <w:p w:rsidR="00F4222A" w:rsidRPr="00090085" w:rsidRDefault="00F4222A" w:rsidP="00F4222A">
      <w:pPr>
        <w:ind w:firstLine="709"/>
        <w:jc w:val="both"/>
        <w:rPr>
          <w:color w:val="000000"/>
          <w:sz w:val="28"/>
          <w:szCs w:val="28"/>
        </w:rPr>
      </w:pPr>
      <w:r w:rsidRPr="00090085">
        <w:rPr>
          <w:color w:val="000000"/>
          <w:sz w:val="28"/>
          <w:szCs w:val="28"/>
        </w:rPr>
        <w:t>в) пройти инструктаж у руководителя ППЭ по процедуре проведения экзамена. Инструктаж проводится не ранее 08.15 по местному времени;</w:t>
      </w:r>
    </w:p>
    <w:p w:rsidR="00F4222A" w:rsidRPr="00090085" w:rsidRDefault="00F4222A" w:rsidP="00F4222A">
      <w:pPr>
        <w:ind w:firstLine="709"/>
        <w:jc w:val="both"/>
        <w:rPr>
          <w:color w:val="000000"/>
          <w:sz w:val="28"/>
          <w:szCs w:val="28"/>
        </w:rPr>
      </w:pPr>
      <w:r w:rsidRPr="00090085">
        <w:rPr>
          <w:color w:val="000000"/>
          <w:sz w:val="28"/>
          <w:szCs w:val="28"/>
        </w:rPr>
        <w:t>г) 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p>
    <w:p w:rsidR="00F4222A" w:rsidRPr="00090085" w:rsidRDefault="00F4222A" w:rsidP="00F4222A">
      <w:pPr>
        <w:ind w:firstLine="709"/>
        <w:jc w:val="both"/>
        <w:rPr>
          <w:color w:val="000000"/>
          <w:sz w:val="28"/>
          <w:szCs w:val="28"/>
        </w:rPr>
      </w:pPr>
      <w:r w:rsidRPr="00090085">
        <w:rPr>
          <w:color w:val="000000"/>
          <w:sz w:val="28"/>
          <w:szCs w:val="28"/>
        </w:rPr>
        <w:t>д) получить у руководителя ППЭ:</w:t>
      </w:r>
    </w:p>
    <w:p w:rsidR="00F4222A" w:rsidRPr="00090085" w:rsidRDefault="00F4222A" w:rsidP="00F4222A">
      <w:pPr>
        <w:tabs>
          <w:tab w:val="left" w:pos="993"/>
        </w:tabs>
        <w:ind w:firstLine="709"/>
        <w:jc w:val="both"/>
        <w:rPr>
          <w:sz w:val="28"/>
          <w:szCs w:val="28"/>
        </w:rPr>
      </w:pPr>
      <w:r w:rsidRPr="00090085">
        <w:rPr>
          <w:sz w:val="28"/>
          <w:szCs w:val="28"/>
        </w:rPr>
        <w:lastRenderedPageBreak/>
        <w:t xml:space="preserve">форму ППЭ-05-01-ГВЭ «Список участников ГВЭ в аудитории ППЭ» (2 экземпляра); </w:t>
      </w:r>
    </w:p>
    <w:p w:rsidR="00F4222A" w:rsidRPr="00090085" w:rsidRDefault="00F4222A" w:rsidP="00F4222A">
      <w:pPr>
        <w:tabs>
          <w:tab w:val="left" w:pos="993"/>
        </w:tabs>
        <w:ind w:firstLine="709"/>
        <w:jc w:val="both"/>
        <w:rPr>
          <w:spacing w:val="-4"/>
          <w:sz w:val="28"/>
          <w:szCs w:val="28"/>
        </w:rPr>
      </w:pPr>
      <w:r w:rsidRPr="00090085">
        <w:rPr>
          <w:spacing w:val="-4"/>
          <w:sz w:val="28"/>
          <w:szCs w:val="28"/>
        </w:rPr>
        <w:t>форму ППЭ-05-02-ГВЭ «Протокол проведения ГВЭ в аудитории»;</w:t>
      </w:r>
    </w:p>
    <w:p w:rsidR="00F4222A" w:rsidRPr="00090085" w:rsidRDefault="00F4222A" w:rsidP="00F4222A">
      <w:pPr>
        <w:tabs>
          <w:tab w:val="left" w:pos="993"/>
        </w:tabs>
        <w:ind w:firstLine="709"/>
        <w:jc w:val="both"/>
        <w:rPr>
          <w:sz w:val="28"/>
          <w:szCs w:val="28"/>
        </w:rPr>
      </w:pPr>
      <w:r w:rsidRPr="00090085">
        <w:rPr>
          <w:sz w:val="28"/>
          <w:szCs w:val="28"/>
        </w:rPr>
        <w:t>форму ППЭ-12-02 «Ведомость коррекции персональных данных участников ГИА в аудитории»;</w:t>
      </w:r>
    </w:p>
    <w:p w:rsidR="00F4222A" w:rsidRPr="00090085" w:rsidRDefault="00F4222A" w:rsidP="00F4222A">
      <w:pPr>
        <w:tabs>
          <w:tab w:val="left" w:pos="993"/>
        </w:tabs>
        <w:ind w:firstLine="709"/>
        <w:jc w:val="both"/>
        <w:rPr>
          <w:sz w:val="28"/>
          <w:szCs w:val="28"/>
        </w:rPr>
      </w:pPr>
      <w:r w:rsidRPr="00090085">
        <w:rPr>
          <w:sz w:val="28"/>
          <w:szCs w:val="28"/>
        </w:rPr>
        <w:t>форму ППЭ-12-04 «Ведомость учета времени отсутствия участников ГИА в аудитории»;</w:t>
      </w:r>
    </w:p>
    <w:p w:rsidR="00F4222A" w:rsidRPr="00090085" w:rsidDel="007240A3" w:rsidRDefault="00F4222A" w:rsidP="00F4222A">
      <w:pPr>
        <w:tabs>
          <w:tab w:val="left" w:pos="993"/>
        </w:tabs>
        <w:ind w:firstLine="709"/>
        <w:jc w:val="both"/>
        <w:rPr>
          <w:sz w:val="28"/>
          <w:szCs w:val="28"/>
        </w:rPr>
      </w:pPr>
      <w:r w:rsidRPr="00090085">
        <w:rPr>
          <w:sz w:val="28"/>
          <w:szCs w:val="28"/>
        </w:rPr>
        <w:t>форму ППЭ-16 «Расшифровка кодов образовательных организаций ППЭ»;</w:t>
      </w:r>
    </w:p>
    <w:p w:rsidR="00F4222A" w:rsidRPr="00090085" w:rsidRDefault="00F4222A" w:rsidP="00F4222A">
      <w:pPr>
        <w:tabs>
          <w:tab w:val="left" w:pos="993"/>
        </w:tabs>
        <w:ind w:firstLine="709"/>
        <w:jc w:val="both"/>
        <w:rPr>
          <w:sz w:val="28"/>
          <w:szCs w:val="28"/>
        </w:rPr>
      </w:pPr>
      <w:r w:rsidRPr="00090085">
        <w:rPr>
          <w:sz w:val="28"/>
          <w:szCs w:val="28"/>
        </w:rPr>
        <w:t xml:space="preserve">инструкцию для участников ГВЭ, зачитываемую организатором в аудитории перед началом экзамена (одна инструкция на аудиторию); </w:t>
      </w:r>
    </w:p>
    <w:p w:rsidR="00F4222A" w:rsidRPr="00090085" w:rsidRDefault="00F4222A" w:rsidP="00F4222A">
      <w:pPr>
        <w:tabs>
          <w:tab w:val="left" w:pos="993"/>
        </w:tabs>
        <w:ind w:firstLine="709"/>
        <w:jc w:val="both"/>
        <w:rPr>
          <w:sz w:val="28"/>
          <w:szCs w:val="28"/>
        </w:rPr>
      </w:pPr>
      <w:r w:rsidRPr="00090085">
        <w:rPr>
          <w:sz w:val="28"/>
          <w:szCs w:val="28"/>
        </w:rPr>
        <w:t xml:space="preserve">таблички с номерами аудиторий; </w:t>
      </w:r>
    </w:p>
    <w:p w:rsidR="00F4222A" w:rsidRPr="00090085" w:rsidRDefault="00F4222A" w:rsidP="00F4222A">
      <w:pPr>
        <w:pStyle w:val="af1"/>
        <w:ind w:firstLine="709"/>
        <w:jc w:val="both"/>
        <w:rPr>
          <w:sz w:val="28"/>
          <w:szCs w:val="28"/>
        </w:rPr>
      </w:pPr>
      <w:r w:rsidRPr="00090085">
        <w:rPr>
          <w:sz w:val="28"/>
          <w:szCs w:val="28"/>
        </w:rPr>
        <w:t>черновики со  штампом образовательной организации, на базе которой расположен ППЭ  (минимальное количество черновиков – два на одного участника);</w:t>
      </w:r>
    </w:p>
    <w:p w:rsidR="00F4222A" w:rsidRPr="00090085" w:rsidRDefault="00F4222A" w:rsidP="00F4222A">
      <w:pPr>
        <w:tabs>
          <w:tab w:val="left" w:pos="993"/>
        </w:tabs>
        <w:ind w:firstLine="709"/>
        <w:jc w:val="both"/>
        <w:rPr>
          <w:sz w:val="28"/>
          <w:szCs w:val="28"/>
        </w:rPr>
      </w:pPr>
      <w:r w:rsidRPr="00090085">
        <w:rPr>
          <w:sz w:val="28"/>
          <w:szCs w:val="28"/>
        </w:rPr>
        <w:t>конверты для упаковки использованных черновиков и КИМ (два конверта на аудиторию);</w:t>
      </w:r>
    </w:p>
    <w:p w:rsidR="00F4222A" w:rsidRPr="00090085" w:rsidRDefault="00F4222A" w:rsidP="00F4222A">
      <w:pPr>
        <w:tabs>
          <w:tab w:val="left" w:pos="993"/>
        </w:tabs>
        <w:ind w:firstLine="709"/>
        <w:jc w:val="both"/>
        <w:rPr>
          <w:sz w:val="28"/>
          <w:szCs w:val="28"/>
        </w:rPr>
      </w:pPr>
      <w:r w:rsidRPr="00090085">
        <w:rPr>
          <w:sz w:val="28"/>
          <w:szCs w:val="28"/>
        </w:rPr>
        <w:t>внешние носители для перенесения записанных устных ответов участников ГВЭ (в случае проведения ГВЭ в устной форме).</w:t>
      </w:r>
    </w:p>
    <w:p w:rsidR="00F4222A" w:rsidRPr="00090085" w:rsidRDefault="00F4222A" w:rsidP="00F4222A">
      <w:pPr>
        <w:ind w:firstLine="709"/>
        <w:jc w:val="both"/>
        <w:rPr>
          <w:color w:val="000000"/>
          <w:sz w:val="28"/>
          <w:szCs w:val="28"/>
        </w:rPr>
      </w:pPr>
      <w:r w:rsidRPr="00090085">
        <w:rPr>
          <w:color w:val="000000"/>
          <w:sz w:val="28"/>
          <w:szCs w:val="28"/>
        </w:rPr>
        <w:t>е) не позднее 8.45 по местному времени:</w:t>
      </w:r>
    </w:p>
    <w:p w:rsidR="00F4222A" w:rsidRPr="00090085" w:rsidRDefault="00F4222A" w:rsidP="00F4222A">
      <w:pPr>
        <w:ind w:firstLine="709"/>
        <w:jc w:val="both"/>
        <w:rPr>
          <w:color w:val="000000"/>
          <w:sz w:val="28"/>
          <w:szCs w:val="28"/>
        </w:rPr>
      </w:pPr>
      <w:r w:rsidRPr="00090085">
        <w:rPr>
          <w:color w:val="000000"/>
          <w:sz w:val="28"/>
          <w:szCs w:val="28"/>
        </w:rPr>
        <w:t>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F4222A" w:rsidRPr="00090085" w:rsidRDefault="00F4222A" w:rsidP="00F4222A">
      <w:pPr>
        <w:ind w:firstLine="709"/>
        <w:jc w:val="both"/>
        <w:rPr>
          <w:color w:val="000000"/>
          <w:sz w:val="28"/>
          <w:szCs w:val="28"/>
        </w:rPr>
      </w:pPr>
      <w:r w:rsidRPr="00090085">
        <w:rPr>
          <w:sz w:val="28"/>
          <w:szCs w:val="28"/>
        </w:rPr>
        <w:t xml:space="preserve">вывесить у входа в аудиторию один экземпляр формы ППЭ-05-01-ГВЭ </w:t>
      </w:r>
      <w:r w:rsidRPr="00090085">
        <w:rPr>
          <w:color w:val="000000"/>
          <w:sz w:val="28"/>
          <w:szCs w:val="28"/>
        </w:rPr>
        <w:t>«Список участников ГВЭ в аудитории ППЭ»</w:t>
      </w:r>
      <w:r w:rsidRPr="00090085">
        <w:rPr>
          <w:sz w:val="28"/>
          <w:szCs w:val="28"/>
        </w:rPr>
        <w:t>;</w:t>
      </w:r>
    </w:p>
    <w:p w:rsidR="00F4222A" w:rsidRPr="00090085" w:rsidRDefault="00F4222A" w:rsidP="00F4222A">
      <w:pPr>
        <w:ind w:firstLine="709"/>
        <w:jc w:val="both"/>
        <w:rPr>
          <w:sz w:val="28"/>
          <w:szCs w:val="28"/>
        </w:rPr>
      </w:pPr>
      <w:r w:rsidRPr="00090085">
        <w:rPr>
          <w:sz w:val="28"/>
          <w:szCs w:val="28"/>
        </w:rPr>
        <w:t>раздать на рабочие места участников ГВЭ черновики со штампом образовательной организации, на базе которой расположен ППЭ, на каждого участника (минимальное количество - два листа);</w:t>
      </w:r>
    </w:p>
    <w:p w:rsidR="00F4222A" w:rsidRPr="00090085" w:rsidRDefault="00F4222A" w:rsidP="00F4222A">
      <w:pPr>
        <w:ind w:firstLine="709"/>
        <w:jc w:val="both"/>
        <w:rPr>
          <w:color w:val="000000"/>
          <w:sz w:val="28"/>
          <w:szCs w:val="28"/>
        </w:rPr>
      </w:pPr>
      <w:r w:rsidRPr="00090085">
        <w:rPr>
          <w:color w:val="000000"/>
          <w:sz w:val="28"/>
          <w:szCs w:val="28"/>
        </w:rPr>
        <w:t>оформить на доске образец регистрационных полей бланка регистрации участника ГВЭ</w:t>
      </w:r>
      <w:r w:rsidRPr="00090085">
        <w:rPr>
          <w:color w:val="000000"/>
          <w:sz w:val="28"/>
          <w:szCs w:val="28"/>
          <w:vertAlign w:val="superscript"/>
        </w:rPr>
        <w:footnoteReference w:id="5"/>
      </w:r>
      <w:r w:rsidRPr="00090085">
        <w:rPr>
          <w:color w:val="000000"/>
          <w:sz w:val="28"/>
          <w:szCs w:val="28"/>
        </w:rPr>
        <w:t>,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F4222A" w:rsidRPr="00090085" w:rsidRDefault="00F4222A" w:rsidP="00F4222A">
      <w:pPr>
        <w:jc w:val="both"/>
        <w:rPr>
          <w:sz w:val="28"/>
          <w:szCs w:val="28"/>
        </w:rPr>
      </w:pPr>
    </w:p>
    <w:p w:rsidR="00F4222A" w:rsidRPr="00090085" w:rsidRDefault="00F4222A" w:rsidP="00F4222A">
      <w:pPr>
        <w:tabs>
          <w:tab w:val="left" w:pos="3450"/>
        </w:tabs>
        <w:rPr>
          <w:sz w:val="28"/>
          <w:szCs w:val="28"/>
        </w:rPr>
      </w:pPr>
      <w:r w:rsidRPr="00090085">
        <w:rPr>
          <w:sz w:val="28"/>
          <w:szCs w:val="28"/>
        </w:rPr>
        <w:t>Проведение экзамена</w:t>
      </w:r>
      <w:r w:rsidRPr="00090085">
        <w:rPr>
          <w:sz w:val="28"/>
          <w:szCs w:val="28"/>
        </w:rPr>
        <w:tab/>
      </w:r>
    </w:p>
    <w:p w:rsidR="00F4222A" w:rsidRPr="00090085" w:rsidRDefault="00F4222A" w:rsidP="00F4222A">
      <w:pPr>
        <w:tabs>
          <w:tab w:val="left" w:pos="3450"/>
        </w:tabs>
        <w:rPr>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F4222A" w:rsidRPr="00090085" w:rsidTr="00F4222A">
        <w:trPr>
          <w:trHeight w:val="4330"/>
        </w:trPr>
        <w:tc>
          <w:tcPr>
            <w:tcW w:w="9781" w:type="dxa"/>
          </w:tcPr>
          <w:p w:rsidR="00F4222A" w:rsidRPr="00090085" w:rsidRDefault="00F4222A" w:rsidP="00F4222A">
            <w:pPr>
              <w:ind w:firstLine="709"/>
              <w:jc w:val="both"/>
              <w:rPr>
                <w:sz w:val="28"/>
                <w:szCs w:val="28"/>
              </w:rPr>
            </w:pPr>
            <w:r w:rsidRPr="00090085">
              <w:rPr>
                <w:sz w:val="28"/>
                <w:szCs w:val="28"/>
              </w:rPr>
              <w:lastRenderedPageBreak/>
              <w:t>Организатору необходимо помнить, что экзамен проводится в спокойной и доброжелательной обстановке.</w:t>
            </w:r>
          </w:p>
          <w:p w:rsidR="00F4222A" w:rsidRPr="00090085" w:rsidRDefault="00F4222A" w:rsidP="00F4222A">
            <w:pPr>
              <w:ind w:firstLine="709"/>
              <w:jc w:val="both"/>
              <w:rPr>
                <w:sz w:val="28"/>
                <w:szCs w:val="28"/>
              </w:rPr>
            </w:pPr>
            <w:r w:rsidRPr="00090085">
              <w:rPr>
                <w:sz w:val="28"/>
                <w:szCs w:val="28"/>
              </w:rPr>
              <w:t xml:space="preserve">В день проведения экзамена (в период с момента входа в ППЭ и до окончания экзамена) в ППЭ организатору в аудитории запрещается: </w:t>
            </w:r>
          </w:p>
          <w:p w:rsidR="00F4222A" w:rsidRPr="00090085" w:rsidRDefault="00F4222A" w:rsidP="00F4222A">
            <w:pPr>
              <w:ind w:firstLine="709"/>
              <w:jc w:val="both"/>
              <w:rPr>
                <w:sz w:val="28"/>
                <w:szCs w:val="28"/>
              </w:rPr>
            </w:pPr>
            <w:r w:rsidRPr="00090085">
              <w:rPr>
                <w:sz w:val="28"/>
                <w:szCs w:val="28"/>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F4222A" w:rsidRPr="00090085" w:rsidRDefault="00F4222A" w:rsidP="00F4222A">
            <w:pPr>
              <w:ind w:firstLine="709"/>
              <w:jc w:val="both"/>
              <w:rPr>
                <w:sz w:val="28"/>
                <w:szCs w:val="28"/>
              </w:rPr>
            </w:pPr>
            <w:r w:rsidRPr="00090085">
              <w:rPr>
                <w:sz w:val="28"/>
                <w:szCs w:val="28"/>
              </w:rPr>
              <w:t>б)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222A" w:rsidRPr="00090085" w:rsidRDefault="00F4222A" w:rsidP="00F4222A">
            <w:pPr>
              <w:ind w:firstLine="709"/>
              <w:jc w:val="both"/>
              <w:rPr>
                <w:sz w:val="28"/>
                <w:szCs w:val="28"/>
              </w:rPr>
            </w:pPr>
            <w:r w:rsidRPr="00090085">
              <w:rPr>
                <w:sz w:val="28"/>
                <w:szCs w:val="28"/>
              </w:rPr>
              <w:t>в) выносить из аудиторий и ППЭ экзаменационные материалы (ЭМ) на бумажном или электронном носителях, фотографировать ЭМ.</w:t>
            </w:r>
          </w:p>
        </w:tc>
      </w:tr>
    </w:tbl>
    <w:p w:rsidR="00F4222A" w:rsidRPr="00090085" w:rsidRDefault="00F4222A" w:rsidP="00F4222A">
      <w:pPr>
        <w:jc w:val="both"/>
        <w:rPr>
          <w:color w:val="000000"/>
          <w:sz w:val="28"/>
          <w:szCs w:val="28"/>
        </w:rPr>
      </w:pPr>
    </w:p>
    <w:p w:rsidR="00F4222A" w:rsidRPr="00090085" w:rsidRDefault="00F4222A" w:rsidP="00F4222A">
      <w:pPr>
        <w:jc w:val="both"/>
        <w:rPr>
          <w:color w:val="000000"/>
          <w:sz w:val="28"/>
          <w:szCs w:val="28"/>
        </w:rPr>
      </w:pPr>
      <w:r w:rsidRPr="00090085">
        <w:rPr>
          <w:color w:val="000000"/>
          <w:sz w:val="28"/>
          <w:szCs w:val="28"/>
        </w:rPr>
        <w:t xml:space="preserve">Вход участников ГВЭ в аудиторию </w:t>
      </w:r>
    </w:p>
    <w:p w:rsidR="00F4222A" w:rsidRPr="00090085" w:rsidRDefault="00F4222A" w:rsidP="00F4222A">
      <w:pPr>
        <w:ind w:firstLine="709"/>
        <w:jc w:val="both"/>
        <w:rPr>
          <w:color w:val="000000"/>
          <w:sz w:val="28"/>
          <w:szCs w:val="28"/>
        </w:rPr>
      </w:pPr>
      <w:r w:rsidRPr="00090085">
        <w:rPr>
          <w:color w:val="000000"/>
          <w:sz w:val="28"/>
          <w:szCs w:val="28"/>
        </w:rPr>
        <w:t>Ответственный организатор при входе участников в аудиторию должен:</w:t>
      </w:r>
    </w:p>
    <w:p w:rsidR="00F4222A" w:rsidRPr="00090085" w:rsidRDefault="00F4222A" w:rsidP="00F4222A">
      <w:pPr>
        <w:tabs>
          <w:tab w:val="left" w:pos="993"/>
        </w:tabs>
        <w:ind w:firstLine="709"/>
        <w:contextualSpacing/>
        <w:jc w:val="both"/>
        <w:rPr>
          <w:color w:val="000000"/>
          <w:sz w:val="28"/>
          <w:szCs w:val="28"/>
        </w:rPr>
      </w:pPr>
      <w:r w:rsidRPr="00090085">
        <w:rPr>
          <w:color w:val="000000"/>
          <w:sz w:val="28"/>
          <w:szCs w:val="28"/>
        </w:rPr>
        <w:t>сверить данные документа, удостоверяющего личность участника ГВЭ, с данными в форме ППЭ-05-02-ГВЭ</w:t>
      </w:r>
      <w:r w:rsidRPr="00090085">
        <w:rPr>
          <w:sz w:val="28"/>
          <w:szCs w:val="28"/>
        </w:rPr>
        <w:t xml:space="preserve"> </w:t>
      </w:r>
      <w:r w:rsidRPr="00090085">
        <w:rPr>
          <w:color w:val="000000"/>
          <w:sz w:val="28"/>
          <w:szCs w:val="28"/>
        </w:rPr>
        <w:t xml:space="preserve">«Протокол проведения ГВЭ в аудитории». </w:t>
      </w:r>
      <w:r w:rsidRPr="00090085">
        <w:rPr>
          <w:sz w:val="28"/>
          <w:szCs w:val="28"/>
        </w:rPr>
        <w:t>В</w:t>
      </w:r>
      <w:r w:rsidRPr="00090085">
        <w:rPr>
          <w:color w:val="000000"/>
          <w:sz w:val="28"/>
          <w:szCs w:val="28"/>
        </w:rPr>
        <w:t> </w:t>
      </w:r>
      <w:r w:rsidRPr="00090085">
        <w:rPr>
          <w:iCs/>
          <w:sz w:val="28"/>
          <w:szCs w:val="28"/>
        </w:rPr>
        <w:t xml:space="preserve">случае расхождения персональных данных участника ГВЭ в документе, удостоверяющем личность, с данными в форме </w:t>
      </w:r>
      <w:r w:rsidRPr="00090085">
        <w:rPr>
          <w:color w:val="000000"/>
          <w:sz w:val="28"/>
          <w:szCs w:val="28"/>
        </w:rPr>
        <w:t>ППЭ-05-02-ГВЭ</w:t>
      </w:r>
      <w:r w:rsidRPr="00090085">
        <w:rPr>
          <w:sz w:val="28"/>
          <w:szCs w:val="28"/>
        </w:rPr>
        <w:t xml:space="preserve"> </w:t>
      </w:r>
      <w:r w:rsidRPr="00090085">
        <w:rPr>
          <w:color w:val="000000"/>
          <w:sz w:val="28"/>
          <w:szCs w:val="28"/>
        </w:rPr>
        <w:t xml:space="preserve">«Протокол проведения ГВЭ в аудитории» </w:t>
      </w:r>
      <w:r w:rsidRPr="00090085">
        <w:rPr>
          <w:iCs/>
          <w:sz w:val="28"/>
          <w:szCs w:val="28"/>
        </w:rPr>
        <w:t>ответственный организатор заполняет форму ППЭ 12-02 «Ведомость коррекции персональных данных участников ГИА в аудитории»;</w:t>
      </w:r>
    </w:p>
    <w:p w:rsidR="00F4222A" w:rsidRPr="00090085" w:rsidRDefault="00F4222A" w:rsidP="00F4222A">
      <w:pPr>
        <w:tabs>
          <w:tab w:val="left" w:pos="993"/>
        </w:tabs>
        <w:ind w:firstLine="709"/>
        <w:contextualSpacing/>
        <w:jc w:val="both"/>
        <w:rPr>
          <w:color w:val="000000"/>
          <w:sz w:val="28"/>
          <w:szCs w:val="28"/>
        </w:rPr>
      </w:pPr>
      <w:r w:rsidRPr="00090085">
        <w:rPr>
          <w:color w:val="000000"/>
          <w:sz w:val="28"/>
          <w:szCs w:val="28"/>
        </w:rPr>
        <w:t>сообщить участнику ГВЭ номер его места в аудитории.</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F4222A" w:rsidRPr="00090085" w:rsidTr="00F4222A">
        <w:tc>
          <w:tcPr>
            <w:tcW w:w="9781" w:type="dxa"/>
          </w:tcPr>
          <w:p w:rsidR="00F4222A" w:rsidRPr="00090085" w:rsidRDefault="00F4222A" w:rsidP="00F4222A">
            <w:pPr>
              <w:ind w:firstLine="709"/>
              <w:jc w:val="both"/>
              <w:rPr>
                <w:sz w:val="28"/>
                <w:szCs w:val="28"/>
              </w:rPr>
            </w:pPr>
            <w:r w:rsidRPr="00090085">
              <w:rPr>
                <w:sz w:val="28"/>
                <w:szCs w:val="28"/>
              </w:rPr>
              <w:t>Участники ГВЭ могут взять с собой в аудиторию только документ, удостоверяющий личность, гелевую, капиллярную ручку с чернилами черного цвета, специальные технические средства (для участников ГВЭ с ОВЗ, детей-инвалидов, инвалидов), при необходимости - лекарства и питание, а также средства обучения и воспитания (средства обучения и воспитания).</w:t>
            </w:r>
          </w:p>
          <w:p w:rsidR="00F4222A" w:rsidRPr="00090085" w:rsidRDefault="00F4222A" w:rsidP="00F4222A">
            <w:pPr>
              <w:widowControl w:val="0"/>
              <w:ind w:firstLine="709"/>
              <w:jc w:val="both"/>
              <w:rPr>
                <w:color w:val="000000"/>
                <w:sz w:val="28"/>
                <w:szCs w:val="28"/>
              </w:rPr>
            </w:pPr>
            <w:r w:rsidRPr="00090085">
              <w:rPr>
                <w:sz w:val="28"/>
                <w:szCs w:val="28"/>
              </w:rPr>
              <w:t xml:space="preserve">На ГВЭ разрешается пользоваться следующими дополнительными материалами: по русскому языку – орфографические и толковые словари; </w:t>
            </w:r>
            <w:r w:rsidRPr="00090085">
              <w:rPr>
                <w:color w:val="000000"/>
                <w:sz w:val="28"/>
                <w:szCs w:val="28"/>
              </w:rPr>
              <w:t>по</w:t>
            </w:r>
            <w:r w:rsidRPr="00090085">
              <w:rPr>
                <w:sz w:val="28"/>
                <w:szCs w:val="28"/>
              </w:rPr>
              <w:t> </w:t>
            </w:r>
            <w:r w:rsidRPr="00090085">
              <w:rPr>
                <w:color w:val="000000"/>
                <w:sz w:val="28"/>
                <w:szCs w:val="28"/>
              </w:rPr>
              <w:t>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w:t>
            </w:r>
            <w:r w:rsidRPr="00090085">
              <w:rPr>
                <w:sz w:val="28"/>
                <w:szCs w:val="28"/>
              </w:rPr>
              <w:t xml:space="preserve"> </w:t>
            </w:r>
            <w:r w:rsidRPr="00090085">
              <w:rPr>
                <w:color w:val="000000"/>
                <w:sz w:val="28"/>
                <w:szCs w:val="28"/>
              </w:rPr>
              <w:t>географическими атласами для 7,8,9 и 10 классов.</w:t>
            </w: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r w:rsidRPr="00090085">
              <w:rPr>
                <w:sz w:val="28"/>
                <w:szCs w:val="28"/>
              </w:rPr>
              <w:t xml:space="preserve">Непрограммируемые калькуляторы: </w:t>
            </w:r>
          </w:p>
          <w:p w:rsidR="00F4222A" w:rsidRPr="00090085" w:rsidRDefault="00F4222A" w:rsidP="00F4222A">
            <w:pPr>
              <w:ind w:firstLine="709"/>
              <w:jc w:val="both"/>
              <w:rPr>
                <w:sz w:val="28"/>
                <w:szCs w:val="28"/>
              </w:rPr>
            </w:pPr>
            <w:r w:rsidRPr="00090085">
              <w:rPr>
                <w:sz w:val="28"/>
                <w:szCs w:val="28"/>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090085">
              <w:rPr>
                <w:sz w:val="28"/>
                <w:szCs w:val="28"/>
                <w:lang w:val="en-US"/>
              </w:rPr>
              <w:t>sin</w:t>
            </w:r>
            <w:r w:rsidRPr="00090085">
              <w:rPr>
                <w:sz w:val="28"/>
                <w:szCs w:val="28"/>
              </w:rPr>
              <w:t xml:space="preserve">, </w:t>
            </w:r>
            <w:r w:rsidRPr="00090085">
              <w:rPr>
                <w:sz w:val="28"/>
                <w:szCs w:val="28"/>
                <w:lang w:val="en-US"/>
              </w:rPr>
              <w:t>cos</w:t>
            </w:r>
            <w:r w:rsidRPr="00090085">
              <w:rPr>
                <w:sz w:val="28"/>
                <w:szCs w:val="28"/>
              </w:rPr>
              <w:t xml:space="preserve">, </w:t>
            </w:r>
            <w:proofErr w:type="spellStart"/>
            <w:r w:rsidRPr="00090085">
              <w:rPr>
                <w:sz w:val="28"/>
                <w:szCs w:val="28"/>
                <w:lang w:val="en-US"/>
              </w:rPr>
              <w:t>tg</w:t>
            </w:r>
            <w:proofErr w:type="spellEnd"/>
            <w:r w:rsidRPr="00090085">
              <w:rPr>
                <w:sz w:val="28"/>
                <w:szCs w:val="28"/>
              </w:rPr>
              <w:t xml:space="preserve">, </w:t>
            </w:r>
            <w:proofErr w:type="spellStart"/>
            <w:r w:rsidRPr="00090085">
              <w:rPr>
                <w:sz w:val="28"/>
                <w:szCs w:val="28"/>
              </w:rPr>
              <w:t>ctg</w:t>
            </w:r>
            <w:proofErr w:type="spellEnd"/>
            <w:r w:rsidRPr="00090085">
              <w:rPr>
                <w:sz w:val="28"/>
                <w:szCs w:val="28"/>
              </w:rPr>
              <w:t xml:space="preserve">, </w:t>
            </w:r>
            <w:proofErr w:type="spellStart"/>
            <w:r w:rsidRPr="00090085">
              <w:rPr>
                <w:sz w:val="28"/>
                <w:szCs w:val="28"/>
                <w:lang w:val="en-US"/>
              </w:rPr>
              <w:t>arcsin</w:t>
            </w:r>
            <w:proofErr w:type="spellEnd"/>
            <w:r w:rsidRPr="00090085">
              <w:rPr>
                <w:sz w:val="28"/>
                <w:szCs w:val="28"/>
              </w:rPr>
              <w:t xml:space="preserve">, </w:t>
            </w:r>
            <w:proofErr w:type="spellStart"/>
            <w:r w:rsidRPr="00090085">
              <w:rPr>
                <w:sz w:val="28"/>
                <w:szCs w:val="28"/>
                <w:lang w:val="en-US"/>
              </w:rPr>
              <w:t>arccos</w:t>
            </w:r>
            <w:proofErr w:type="spellEnd"/>
            <w:r w:rsidRPr="00090085">
              <w:rPr>
                <w:sz w:val="28"/>
                <w:szCs w:val="28"/>
              </w:rPr>
              <w:t xml:space="preserve">, </w:t>
            </w:r>
            <w:proofErr w:type="spellStart"/>
            <w:r w:rsidRPr="00090085">
              <w:rPr>
                <w:sz w:val="28"/>
                <w:szCs w:val="28"/>
                <w:lang w:val="en-US"/>
              </w:rPr>
              <w:t>arctg</w:t>
            </w:r>
            <w:proofErr w:type="spellEnd"/>
            <w:r w:rsidRPr="00090085">
              <w:rPr>
                <w:sz w:val="28"/>
                <w:szCs w:val="28"/>
              </w:rPr>
              <w:t xml:space="preserve">); </w:t>
            </w:r>
          </w:p>
          <w:p w:rsidR="00F4222A" w:rsidRPr="00090085" w:rsidRDefault="00F4222A" w:rsidP="00F4222A">
            <w:pPr>
              <w:ind w:firstLine="709"/>
              <w:jc w:val="both"/>
              <w:rPr>
                <w:sz w:val="28"/>
                <w:szCs w:val="28"/>
              </w:rPr>
            </w:pPr>
            <w:r w:rsidRPr="00090085">
              <w:rPr>
                <w:sz w:val="28"/>
                <w:szCs w:val="28"/>
              </w:rPr>
              <w:t>б) не осуществляют функции средства связи, хранилища базы данных и не имеют доступ к сетям передачи данных (в том числе к информационно-телекоммуникационной сети «Интернет»).</w:t>
            </w:r>
          </w:p>
        </w:tc>
      </w:tr>
    </w:tbl>
    <w:p w:rsidR="00F4222A" w:rsidRPr="00090085" w:rsidRDefault="00F4222A" w:rsidP="00F4222A">
      <w:pPr>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r w:rsidRPr="00090085">
        <w:rPr>
          <w:sz w:val="28"/>
          <w:szCs w:val="28"/>
        </w:rPr>
        <w:t>Организатор должен:</w:t>
      </w:r>
    </w:p>
    <w:p w:rsidR="00F4222A" w:rsidRPr="00090085" w:rsidRDefault="00F4222A" w:rsidP="00F4222A">
      <w:pPr>
        <w:tabs>
          <w:tab w:val="left" w:pos="993"/>
        </w:tabs>
        <w:ind w:firstLine="709"/>
        <w:contextualSpacing/>
        <w:jc w:val="both"/>
        <w:rPr>
          <w:sz w:val="28"/>
          <w:szCs w:val="28"/>
        </w:rPr>
      </w:pPr>
      <w:r w:rsidRPr="00090085">
        <w:rPr>
          <w:sz w:val="28"/>
          <w:szCs w:val="28"/>
        </w:rPr>
        <w:t>проследить, чтобы  участник ГВЭ занял отведенное ему место строго в соответствии с формой ППЭ-05-01-ГВЭ «Список участников ГВЭ в аудитории ППЭ»;</w:t>
      </w:r>
    </w:p>
    <w:p w:rsidR="00F4222A" w:rsidRPr="00090085" w:rsidRDefault="00F4222A" w:rsidP="00F4222A">
      <w:pPr>
        <w:tabs>
          <w:tab w:val="left" w:pos="993"/>
        </w:tabs>
        <w:ind w:firstLine="709"/>
        <w:contextualSpacing/>
        <w:jc w:val="both"/>
        <w:rPr>
          <w:sz w:val="28"/>
          <w:szCs w:val="28"/>
        </w:rPr>
      </w:pPr>
      <w:r w:rsidRPr="00090085">
        <w:rPr>
          <w:sz w:val="28"/>
          <w:szCs w:val="28"/>
        </w:rPr>
        <w:t>следить, чтобы участники ГВЭ не менялись местами;</w:t>
      </w:r>
    </w:p>
    <w:p w:rsidR="00F4222A" w:rsidRPr="00090085" w:rsidRDefault="00F4222A" w:rsidP="00F4222A">
      <w:pPr>
        <w:tabs>
          <w:tab w:val="left" w:pos="993"/>
        </w:tabs>
        <w:ind w:firstLine="709"/>
        <w:contextualSpacing/>
        <w:jc w:val="both"/>
        <w:rPr>
          <w:sz w:val="28"/>
          <w:szCs w:val="28"/>
        </w:rPr>
      </w:pPr>
      <w:r w:rsidRPr="00090085">
        <w:rPr>
          <w:sz w:val="28"/>
          <w:szCs w:val="28"/>
        </w:rPr>
        <w:t xml:space="preserve">напомнить участникам ГВЭ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F4222A" w:rsidRPr="00090085" w:rsidRDefault="00F4222A" w:rsidP="00F4222A">
      <w:pPr>
        <w:tabs>
          <w:tab w:val="left" w:pos="993"/>
        </w:tabs>
        <w:ind w:firstLine="709"/>
        <w:contextualSpacing/>
        <w:jc w:val="both"/>
        <w:rPr>
          <w:sz w:val="28"/>
          <w:szCs w:val="28"/>
        </w:rPr>
      </w:pPr>
      <w:r w:rsidRPr="00090085">
        <w:rPr>
          <w:sz w:val="28"/>
          <w:szCs w:val="28"/>
        </w:rPr>
        <w:t>Выдача ЭМ</w:t>
      </w:r>
    </w:p>
    <w:p w:rsidR="00F4222A" w:rsidRPr="00090085" w:rsidRDefault="00F4222A" w:rsidP="00F4222A">
      <w:pPr>
        <w:ind w:firstLine="709"/>
        <w:jc w:val="both"/>
        <w:rPr>
          <w:sz w:val="28"/>
          <w:szCs w:val="28"/>
        </w:rPr>
      </w:pPr>
      <w:r w:rsidRPr="00090085">
        <w:rPr>
          <w:sz w:val="28"/>
          <w:szCs w:val="28"/>
        </w:rPr>
        <w:t>Не позднее 09.45 ответственный организатор в  Штабе ППЭ принимает у руководителя ППЭ ЭМ:</w:t>
      </w:r>
    </w:p>
    <w:p w:rsidR="00F4222A" w:rsidRPr="00090085" w:rsidRDefault="00F4222A" w:rsidP="00F4222A">
      <w:pPr>
        <w:tabs>
          <w:tab w:val="left" w:pos="993"/>
        </w:tabs>
        <w:ind w:firstLine="709"/>
        <w:contextualSpacing/>
        <w:jc w:val="both"/>
        <w:rPr>
          <w:sz w:val="28"/>
          <w:szCs w:val="28"/>
        </w:rPr>
      </w:pPr>
      <w:r w:rsidRPr="00090085">
        <w:rPr>
          <w:sz w:val="28"/>
          <w:szCs w:val="28"/>
        </w:rPr>
        <w:t>дополнительные бланки ответов ГВЭ;</w:t>
      </w:r>
    </w:p>
    <w:p w:rsidR="00F4222A" w:rsidRPr="00090085" w:rsidRDefault="00F4222A" w:rsidP="00F4222A">
      <w:pPr>
        <w:tabs>
          <w:tab w:val="left" w:pos="993"/>
        </w:tabs>
        <w:ind w:firstLine="709"/>
        <w:contextualSpacing/>
        <w:jc w:val="both"/>
        <w:rPr>
          <w:sz w:val="28"/>
          <w:szCs w:val="28"/>
        </w:rPr>
      </w:pPr>
      <w:r w:rsidRPr="00090085">
        <w:rPr>
          <w:sz w:val="28"/>
          <w:szCs w:val="28"/>
        </w:rPr>
        <w:t>возвратные доставочные пакеты для упаковки бланков ГВЭ после проведения экзамена;</w:t>
      </w:r>
    </w:p>
    <w:p w:rsidR="00F4222A" w:rsidRPr="00090085" w:rsidRDefault="00F4222A" w:rsidP="00F4222A">
      <w:pPr>
        <w:tabs>
          <w:tab w:val="left" w:pos="993"/>
        </w:tabs>
        <w:ind w:firstLine="709"/>
        <w:contextualSpacing/>
        <w:jc w:val="both"/>
        <w:rPr>
          <w:sz w:val="28"/>
          <w:szCs w:val="28"/>
        </w:rPr>
      </w:pPr>
      <w:r w:rsidRPr="00090085">
        <w:rPr>
          <w:sz w:val="28"/>
          <w:szCs w:val="28"/>
        </w:rPr>
        <w:t>комплекты бланков ГВЭ в письменной форме (бланк регистрации и бланк ответов);</w:t>
      </w:r>
    </w:p>
    <w:p w:rsidR="00F4222A" w:rsidRPr="00090085" w:rsidRDefault="00F4222A" w:rsidP="00F4222A">
      <w:pPr>
        <w:tabs>
          <w:tab w:val="left" w:pos="993"/>
        </w:tabs>
        <w:ind w:firstLine="709"/>
        <w:contextualSpacing/>
        <w:jc w:val="both"/>
        <w:rPr>
          <w:sz w:val="28"/>
          <w:szCs w:val="28"/>
        </w:rPr>
      </w:pPr>
      <w:r w:rsidRPr="00090085">
        <w:rPr>
          <w:sz w:val="28"/>
          <w:szCs w:val="28"/>
        </w:rPr>
        <w:t>КИМ ГВЭ.</w:t>
      </w:r>
    </w:p>
    <w:p w:rsidR="00F4222A" w:rsidRPr="00090085" w:rsidRDefault="00F4222A" w:rsidP="00F4222A">
      <w:pPr>
        <w:ind w:firstLine="709"/>
        <w:jc w:val="both"/>
        <w:rPr>
          <w:sz w:val="28"/>
          <w:szCs w:val="28"/>
        </w:rPr>
      </w:pPr>
      <w:r w:rsidRPr="00090085">
        <w:rPr>
          <w:sz w:val="28"/>
          <w:szCs w:val="28"/>
        </w:rPr>
        <w:t>При проведении ГВЭ в письменной форме организатору необходимо:</w:t>
      </w:r>
    </w:p>
    <w:p w:rsidR="00F4222A" w:rsidRPr="00090085" w:rsidRDefault="00F4222A" w:rsidP="00F4222A">
      <w:pPr>
        <w:ind w:firstLine="709"/>
        <w:jc w:val="both"/>
        <w:rPr>
          <w:sz w:val="28"/>
          <w:szCs w:val="28"/>
        </w:rPr>
      </w:pPr>
      <w:r w:rsidRPr="00090085">
        <w:rPr>
          <w:sz w:val="28"/>
          <w:szCs w:val="28"/>
        </w:rPr>
        <w:t>провести первую часть инструктажа;</w:t>
      </w:r>
    </w:p>
    <w:p w:rsidR="00F4222A" w:rsidRPr="00090085" w:rsidRDefault="00F4222A" w:rsidP="00F4222A">
      <w:pPr>
        <w:ind w:firstLine="709"/>
        <w:jc w:val="both"/>
        <w:rPr>
          <w:sz w:val="28"/>
          <w:szCs w:val="28"/>
        </w:rPr>
      </w:pPr>
      <w:r w:rsidRPr="00090085">
        <w:rPr>
          <w:sz w:val="28"/>
          <w:szCs w:val="28"/>
        </w:rPr>
        <w:t>раздать всем участникам ГВЭ комплекты бланков ГВЭ;</w:t>
      </w:r>
    </w:p>
    <w:p w:rsidR="00F4222A" w:rsidRPr="00090085" w:rsidRDefault="00F4222A" w:rsidP="00F4222A">
      <w:pPr>
        <w:ind w:firstLine="709"/>
        <w:jc w:val="both"/>
        <w:rPr>
          <w:sz w:val="28"/>
          <w:szCs w:val="28"/>
        </w:rPr>
      </w:pPr>
      <w:r w:rsidRPr="00090085">
        <w:rPr>
          <w:sz w:val="28"/>
          <w:szCs w:val="28"/>
        </w:rPr>
        <w:t xml:space="preserve">раздать КИМ (в случае, если для данной формы экзамена или для определенной категории участников с ОВЗ, детей-инвалидов и инвалидов предполагается выдача КИМ); </w:t>
      </w:r>
    </w:p>
    <w:p w:rsidR="00F4222A" w:rsidRPr="00090085" w:rsidRDefault="00F4222A" w:rsidP="00F4222A">
      <w:pPr>
        <w:tabs>
          <w:tab w:val="left" w:pos="993"/>
        </w:tabs>
        <w:ind w:firstLine="709"/>
        <w:contextualSpacing/>
        <w:jc w:val="both"/>
        <w:rPr>
          <w:sz w:val="28"/>
          <w:szCs w:val="28"/>
        </w:rPr>
      </w:pPr>
      <w:r w:rsidRPr="00090085">
        <w:rPr>
          <w:sz w:val="28"/>
          <w:szCs w:val="28"/>
        </w:rPr>
        <w:t>провести вторую часть инструктажа;</w:t>
      </w:r>
    </w:p>
    <w:p w:rsidR="00F4222A" w:rsidRPr="00090085" w:rsidRDefault="00F4222A" w:rsidP="00F4222A">
      <w:pPr>
        <w:tabs>
          <w:tab w:val="left" w:pos="993"/>
        </w:tabs>
        <w:ind w:firstLine="709"/>
        <w:contextualSpacing/>
        <w:jc w:val="both"/>
        <w:rPr>
          <w:sz w:val="28"/>
          <w:szCs w:val="28"/>
        </w:rPr>
      </w:pPr>
      <w:r w:rsidRPr="00090085">
        <w:rPr>
          <w:sz w:val="28"/>
          <w:szCs w:val="28"/>
        </w:rPr>
        <w:t>проверить совпадение кода работы на бланке регистрации и бланке ответов ГВЭ;</w:t>
      </w:r>
    </w:p>
    <w:p w:rsidR="00F4222A" w:rsidRPr="00090085" w:rsidRDefault="00F4222A" w:rsidP="00F4222A">
      <w:pPr>
        <w:tabs>
          <w:tab w:val="left" w:pos="993"/>
        </w:tabs>
        <w:ind w:firstLine="709"/>
        <w:contextualSpacing/>
        <w:jc w:val="both"/>
        <w:rPr>
          <w:sz w:val="28"/>
          <w:szCs w:val="28"/>
        </w:rPr>
      </w:pPr>
      <w:r w:rsidRPr="00090085">
        <w:rPr>
          <w:sz w:val="28"/>
          <w:szCs w:val="28"/>
        </w:rPr>
        <w:t>дать указание участникам ГВЭ приступить к заполнению бланков регистрации, регистрационных полей бланков ответов;</w:t>
      </w:r>
    </w:p>
    <w:p w:rsidR="00F4222A" w:rsidRPr="00090085" w:rsidRDefault="00F4222A" w:rsidP="00F4222A">
      <w:pPr>
        <w:tabs>
          <w:tab w:val="left" w:pos="993"/>
        </w:tabs>
        <w:ind w:firstLine="709"/>
        <w:contextualSpacing/>
        <w:jc w:val="both"/>
        <w:rPr>
          <w:sz w:val="28"/>
          <w:szCs w:val="28"/>
        </w:rPr>
      </w:pPr>
      <w:r w:rsidRPr="00090085">
        <w:rPr>
          <w:sz w:val="28"/>
          <w:szCs w:val="28"/>
        </w:rPr>
        <w:t>проверить правильность заполнения регистрационных полей на всех бланках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p>
    <w:p w:rsidR="00F4222A" w:rsidRPr="00090085" w:rsidRDefault="00F4222A" w:rsidP="00F4222A">
      <w:pPr>
        <w:tabs>
          <w:tab w:val="left" w:pos="993"/>
        </w:tabs>
        <w:ind w:firstLine="709"/>
        <w:contextualSpacing/>
        <w:jc w:val="both"/>
        <w:rPr>
          <w:sz w:val="28"/>
          <w:szCs w:val="28"/>
        </w:rPr>
      </w:pPr>
      <w:r w:rsidRPr="00090085">
        <w:rPr>
          <w:sz w:val="28"/>
          <w:szCs w:val="28"/>
        </w:rPr>
        <w:t>после заполнения всеми участниками бланков регистрации и регистрационных полей бланков ответов объявить начало, продолжительность и время окончания выполнения экзаменационной работы, время начала экзамена и  его окончания  зафиксировать на доске (информационном стенде).</w:t>
      </w:r>
    </w:p>
    <w:p w:rsidR="00F4222A" w:rsidRPr="00090085" w:rsidRDefault="00F4222A" w:rsidP="00F4222A">
      <w:pPr>
        <w:ind w:firstLine="709"/>
        <w:jc w:val="both"/>
        <w:rPr>
          <w:sz w:val="28"/>
          <w:szCs w:val="28"/>
        </w:rPr>
      </w:pPr>
      <w:r w:rsidRPr="00090085">
        <w:rPr>
          <w:sz w:val="28"/>
          <w:szCs w:val="28"/>
        </w:rPr>
        <w:t>При проведении ГВЭ в устной форме организатору необходимо:</w:t>
      </w:r>
    </w:p>
    <w:p w:rsidR="00F4222A" w:rsidRPr="00090085" w:rsidRDefault="00F4222A" w:rsidP="00F4222A">
      <w:pPr>
        <w:ind w:firstLine="709"/>
        <w:jc w:val="both"/>
        <w:rPr>
          <w:sz w:val="28"/>
          <w:szCs w:val="28"/>
        </w:rPr>
      </w:pPr>
      <w:r w:rsidRPr="00090085">
        <w:rPr>
          <w:sz w:val="28"/>
          <w:szCs w:val="28"/>
        </w:rPr>
        <w:t>проверить совместно с техническим специалистом средства цифровой аудиозаписи, чтобы осуществить качественную запись устных ответов;</w:t>
      </w:r>
    </w:p>
    <w:p w:rsidR="00F4222A" w:rsidRPr="00090085" w:rsidRDefault="00F4222A" w:rsidP="00F4222A">
      <w:pPr>
        <w:ind w:firstLine="709"/>
        <w:jc w:val="both"/>
        <w:rPr>
          <w:sz w:val="28"/>
          <w:szCs w:val="28"/>
        </w:rPr>
      </w:pPr>
      <w:r w:rsidRPr="00090085">
        <w:rPr>
          <w:sz w:val="28"/>
          <w:szCs w:val="28"/>
        </w:rPr>
        <w:t>провести первую часть инструктажа;</w:t>
      </w:r>
    </w:p>
    <w:p w:rsidR="00F4222A" w:rsidRPr="00090085" w:rsidRDefault="00F4222A" w:rsidP="00F4222A">
      <w:pPr>
        <w:ind w:firstLine="709"/>
        <w:jc w:val="both"/>
        <w:rPr>
          <w:sz w:val="28"/>
          <w:szCs w:val="28"/>
        </w:rPr>
      </w:pPr>
      <w:r w:rsidRPr="00090085">
        <w:rPr>
          <w:sz w:val="28"/>
          <w:szCs w:val="28"/>
        </w:rPr>
        <w:lastRenderedPageBreak/>
        <w:t>раздать всем участникам бланки регистрации и бланки ответов</w:t>
      </w:r>
      <w:r w:rsidRPr="00090085">
        <w:rPr>
          <w:rStyle w:val="af5"/>
          <w:sz w:val="28"/>
          <w:szCs w:val="28"/>
        </w:rPr>
        <w:footnoteReference w:id="6"/>
      </w:r>
      <w:r w:rsidRPr="00090085">
        <w:rPr>
          <w:sz w:val="28"/>
          <w:szCs w:val="28"/>
        </w:rPr>
        <w:t>;</w:t>
      </w:r>
    </w:p>
    <w:p w:rsidR="00F4222A" w:rsidRPr="00090085" w:rsidRDefault="00F4222A" w:rsidP="00F4222A">
      <w:pPr>
        <w:ind w:firstLine="709"/>
        <w:jc w:val="both"/>
        <w:rPr>
          <w:sz w:val="28"/>
          <w:szCs w:val="28"/>
        </w:rPr>
      </w:pPr>
      <w:r w:rsidRPr="00090085">
        <w:rPr>
          <w:sz w:val="28"/>
          <w:szCs w:val="28"/>
        </w:rPr>
        <w:t xml:space="preserve">раздать КИМ (в случае, если для данной формы экзамена или для определенной категории участников с ОВЗ, детей-инвалидов и инвалидов предполагается выдача КИМ); </w:t>
      </w:r>
    </w:p>
    <w:p w:rsidR="00F4222A" w:rsidRPr="00090085" w:rsidRDefault="00F4222A" w:rsidP="00F4222A">
      <w:pPr>
        <w:ind w:firstLine="709"/>
        <w:jc w:val="both"/>
        <w:rPr>
          <w:sz w:val="28"/>
          <w:szCs w:val="28"/>
        </w:rPr>
      </w:pPr>
      <w:r w:rsidRPr="00090085">
        <w:rPr>
          <w:sz w:val="28"/>
          <w:szCs w:val="28"/>
        </w:rPr>
        <w:t>провести вторую часть инструктажа;</w:t>
      </w:r>
    </w:p>
    <w:p w:rsidR="00F4222A" w:rsidRPr="00090085" w:rsidRDefault="00F4222A" w:rsidP="00F4222A">
      <w:pPr>
        <w:tabs>
          <w:tab w:val="left" w:pos="993"/>
        </w:tabs>
        <w:ind w:firstLine="709"/>
        <w:contextualSpacing/>
        <w:jc w:val="both"/>
        <w:rPr>
          <w:sz w:val="28"/>
          <w:szCs w:val="28"/>
        </w:rPr>
      </w:pPr>
      <w:r w:rsidRPr="00090085">
        <w:rPr>
          <w:sz w:val="28"/>
          <w:szCs w:val="28"/>
        </w:rPr>
        <w:t>дать указание участникам ГВЭ приступить к заполнению бланков регистрации   (в случае если участник экзамена с ОВЗ, ребенок-инвалид или инвалид не может самостоятельно заполнить бланки, за него это делает ассистент или организатор);</w:t>
      </w:r>
    </w:p>
    <w:p w:rsidR="00F4222A" w:rsidRPr="00090085" w:rsidRDefault="00F4222A" w:rsidP="00F4222A">
      <w:pPr>
        <w:tabs>
          <w:tab w:val="left" w:pos="993"/>
        </w:tabs>
        <w:ind w:firstLine="709"/>
        <w:contextualSpacing/>
        <w:jc w:val="both"/>
        <w:rPr>
          <w:sz w:val="28"/>
          <w:szCs w:val="28"/>
        </w:rPr>
      </w:pPr>
      <w:r w:rsidRPr="00090085">
        <w:rPr>
          <w:sz w:val="28"/>
          <w:szCs w:val="28"/>
        </w:rPr>
        <w:t>проверить правильность заполнения бланков регистрации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p>
    <w:p w:rsidR="00F4222A" w:rsidRPr="00090085" w:rsidRDefault="00F4222A" w:rsidP="00F4222A">
      <w:pPr>
        <w:tabs>
          <w:tab w:val="left" w:pos="993"/>
        </w:tabs>
        <w:ind w:firstLine="709"/>
        <w:contextualSpacing/>
        <w:jc w:val="both"/>
        <w:rPr>
          <w:sz w:val="28"/>
          <w:szCs w:val="28"/>
        </w:rPr>
      </w:pPr>
      <w:r w:rsidRPr="00090085">
        <w:rPr>
          <w:sz w:val="28"/>
          <w:szCs w:val="28"/>
        </w:rPr>
        <w:t>после заполнения всеми участниками бланков регистрации объявить начало, продолжительность и время окончания выполнения экзаменационной работы, время начала и окончания экзамена  зафиксировать на доске (информационном стенде).</w:t>
      </w:r>
    </w:p>
    <w:p w:rsidR="00F4222A" w:rsidRPr="00090085" w:rsidRDefault="00F4222A" w:rsidP="00F4222A">
      <w:pPr>
        <w:widowControl w:val="0"/>
        <w:ind w:firstLine="709"/>
        <w:contextualSpacing/>
        <w:jc w:val="both"/>
        <w:rPr>
          <w:rFonts w:eastAsia="Calibri"/>
          <w:bCs/>
          <w:sz w:val="28"/>
          <w:szCs w:val="28"/>
        </w:rPr>
      </w:pPr>
      <w:r w:rsidRPr="00090085">
        <w:rPr>
          <w:rFonts w:eastAsia="Calibri"/>
          <w:bCs/>
          <w:sz w:val="28"/>
          <w:szCs w:val="28"/>
        </w:rPr>
        <w:t>На подготовку устного ответа выпускника рекомендуется отводить от 20 до 60 минут.</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 xml:space="preserve">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на задание. Продолжительность устного ответа от 5 до 25 минут. Во время ответа одного участника остальные участники присутствуют в аудитории. </w:t>
      </w:r>
    </w:p>
    <w:p w:rsidR="00F4222A" w:rsidRPr="00090085" w:rsidRDefault="00F4222A" w:rsidP="00F4222A">
      <w:pPr>
        <w:autoSpaceDE w:val="0"/>
        <w:autoSpaceDN w:val="0"/>
        <w:adjustRightInd w:val="0"/>
        <w:ind w:firstLine="709"/>
        <w:jc w:val="both"/>
        <w:rPr>
          <w:sz w:val="28"/>
          <w:szCs w:val="28"/>
        </w:rPr>
      </w:pPr>
      <w:r w:rsidRPr="00090085">
        <w:rPr>
          <w:sz w:val="28"/>
          <w:szCs w:val="28"/>
        </w:rPr>
        <w:t>Организатор дает обучающемуся прослушать запись его ответа и убедиться, что она произведена без технических сбоев. В случае осуществления аудиозаписи устных ответов участника ГВЭ с одновременным протоколированием его устных ответов обучающемуся предоставляется возможность ознакомиться с его запротоколированным ответом и убедиться, что он записан верно.</w:t>
      </w:r>
    </w:p>
    <w:p w:rsidR="00F4222A" w:rsidRPr="00090085" w:rsidRDefault="00F4222A" w:rsidP="00F4222A">
      <w:pPr>
        <w:ind w:firstLine="709"/>
        <w:jc w:val="both"/>
        <w:rPr>
          <w:rFonts w:eastAsia="Calibri"/>
          <w:sz w:val="28"/>
          <w:szCs w:val="28"/>
        </w:rPr>
      </w:pPr>
      <w:r w:rsidRPr="00090085">
        <w:rPr>
          <w:sz w:val="28"/>
          <w:szCs w:val="28"/>
        </w:rPr>
        <w:t xml:space="preserve">Если во время записи произошел технический сбой </w:t>
      </w:r>
      <w:r w:rsidRPr="00090085">
        <w:rPr>
          <w:rFonts w:eastAsia="Calibri"/>
          <w:sz w:val="28"/>
          <w:szCs w:val="28"/>
        </w:rPr>
        <w:t>принимается решение, что участник ГВЭ 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ГЭК.</w:t>
      </w:r>
    </w:p>
    <w:p w:rsidR="00F4222A" w:rsidRPr="00090085" w:rsidRDefault="00F4222A" w:rsidP="00F4222A">
      <w:pPr>
        <w:widowControl w:val="0"/>
        <w:shd w:val="clear" w:color="auto" w:fill="FFFFFF" w:themeFill="background1"/>
        <w:ind w:firstLine="709"/>
        <w:jc w:val="both"/>
        <w:rPr>
          <w:rFonts w:eastAsia="Calibri"/>
          <w:bCs/>
          <w:sz w:val="28"/>
          <w:szCs w:val="28"/>
        </w:rPr>
      </w:pPr>
      <w:r w:rsidRPr="00090085">
        <w:rPr>
          <w:rFonts w:eastAsia="Calibri"/>
          <w:bCs/>
          <w:sz w:val="28"/>
          <w:szCs w:val="28"/>
        </w:rPr>
        <w:t xml:space="preserve">После окончания экзамена организаторы в аудитории собирают у участников бланки и КИМ и укладывают их в возвратно-доставочный пакет, при этом аудиозаписи ответов участников сохраняются техническим специалистом с присвоением в качестве имени уникального идентификатора (код работы). КИМ упаковывается в отдельный конверт и запечатывается. Использованные черновики также упаковываются в отдельный конверт. </w:t>
      </w:r>
    </w:p>
    <w:p w:rsidR="00F4222A" w:rsidRPr="00090085" w:rsidRDefault="00F4222A" w:rsidP="00F4222A">
      <w:pPr>
        <w:widowControl w:val="0"/>
        <w:overflowPunct w:val="0"/>
        <w:autoSpaceDE w:val="0"/>
        <w:autoSpaceDN w:val="0"/>
        <w:adjustRightInd w:val="0"/>
        <w:ind w:firstLine="709"/>
        <w:jc w:val="both"/>
        <w:textAlignment w:val="baseline"/>
        <w:rPr>
          <w:rFonts w:eastAsia="Calibri"/>
          <w:bCs/>
          <w:sz w:val="28"/>
          <w:szCs w:val="28"/>
        </w:rPr>
      </w:pPr>
      <w:r w:rsidRPr="00090085">
        <w:rPr>
          <w:rFonts w:eastAsia="Calibri"/>
          <w:bCs/>
          <w:sz w:val="28"/>
          <w:szCs w:val="28"/>
        </w:rPr>
        <w:t xml:space="preserve">Технический специалист в ППЭ осуществляет копирование всех аудиозаписей ответов участников в ППЭ </w:t>
      </w:r>
      <w:proofErr w:type="spellStart"/>
      <w:r w:rsidRPr="00090085">
        <w:rPr>
          <w:rFonts w:eastAsia="Calibri"/>
          <w:bCs/>
          <w:sz w:val="28"/>
          <w:szCs w:val="28"/>
        </w:rPr>
        <w:t>поаудиторно</w:t>
      </w:r>
      <w:proofErr w:type="spellEnd"/>
      <w:r w:rsidRPr="00090085">
        <w:rPr>
          <w:rFonts w:eastAsia="Calibri"/>
          <w:bCs/>
          <w:sz w:val="28"/>
          <w:szCs w:val="28"/>
        </w:rPr>
        <w:t xml:space="preserve"> на внешний носитель. По завершении записи передает внешний носитель в Штабе руководителю ППЭ в присутствии </w:t>
      </w:r>
      <w:r w:rsidRPr="00090085">
        <w:rPr>
          <w:rFonts w:eastAsia="Calibri"/>
          <w:bCs/>
          <w:sz w:val="28"/>
          <w:szCs w:val="28"/>
        </w:rPr>
        <w:lastRenderedPageBreak/>
        <w:t>члена ГЭК за специально отведенным столом, находящимся в зоне видимости камер видеонаблюдения.</w:t>
      </w:r>
    </w:p>
    <w:p w:rsidR="00F4222A" w:rsidRPr="00090085" w:rsidRDefault="00F4222A" w:rsidP="00F4222A">
      <w:pPr>
        <w:tabs>
          <w:tab w:val="left" w:pos="993"/>
        </w:tabs>
        <w:ind w:firstLine="709"/>
        <w:contextualSpacing/>
        <w:jc w:val="both"/>
        <w:rPr>
          <w:sz w:val="28"/>
          <w:szCs w:val="28"/>
        </w:rPr>
      </w:pPr>
      <w:r w:rsidRPr="00090085">
        <w:rPr>
          <w:sz w:val="28"/>
          <w:szCs w:val="28"/>
        </w:rPr>
        <w:t>Выдача дополнительных бланков ответов (при проведении ГВЭ в устной форме дополнительные бланки ответов могут при необходимости использоваться в случае осуществления аудиозаписи устных ответов с одновременным протоколирования устных ответов участника ГВЭ.</w:t>
      </w:r>
    </w:p>
    <w:p w:rsidR="00F4222A" w:rsidRPr="00090085" w:rsidRDefault="00F4222A" w:rsidP="00F4222A">
      <w:pPr>
        <w:ind w:firstLine="709"/>
        <w:jc w:val="both"/>
        <w:rPr>
          <w:sz w:val="28"/>
          <w:szCs w:val="28"/>
        </w:rPr>
      </w:pPr>
      <w:r w:rsidRPr="00090085">
        <w:rPr>
          <w:sz w:val="28"/>
          <w:szCs w:val="28"/>
        </w:rPr>
        <w:t>В случае если участник полностью заполнил бланк ответов, включая его оборотную сторону, организатор должен:</w:t>
      </w:r>
    </w:p>
    <w:p w:rsidR="00F4222A" w:rsidRPr="00090085" w:rsidRDefault="00F4222A" w:rsidP="00F4222A">
      <w:pPr>
        <w:ind w:firstLine="709"/>
        <w:jc w:val="both"/>
        <w:rPr>
          <w:sz w:val="28"/>
          <w:szCs w:val="28"/>
          <w:u w:val="single"/>
        </w:rPr>
      </w:pPr>
      <w:r w:rsidRPr="00090085">
        <w:rPr>
          <w:sz w:val="28"/>
          <w:szCs w:val="28"/>
        </w:rPr>
        <w:t xml:space="preserve">убедиться, что бланк ответов полностью заполнен, включая его оборотную сторону; </w:t>
      </w:r>
    </w:p>
    <w:p w:rsidR="00F4222A" w:rsidRPr="00090085" w:rsidRDefault="00F4222A" w:rsidP="00F4222A">
      <w:pPr>
        <w:ind w:firstLine="709"/>
        <w:jc w:val="both"/>
        <w:rPr>
          <w:sz w:val="28"/>
          <w:szCs w:val="28"/>
        </w:rPr>
      </w:pPr>
      <w:r w:rsidRPr="00090085">
        <w:rPr>
          <w:sz w:val="28"/>
          <w:szCs w:val="28"/>
        </w:rPr>
        <w:t>выдать по просьбе участника дополнительный бланк ответов;</w:t>
      </w:r>
    </w:p>
    <w:p w:rsidR="00F4222A" w:rsidRPr="00090085" w:rsidRDefault="00F4222A" w:rsidP="00F4222A">
      <w:pPr>
        <w:ind w:firstLine="709"/>
        <w:jc w:val="both"/>
        <w:rPr>
          <w:sz w:val="28"/>
          <w:szCs w:val="28"/>
        </w:rPr>
      </w:pPr>
      <w:r w:rsidRPr="00090085">
        <w:rPr>
          <w:sz w:val="28"/>
          <w:szCs w:val="28"/>
        </w:rPr>
        <w:t xml:space="preserve">дать указание заполнить все поля в соответствии с информацией, внесенной в бланк ответов участника ГВЭ, обратить особое внимание на заполнение поля «Код работы» он должен быть аналогичным «Коду работы», указанному в бланке регистрации и бланке ответов; </w:t>
      </w:r>
    </w:p>
    <w:p w:rsidR="00F4222A" w:rsidRPr="00090085" w:rsidRDefault="00F4222A" w:rsidP="00F4222A">
      <w:pPr>
        <w:ind w:firstLine="709"/>
        <w:jc w:val="both"/>
        <w:rPr>
          <w:sz w:val="28"/>
          <w:szCs w:val="28"/>
        </w:rPr>
      </w:pPr>
      <w:r w:rsidRPr="00090085">
        <w:rPr>
          <w:sz w:val="28"/>
          <w:szCs w:val="28"/>
        </w:rPr>
        <w:t>в поле «Лист №» при выдаче дополнительного бланка ответов вносится порядковый номер листа работы участника (при этом листом № 1 является основной бланк ответов, который участник получил в составе комплекта бланков ГВЭ);</w:t>
      </w:r>
    </w:p>
    <w:p w:rsidR="00F4222A" w:rsidRPr="00090085" w:rsidRDefault="00F4222A" w:rsidP="00F4222A">
      <w:pPr>
        <w:ind w:firstLine="709"/>
        <w:jc w:val="both"/>
        <w:rPr>
          <w:sz w:val="28"/>
          <w:szCs w:val="28"/>
        </w:rPr>
      </w:pPr>
      <w:r w:rsidRPr="00090085">
        <w:rPr>
          <w:sz w:val="28"/>
          <w:szCs w:val="28"/>
        </w:rPr>
        <w:t>проверить правильность заполнения дополнительного бланка ответов.</w:t>
      </w:r>
    </w:p>
    <w:p w:rsidR="00F4222A" w:rsidRPr="00090085" w:rsidRDefault="00F4222A" w:rsidP="00F4222A">
      <w:pPr>
        <w:ind w:firstLine="709"/>
        <w:jc w:val="both"/>
        <w:rPr>
          <w:sz w:val="28"/>
          <w:szCs w:val="28"/>
        </w:rPr>
      </w:pPr>
      <w:r w:rsidRPr="00090085">
        <w:rPr>
          <w:sz w:val="28"/>
          <w:szCs w:val="28"/>
        </w:rPr>
        <w:t>По окончании выполнения экзаменационной работы участниками организатор должен:</w:t>
      </w:r>
    </w:p>
    <w:p w:rsidR="00F4222A" w:rsidRPr="00090085" w:rsidRDefault="00F4222A" w:rsidP="00F4222A">
      <w:pPr>
        <w:ind w:firstLine="709"/>
        <w:jc w:val="both"/>
        <w:rPr>
          <w:sz w:val="28"/>
          <w:szCs w:val="28"/>
        </w:rPr>
      </w:pPr>
      <w:r w:rsidRPr="00090085">
        <w:rPr>
          <w:sz w:val="28"/>
          <w:szCs w:val="28"/>
        </w:rPr>
        <w:t>в центре видимости камер видеонаблюдения объявить, что выполнение экзаменационной работы окончено;</w:t>
      </w:r>
    </w:p>
    <w:p w:rsidR="00F4222A" w:rsidRPr="00090085" w:rsidRDefault="00F4222A" w:rsidP="00F4222A">
      <w:pPr>
        <w:ind w:firstLine="709"/>
        <w:jc w:val="both"/>
        <w:rPr>
          <w:sz w:val="28"/>
          <w:szCs w:val="28"/>
        </w:rPr>
      </w:pPr>
      <w:r w:rsidRPr="00090085">
        <w:rPr>
          <w:sz w:val="28"/>
          <w:szCs w:val="28"/>
        </w:rPr>
        <w:t>попросить положить все ЭМ на край стола (включая КИМ и черновики);</w:t>
      </w:r>
    </w:p>
    <w:p w:rsidR="00F4222A" w:rsidRPr="00090085" w:rsidRDefault="00F4222A" w:rsidP="00F4222A">
      <w:pPr>
        <w:ind w:firstLine="709"/>
        <w:jc w:val="both"/>
        <w:rPr>
          <w:sz w:val="28"/>
          <w:szCs w:val="28"/>
          <w:u w:val="single"/>
        </w:rPr>
      </w:pPr>
      <w:r w:rsidRPr="00090085">
        <w:rPr>
          <w:sz w:val="28"/>
          <w:szCs w:val="28"/>
        </w:rPr>
        <w:t>собрать у участников ГВЭ:</w:t>
      </w:r>
    </w:p>
    <w:p w:rsidR="00F4222A" w:rsidRPr="00090085" w:rsidRDefault="00F4222A" w:rsidP="00F4222A">
      <w:pPr>
        <w:ind w:firstLine="709"/>
        <w:contextualSpacing/>
        <w:jc w:val="both"/>
        <w:rPr>
          <w:sz w:val="28"/>
          <w:szCs w:val="28"/>
        </w:rPr>
      </w:pPr>
      <w:r w:rsidRPr="00090085">
        <w:rPr>
          <w:sz w:val="28"/>
          <w:szCs w:val="28"/>
        </w:rPr>
        <w:t>бланки регистрации, бланки ответов, дополнительные бланки ответов (в случае если такие бланки выдавались участникам ГВЭ).</w:t>
      </w:r>
    </w:p>
    <w:p w:rsidR="00F4222A" w:rsidRPr="00090085" w:rsidRDefault="00F4222A" w:rsidP="00F4222A">
      <w:pPr>
        <w:ind w:firstLine="709"/>
        <w:contextualSpacing/>
        <w:jc w:val="both"/>
        <w:rPr>
          <w:sz w:val="28"/>
          <w:szCs w:val="28"/>
        </w:rPr>
      </w:pPr>
      <w:r w:rsidRPr="00090085">
        <w:rPr>
          <w:sz w:val="28"/>
          <w:szCs w:val="28"/>
        </w:rPr>
        <w:t xml:space="preserve"> В случае если бланки ответов и дополнительные бланки ответов  (если такие выдавались по просьбе участника) содержат незаполненные области (за исключением регистрационных полей), то необходимо погасить их следующим образом: «Z»;</w:t>
      </w:r>
    </w:p>
    <w:p w:rsidR="00F4222A" w:rsidRPr="00090085" w:rsidRDefault="00F4222A" w:rsidP="00F4222A">
      <w:pPr>
        <w:ind w:firstLine="709"/>
        <w:contextualSpacing/>
        <w:jc w:val="both"/>
        <w:rPr>
          <w:sz w:val="28"/>
          <w:szCs w:val="28"/>
        </w:rPr>
      </w:pPr>
      <w:r w:rsidRPr="00090085">
        <w:rPr>
          <w:sz w:val="28"/>
          <w:szCs w:val="28"/>
        </w:rPr>
        <w:t>КИМ;</w:t>
      </w:r>
    </w:p>
    <w:p w:rsidR="00F4222A" w:rsidRPr="00090085" w:rsidRDefault="00F4222A" w:rsidP="00F4222A">
      <w:pPr>
        <w:ind w:firstLine="709"/>
        <w:contextualSpacing/>
        <w:jc w:val="both"/>
        <w:rPr>
          <w:sz w:val="28"/>
          <w:szCs w:val="28"/>
        </w:rPr>
      </w:pPr>
      <w:r w:rsidRPr="00090085">
        <w:rPr>
          <w:sz w:val="28"/>
          <w:szCs w:val="28"/>
        </w:rPr>
        <w:t>черновики</w:t>
      </w:r>
      <w:r w:rsidRPr="00090085">
        <w:rPr>
          <w:rFonts w:eastAsia="Calibri"/>
          <w:sz w:val="28"/>
          <w:szCs w:val="28"/>
        </w:rPr>
        <w:t xml:space="preserve"> </w:t>
      </w:r>
      <w:r w:rsidRPr="00090085">
        <w:rPr>
          <w:sz w:val="28"/>
          <w:szCs w:val="28"/>
        </w:rPr>
        <w:t>со</w:t>
      </w:r>
      <w:r w:rsidRPr="00090085">
        <w:rPr>
          <w:rFonts w:eastAsia="Calibri"/>
          <w:sz w:val="28"/>
          <w:szCs w:val="28"/>
        </w:rPr>
        <w:t> </w:t>
      </w:r>
      <w:r w:rsidRPr="00090085">
        <w:rPr>
          <w:sz w:val="28"/>
          <w:szCs w:val="28"/>
        </w:rPr>
        <w:t>штампом образовательной организации, на базе которой расположен ППЭ;</w:t>
      </w:r>
    </w:p>
    <w:p w:rsidR="00F4222A" w:rsidRPr="00090085" w:rsidRDefault="00F4222A" w:rsidP="00F4222A">
      <w:pPr>
        <w:tabs>
          <w:tab w:val="right" w:pos="9780"/>
        </w:tabs>
        <w:ind w:firstLine="709"/>
        <w:contextualSpacing/>
        <w:jc w:val="both"/>
        <w:rPr>
          <w:sz w:val="28"/>
          <w:szCs w:val="28"/>
        </w:rPr>
      </w:pPr>
      <w:r w:rsidRPr="00090085">
        <w:rPr>
          <w:sz w:val="28"/>
          <w:szCs w:val="28"/>
        </w:rPr>
        <w:t>заполнить форму ППЭ-05-02-ГВЭ «Протокол проведения ГВЭ в аудитории».</w:t>
      </w:r>
      <w:r w:rsidRPr="00090085">
        <w:rPr>
          <w:sz w:val="28"/>
          <w:szCs w:val="28"/>
        </w:rPr>
        <w:tab/>
      </w:r>
    </w:p>
    <w:p w:rsidR="00F4222A" w:rsidRPr="00090085" w:rsidRDefault="00F4222A" w:rsidP="00F4222A">
      <w:pPr>
        <w:ind w:firstLine="709"/>
        <w:contextualSpacing/>
        <w:jc w:val="both"/>
        <w:rPr>
          <w:sz w:val="28"/>
          <w:szCs w:val="28"/>
        </w:rPr>
      </w:pPr>
      <w:r w:rsidRPr="00090085">
        <w:rPr>
          <w:sz w:val="28"/>
          <w:szCs w:val="28"/>
        </w:rPr>
        <w:t>Упаковка ЭМ </w:t>
      </w:r>
    </w:p>
    <w:p w:rsidR="00F4222A" w:rsidRPr="00090085" w:rsidRDefault="00F4222A" w:rsidP="00F4222A">
      <w:pPr>
        <w:ind w:firstLine="709"/>
        <w:contextualSpacing/>
        <w:jc w:val="both"/>
        <w:rPr>
          <w:sz w:val="28"/>
          <w:szCs w:val="28"/>
        </w:rPr>
      </w:pPr>
      <w:r w:rsidRPr="00090085">
        <w:rPr>
          <w:sz w:val="28"/>
          <w:szCs w:val="28"/>
        </w:rPr>
        <w:t>Оформление соответствующих форм ППЭ, осуществление раскладки и последующей упаковки организаторами ЭМ, собранных у участников ГВЭ, осуществляется в специально выделенном в аудитории месте (столе), находящемся в зоне видимости камер видеонаблюдения.</w:t>
      </w:r>
    </w:p>
    <w:p w:rsidR="00F4222A" w:rsidRPr="00090085" w:rsidRDefault="00F4222A" w:rsidP="00F4222A">
      <w:pPr>
        <w:ind w:firstLine="709"/>
        <w:contextualSpacing/>
        <w:jc w:val="both"/>
        <w:rPr>
          <w:sz w:val="28"/>
          <w:szCs w:val="28"/>
        </w:rPr>
      </w:pPr>
      <w:r w:rsidRPr="00090085">
        <w:rPr>
          <w:sz w:val="28"/>
          <w:szCs w:val="28"/>
        </w:rPr>
        <w:t xml:space="preserve">Обратить внимание, что в возвратные доставочные пакеты упаковываются только использованные участниками ГВЭ бланки ГВЭ. При упаковке ЭМ необходимо пересчитать все типы бланков ГВЭ и запечатать их в возвратный </w:t>
      </w:r>
      <w:r w:rsidRPr="00090085">
        <w:rPr>
          <w:sz w:val="28"/>
          <w:szCs w:val="28"/>
        </w:rPr>
        <w:lastRenderedPageBreak/>
        <w:t>доставочный пакет (бланки должны быть сложены последовательно по каждому участнику ГВЭ отдельно: сначала бланк регистрации, затем бланк ответов, затем его дополнительный бланк ответов).</w:t>
      </w:r>
    </w:p>
    <w:p w:rsidR="00F4222A" w:rsidRPr="00090085" w:rsidRDefault="00F4222A" w:rsidP="00F4222A">
      <w:pPr>
        <w:ind w:firstLine="709"/>
        <w:contextualSpacing/>
        <w:jc w:val="both"/>
        <w:rPr>
          <w:sz w:val="28"/>
          <w:szCs w:val="28"/>
        </w:rPr>
      </w:pPr>
      <w:r w:rsidRPr="00090085">
        <w:rPr>
          <w:sz w:val="28"/>
          <w:szCs w:val="28"/>
        </w:rPr>
        <w:t xml:space="preserve">При этом </w:t>
      </w:r>
      <w:r w:rsidRPr="00090085">
        <w:rPr>
          <w:spacing w:val="-4"/>
          <w:sz w:val="28"/>
          <w:szCs w:val="28"/>
        </w:rPr>
        <w:t>запрещается:</w:t>
      </w:r>
    </w:p>
    <w:p w:rsidR="00F4222A" w:rsidRPr="00090085" w:rsidRDefault="00F4222A" w:rsidP="00F4222A">
      <w:pPr>
        <w:ind w:firstLine="709"/>
        <w:contextualSpacing/>
        <w:jc w:val="both"/>
        <w:rPr>
          <w:spacing w:val="-4"/>
          <w:sz w:val="28"/>
          <w:szCs w:val="28"/>
        </w:rPr>
      </w:pPr>
      <w:r w:rsidRPr="00090085">
        <w:rPr>
          <w:spacing w:val="-4"/>
          <w:sz w:val="28"/>
          <w:szCs w:val="28"/>
        </w:rPr>
        <w:t>вкладывать вместе с бланками ГВЭ какие-либо другие материалы;</w:t>
      </w:r>
    </w:p>
    <w:p w:rsidR="00F4222A" w:rsidRPr="00090085" w:rsidRDefault="00F4222A" w:rsidP="00F4222A">
      <w:pPr>
        <w:ind w:firstLine="709"/>
        <w:contextualSpacing/>
        <w:jc w:val="both"/>
        <w:rPr>
          <w:spacing w:val="-4"/>
          <w:sz w:val="28"/>
          <w:szCs w:val="28"/>
        </w:rPr>
      </w:pPr>
      <w:r w:rsidRPr="00090085">
        <w:rPr>
          <w:spacing w:val="-4"/>
          <w:sz w:val="28"/>
          <w:szCs w:val="28"/>
        </w:rPr>
        <w:t xml:space="preserve">скреплять бланки (скрепками, </w:t>
      </w:r>
      <w:proofErr w:type="spellStart"/>
      <w:r w:rsidRPr="00090085">
        <w:rPr>
          <w:spacing w:val="-4"/>
          <w:sz w:val="28"/>
          <w:szCs w:val="28"/>
        </w:rPr>
        <w:t>степлерами</w:t>
      </w:r>
      <w:proofErr w:type="spellEnd"/>
      <w:r w:rsidRPr="00090085">
        <w:rPr>
          <w:spacing w:val="-4"/>
          <w:sz w:val="28"/>
          <w:szCs w:val="28"/>
        </w:rPr>
        <w:t xml:space="preserve"> и т.п.);</w:t>
      </w:r>
    </w:p>
    <w:p w:rsidR="00F4222A" w:rsidRPr="00090085" w:rsidRDefault="00F4222A" w:rsidP="00F4222A">
      <w:pPr>
        <w:ind w:firstLine="709"/>
        <w:contextualSpacing/>
        <w:jc w:val="both"/>
        <w:rPr>
          <w:spacing w:val="-4"/>
          <w:sz w:val="28"/>
          <w:szCs w:val="28"/>
        </w:rPr>
      </w:pPr>
      <w:r w:rsidRPr="00090085">
        <w:rPr>
          <w:spacing w:val="-4"/>
          <w:sz w:val="28"/>
          <w:szCs w:val="28"/>
        </w:rPr>
        <w:t>менять ориентацию бланков в возвратных доставочных пакетах</w:t>
      </w:r>
      <w:r w:rsidRPr="00090085" w:rsidDel="0097092A">
        <w:rPr>
          <w:spacing w:val="-4"/>
          <w:sz w:val="28"/>
          <w:szCs w:val="28"/>
        </w:rPr>
        <w:t xml:space="preserve"> </w:t>
      </w:r>
      <w:r w:rsidRPr="00090085">
        <w:rPr>
          <w:spacing w:val="-4"/>
          <w:sz w:val="28"/>
          <w:szCs w:val="28"/>
        </w:rPr>
        <w:t>(верх-низ, лицевая-оборотная сторона).</w:t>
      </w:r>
    </w:p>
    <w:p w:rsidR="00F4222A" w:rsidRPr="00090085" w:rsidRDefault="00F4222A" w:rsidP="00F4222A">
      <w:pPr>
        <w:ind w:firstLine="709"/>
        <w:contextualSpacing/>
        <w:jc w:val="both"/>
        <w:rPr>
          <w:sz w:val="28"/>
          <w:szCs w:val="28"/>
        </w:rPr>
      </w:pPr>
      <w:r w:rsidRPr="00090085">
        <w:rPr>
          <w:sz w:val="28"/>
          <w:szCs w:val="28"/>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ГВЭ,  количество черновиков в конверте. </w:t>
      </w:r>
    </w:p>
    <w:p w:rsidR="00F4222A" w:rsidRPr="00090085" w:rsidRDefault="00F4222A" w:rsidP="00F4222A">
      <w:pPr>
        <w:ind w:firstLine="709"/>
        <w:contextualSpacing/>
        <w:jc w:val="both"/>
        <w:rPr>
          <w:sz w:val="28"/>
          <w:szCs w:val="28"/>
        </w:rPr>
      </w:pPr>
      <w:r w:rsidRPr="00090085">
        <w:rPr>
          <w:sz w:val="28"/>
          <w:szCs w:val="28"/>
        </w:rPr>
        <w:t>КИМ также необходимо пересчитать и упаковать в отдельный конверт.</w:t>
      </w:r>
    </w:p>
    <w:p w:rsidR="00F4222A" w:rsidRPr="00090085" w:rsidRDefault="00F4222A" w:rsidP="00F4222A">
      <w:pPr>
        <w:ind w:firstLine="709"/>
        <w:contextualSpacing/>
        <w:jc w:val="both"/>
        <w:rPr>
          <w:sz w:val="28"/>
          <w:szCs w:val="28"/>
        </w:rPr>
      </w:pPr>
      <w:r w:rsidRPr="00090085">
        <w:rPr>
          <w:sz w:val="28"/>
          <w:szCs w:val="28"/>
        </w:rPr>
        <w:t>По завершении соответствующих процедур организаторам в аудитории необходимо пройти в Штаб ППЭ с ЭМ. В Штабе ППЭ за специально подготовленным столом, находящимся в зоне видимости камер видеонаблюдения, передать ЭМ и отчетные формы руководителю ППЭ по форме ППЭ-14-02-ГВЭ «Ведомость выдачи и возврата экзаменационных материалов по аудиториям ППЭ».</w:t>
      </w:r>
    </w:p>
    <w:p w:rsidR="00F4222A" w:rsidRPr="00090085" w:rsidRDefault="00F4222A" w:rsidP="00F4222A">
      <w:pPr>
        <w:tabs>
          <w:tab w:val="left" w:pos="993"/>
        </w:tabs>
        <w:ind w:firstLine="709"/>
        <w:jc w:val="both"/>
        <w:rPr>
          <w:sz w:val="28"/>
          <w:szCs w:val="28"/>
        </w:rPr>
      </w:pPr>
      <w:r w:rsidRPr="00090085">
        <w:rPr>
          <w:sz w:val="28"/>
          <w:szCs w:val="28"/>
        </w:rPr>
        <w:t>Организаторы в аудитории покидают ППЭ с разрешения руководителя ППЭ после передачи всех ЭМ руководителю ППЭ.  </w:t>
      </w:r>
    </w:p>
    <w:p w:rsidR="00F4222A" w:rsidRPr="00090085" w:rsidRDefault="00F4222A" w:rsidP="00F4222A">
      <w:pPr>
        <w:jc w:val="both"/>
        <w:rPr>
          <w:sz w:val="28"/>
          <w:szCs w:val="28"/>
        </w:rPr>
      </w:pPr>
    </w:p>
    <w:p w:rsidR="00F4222A" w:rsidRPr="00090085" w:rsidRDefault="00F4222A" w:rsidP="00FC297B">
      <w:pPr>
        <w:pStyle w:val="11"/>
        <w:jc w:val="center"/>
        <w:rPr>
          <w:b w:val="0"/>
          <w:szCs w:val="28"/>
        </w:rPr>
      </w:pPr>
      <w:bookmarkStart w:id="69" w:name="_Toc500256347"/>
      <w:r w:rsidRPr="00090085">
        <w:rPr>
          <w:rStyle w:val="12"/>
          <w:szCs w:val="28"/>
        </w:rPr>
        <w:t>8. Особенности обработки результатов ГВЭ в РЦОИ</w:t>
      </w:r>
      <w:bookmarkEnd w:id="69"/>
    </w:p>
    <w:p w:rsidR="00F4222A" w:rsidRPr="00090085" w:rsidRDefault="00F4222A" w:rsidP="00F4222A">
      <w:pPr>
        <w:pStyle w:val="2"/>
        <w:rPr>
          <w:b w:val="0"/>
          <w:i w:val="0"/>
        </w:rPr>
      </w:pPr>
      <w:bookmarkStart w:id="70" w:name="_Toc500256348"/>
      <w:r w:rsidRPr="00090085">
        <w:rPr>
          <w:b w:val="0"/>
          <w:i w:val="0"/>
        </w:rPr>
        <w:t>8.1. Обработка бланков ГВЭ</w:t>
      </w:r>
      <w:bookmarkEnd w:id="70"/>
    </w:p>
    <w:p w:rsidR="00F4222A" w:rsidRPr="00090085" w:rsidRDefault="00F4222A" w:rsidP="00F4222A">
      <w:pPr>
        <w:widowControl w:val="0"/>
        <w:ind w:firstLine="709"/>
        <w:contextualSpacing/>
        <w:jc w:val="both"/>
        <w:rPr>
          <w:rFonts w:eastAsia="Calibri"/>
          <w:bCs/>
          <w:sz w:val="28"/>
          <w:szCs w:val="28"/>
        </w:rPr>
      </w:pPr>
      <w:r w:rsidRPr="00090085">
        <w:rPr>
          <w:color w:val="000000"/>
          <w:sz w:val="28"/>
          <w:szCs w:val="28"/>
        </w:rPr>
        <w:t xml:space="preserve">В РЦОИ осуществляется приемка </w:t>
      </w:r>
      <w:r w:rsidRPr="00090085">
        <w:rPr>
          <w:rFonts w:eastAsia="Calibri"/>
          <w:bCs/>
          <w:sz w:val="28"/>
          <w:szCs w:val="28"/>
        </w:rPr>
        <w:t>возвратно-доставочных пакетов с бланками ГВЭ, конвертов с КИМ, носителей с аудиозаписями ответов участников ГВЭ (при проведении ГВЭ в устной форме). Возвратно-доставочные пакеты с бланками ГВЭ вскрываются, проводится первичная обработка бланков. Первичная обработка включает в себя следующие этапы:</w:t>
      </w:r>
    </w:p>
    <w:p w:rsidR="00F4222A" w:rsidRPr="00090085" w:rsidRDefault="00F4222A" w:rsidP="00F4222A">
      <w:pPr>
        <w:widowControl w:val="0"/>
        <w:spacing w:before="120"/>
        <w:ind w:left="709"/>
        <w:contextualSpacing/>
        <w:jc w:val="both"/>
        <w:rPr>
          <w:color w:val="000000"/>
          <w:sz w:val="28"/>
          <w:szCs w:val="28"/>
        </w:rPr>
      </w:pPr>
      <w:r w:rsidRPr="00090085">
        <w:rPr>
          <w:color w:val="000000"/>
          <w:sz w:val="28"/>
          <w:szCs w:val="28"/>
        </w:rPr>
        <w:t>сканирование бланков;</w:t>
      </w:r>
    </w:p>
    <w:p w:rsidR="00F4222A" w:rsidRPr="00090085" w:rsidRDefault="00F4222A" w:rsidP="00F4222A">
      <w:pPr>
        <w:widowControl w:val="0"/>
        <w:spacing w:before="120"/>
        <w:ind w:left="709"/>
        <w:contextualSpacing/>
        <w:jc w:val="both"/>
        <w:rPr>
          <w:color w:val="000000"/>
          <w:sz w:val="28"/>
          <w:szCs w:val="28"/>
        </w:rPr>
      </w:pPr>
      <w:r w:rsidRPr="00090085">
        <w:rPr>
          <w:color w:val="000000"/>
          <w:sz w:val="28"/>
          <w:szCs w:val="28"/>
        </w:rPr>
        <w:t>автоматическое распознавание бланков;</w:t>
      </w:r>
    </w:p>
    <w:p w:rsidR="00F4222A" w:rsidRPr="00090085" w:rsidRDefault="00F4222A" w:rsidP="00F4222A">
      <w:pPr>
        <w:widowControl w:val="0"/>
        <w:spacing w:before="120"/>
        <w:ind w:left="709"/>
        <w:contextualSpacing/>
        <w:jc w:val="both"/>
        <w:rPr>
          <w:color w:val="000000"/>
          <w:sz w:val="28"/>
          <w:szCs w:val="28"/>
        </w:rPr>
      </w:pPr>
      <w:r w:rsidRPr="00090085">
        <w:rPr>
          <w:color w:val="000000"/>
          <w:sz w:val="28"/>
          <w:szCs w:val="28"/>
        </w:rPr>
        <w:t>верификация бланков.</w:t>
      </w:r>
    </w:p>
    <w:p w:rsidR="00F4222A" w:rsidRPr="00090085" w:rsidRDefault="00F4222A" w:rsidP="00F4222A">
      <w:pPr>
        <w:spacing w:before="40" w:after="40"/>
        <w:ind w:firstLine="709"/>
        <w:jc w:val="both"/>
        <w:rPr>
          <w:sz w:val="28"/>
          <w:szCs w:val="28"/>
        </w:rPr>
      </w:pPr>
      <w:r w:rsidRPr="00090085">
        <w:rPr>
          <w:sz w:val="28"/>
          <w:szCs w:val="28"/>
        </w:rPr>
        <w:t xml:space="preserve">Бланки, полученные в результате проведения ГВЭ в письменной форме, и бланки, полученные в результате проведения ГВЭ в устной форме, обрабатываются в различных проектах. </w:t>
      </w:r>
    </w:p>
    <w:p w:rsidR="00F4222A" w:rsidRPr="00090085" w:rsidRDefault="00F4222A" w:rsidP="00F4222A">
      <w:pPr>
        <w:widowControl w:val="0"/>
        <w:ind w:firstLine="709"/>
        <w:contextualSpacing/>
        <w:jc w:val="both"/>
        <w:rPr>
          <w:color w:val="000000"/>
          <w:sz w:val="28"/>
          <w:szCs w:val="28"/>
        </w:rPr>
      </w:pPr>
      <w:r w:rsidRPr="00090085">
        <w:rPr>
          <w:sz w:val="28"/>
          <w:szCs w:val="28"/>
        </w:rPr>
        <w:t>Независимо от метода печати бланков (односторонние или двусторонние) сканирование бланков ответов и дополнительных бланков ответов должно быть двусторонним.</w:t>
      </w:r>
      <w:r w:rsidRPr="00090085">
        <w:rPr>
          <w:color w:val="000000"/>
          <w:sz w:val="28"/>
          <w:szCs w:val="28"/>
        </w:rPr>
        <w:t xml:space="preserve"> Результаты первичной обработки бланков автоматизировано сохраняются в РИС. </w:t>
      </w:r>
    </w:p>
    <w:p w:rsidR="00F4222A" w:rsidRPr="00090085" w:rsidRDefault="00F4222A" w:rsidP="00F4222A">
      <w:pPr>
        <w:widowControl w:val="0"/>
        <w:ind w:firstLine="709"/>
        <w:contextualSpacing/>
        <w:jc w:val="both"/>
        <w:rPr>
          <w:color w:val="000000"/>
          <w:sz w:val="28"/>
          <w:szCs w:val="28"/>
        </w:rPr>
      </w:pPr>
      <w:r w:rsidRPr="00090085">
        <w:rPr>
          <w:color w:val="000000"/>
          <w:sz w:val="28"/>
          <w:szCs w:val="28"/>
        </w:rPr>
        <w:t>Аудиозаписи ответов участников экзаменов в устной форме сохраняются в едином хранилище.</w:t>
      </w:r>
    </w:p>
    <w:p w:rsidR="00F4222A" w:rsidRPr="00090085" w:rsidRDefault="00F4222A" w:rsidP="00F4222A">
      <w:pPr>
        <w:widowControl w:val="0"/>
        <w:ind w:firstLine="709"/>
        <w:contextualSpacing/>
        <w:jc w:val="both"/>
        <w:rPr>
          <w:color w:val="000000"/>
          <w:sz w:val="28"/>
          <w:szCs w:val="28"/>
        </w:rPr>
      </w:pPr>
      <w:r w:rsidRPr="00090085">
        <w:rPr>
          <w:color w:val="000000"/>
          <w:sz w:val="28"/>
          <w:szCs w:val="28"/>
        </w:rPr>
        <w:t>Сканирование бланков ГВЭ должно быть осуществлено в день проведения экзаменов до 23.59 по местному времени.</w:t>
      </w:r>
    </w:p>
    <w:p w:rsidR="00F4222A" w:rsidRPr="00090085" w:rsidRDefault="00F4222A" w:rsidP="00F4222A">
      <w:pPr>
        <w:pStyle w:val="2"/>
        <w:rPr>
          <w:b w:val="0"/>
          <w:i w:val="0"/>
        </w:rPr>
      </w:pPr>
      <w:bookmarkStart w:id="71" w:name="_Toc500256349"/>
      <w:r w:rsidRPr="00090085">
        <w:rPr>
          <w:b w:val="0"/>
          <w:i w:val="0"/>
        </w:rPr>
        <w:lastRenderedPageBreak/>
        <w:t>8.2. Особенности проверки ГВЭ экспертами предметной комиссии и обработки протоколов экспертов</w:t>
      </w:r>
      <w:bookmarkEnd w:id="71"/>
    </w:p>
    <w:p w:rsidR="00F4222A" w:rsidRPr="00090085" w:rsidRDefault="00F4222A" w:rsidP="00F4222A">
      <w:pPr>
        <w:spacing w:after="120"/>
        <w:ind w:firstLine="720"/>
        <w:contextualSpacing/>
        <w:jc w:val="both"/>
        <w:rPr>
          <w:rFonts w:eastAsia="Calibri"/>
          <w:sz w:val="28"/>
          <w:szCs w:val="28"/>
        </w:rPr>
      </w:pPr>
      <w:r w:rsidRPr="00090085">
        <w:rPr>
          <w:rFonts w:eastAsia="Calibri"/>
          <w:sz w:val="28"/>
          <w:szCs w:val="28"/>
        </w:rPr>
        <w:t>Каждая работа ГВЭ проверяется двумя экспертами. При проверке ответов участников в устной форме экспертам предоставляется доступ к единому хранилищу аудиозаписей ответов. Результаты проверки работ вносятся экспертами в стандартизированные формы проверки работ (см. Приложение 6. Развернутая форма проверки заданий). Стандартизированные формы проверки работ не являются машиночитаемыми и не подлежат автоматизированной обработке.</w:t>
      </w:r>
    </w:p>
    <w:p w:rsidR="00F4222A" w:rsidRPr="00090085" w:rsidRDefault="00F4222A" w:rsidP="00F4222A">
      <w:pPr>
        <w:spacing w:after="120"/>
        <w:ind w:firstLine="720"/>
        <w:contextualSpacing/>
        <w:jc w:val="both"/>
        <w:rPr>
          <w:rFonts w:eastAsia="Calibri"/>
          <w:sz w:val="28"/>
          <w:szCs w:val="28"/>
        </w:rPr>
      </w:pPr>
      <w:r w:rsidRPr="00090085">
        <w:rPr>
          <w:rFonts w:eastAsia="Calibri"/>
          <w:sz w:val="28"/>
          <w:szCs w:val="28"/>
        </w:rPr>
        <w:t>Эксперты осуществляют перевод первичных баллов участников в отметку по пятибалльной  системе оценивания и вносят отметку в первое поле протокола (см. Приложение 7. Правила заполнения протоколов экспертов предметной комиссии ГВЭ), при этом отметки «0» и «1» не обрабатываются.</w:t>
      </w:r>
    </w:p>
    <w:p w:rsidR="00F4222A" w:rsidRPr="00090085" w:rsidRDefault="00F4222A" w:rsidP="00F4222A">
      <w:pPr>
        <w:spacing w:after="120"/>
        <w:ind w:firstLine="720"/>
        <w:contextualSpacing/>
        <w:jc w:val="both"/>
        <w:rPr>
          <w:rFonts w:eastAsia="Calibri"/>
          <w:sz w:val="28"/>
          <w:szCs w:val="28"/>
        </w:rPr>
      </w:pPr>
      <w:r w:rsidRPr="00090085">
        <w:rPr>
          <w:rFonts w:eastAsia="Calibri"/>
          <w:sz w:val="28"/>
          <w:szCs w:val="28"/>
        </w:rPr>
        <w:t xml:space="preserve">После заполнения бланки протоколов экспертов обрабатываются в стандартном режиме по аналогии с обработкой бланков ответов. </w:t>
      </w:r>
    </w:p>
    <w:p w:rsidR="00F4222A" w:rsidRPr="00090085" w:rsidRDefault="00F4222A" w:rsidP="00F4222A">
      <w:pPr>
        <w:tabs>
          <w:tab w:val="num" w:pos="0"/>
        </w:tabs>
        <w:ind w:firstLine="720"/>
        <w:jc w:val="both"/>
        <w:rPr>
          <w:sz w:val="28"/>
          <w:szCs w:val="28"/>
        </w:rPr>
      </w:pPr>
      <w:r w:rsidRPr="00090085">
        <w:rPr>
          <w:sz w:val="28"/>
          <w:szCs w:val="28"/>
        </w:rPr>
        <w:t>Окончательная итоговая отметка определяется, как среднее арифметическое двух отметок, выставленных проверявшими работу экспертами.</w:t>
      </w:r>
    </w:p>
    <w:p w:rsidR="00F4222A" w:rsidRPr="00090085" w:rsidRDefault="00F4222A" w:rsidP="00F4222A">
      <w:pPr>
        <w:tabs>
          <w:tab w:val="left" w:pos="1140"/>
        </w:tabs>
        <w:ind w:firstLine="720"/>
        <w:jc w:val="both"/>
        <w:rPr>
          <w:bCs/>
          <w:sz w:val="28"/>
          <w:szCs w:val="28"/>
        </w:rPr>
      </w:pPr>
      <w:r w:rsidRPr="00090085">
        <w:rPr>
          <w:bCs/>
          <w:sz w:val="28"/>
          <w:szCs w:val="28"/>
        </w:rPr>
        <w:t>Результаты проверки работ участников автоматизировано сохраняются в РИС.</w:t>
      </w:r>
    </w:p>
    <w:p w:rsidR="00F4222A" w:rsidRPr="00090085" w:rsidRDefault="00F4222A" w:rsidP="00F4222A">
      <w:pPr>
        <w:pStyle w:val="2"/>
        <w:rPr>
          <w:b w:val="0"/>
          <w:i w:val="0"/>
        </w:rPr>
      </w:pPr>
      <w:bookmarkStart w:id="72" w:name="_Toc500256350"/>
      <w:r w:rsidRPr="00090085">
        <w:rPr>
          <w:b w:val="0"/>
          <w:i w:val="0"/>
        </w:rPr>
        <w:t>8.3. Получение результатов ГВЭ</w:t>
      </w:r>
      <w:bookmarkEnd w:id="72"/>
    </w:p>
    <w:p w:rsidR="00F4222A" w:rsidRPr="00090085" w:rsidRDefault="00F4222A" w:rsidP="00F4222A">
      <w:pPr>
        <w:tabs>
          <w:tab w:val="left" w:pos="1140"/>
        </w:tabs>
        <w:ind w:firstLine="709"/>
        <w:jc w:val="both"/>
        <w:rPr>
          <w:sz w:val="28"/>
          <w:szCs w:val="28"/>
        </w:rPr>
      </w:pPr>
      <w:r w:rsidRPr="00090085">
        <w:rPr>
          <w:sz w:val="28"/>
          <w:szCs w:val="28"/>
        </w:rPr>
        <w:t>По окончании обработки бланков ГВЭ, проверки работ ГВЭ экспертами предметной комиссии и обработки протоколов экспертов сведения о ГВЭ на региональном уровне автоматизировано передаются из РИС в ФИС.</w:t>
      </w:r>
    </w:p>
    <w:p w:rsidR="00F4222A" w:rsidRPr="00090085" w:rsidRDefault="00F4222A" w:rsidP="00F4222A">
      <w:pPr>
        <w:tabs>
          <w:tab w:val="left" w:pos="1140"/>
        </w:tabs>
        <w:ind w:firstLine="709"/>
        <w:jc w:val="both"/>
        <w:rPr>
          <w:sz w:val="28"/>
          <w:szCs w:val="28"/>
        </w:rPr>
      </w:pPr>
      <w:r w:rsidRPr="00090085">
        <w:rPr>
          <w:sz w:val="28"/>
          <w:szCs w:val="28"/>
        </w:rPr>
        <w:t>В ФИС осуществляется расчет итоговых отметок участников. Сведения об итоговых отметках участников автоматизировано передаются из ФИС в РИС.</w:t>
      </w:r>
    </w:p>
    <w:p w:rsidR="00F4222A" w:rsidRPr="00090085" w:rsidRDefault="00F4222A" w:rsidP="00F4222A">
      <w:pPr>
        <w:tabs>
          <w:tab w:val="left" w:pos="1140"/>
        </w:tabs>
        <w:ind w:firstLine="709"/>
        <w:jc w:val="both"/>
        <w:rPr>
          <w:sz w:val="28"/>
          <w:szCs w:val="28"/>
        </w:rPr>
      </w:pPr>
      <w:r w:rsidRPr="00090085">
        <w:rPr>
          <w:sz w:val="28"/>
          <w:szCs w:val="28"/>
        </w:rPr>
        <w:t xml:space="preserve">Печать и формирование ведомостей результатов ГВЭ выполняется </w:t>
      </w:r>
      <w:proofErr w:type="spellStart"/>
      <w:r w:rsidRPr="00090085">
        <w:rPr>
          <w:sz w:val="28"/>
          <w:szCs w:val="28"/>
        </w:rPr>
        <w:t>автоматизированно</w:t>
      </w:r>
      <w:proofErr w:type="spellEnd"/>
      <w:r w:rsidRPr="00090085">
        <w:rPr>
          <w:sz w:val="28"/>
          <w:szCs w:val="28"/>
        </w:rPr>
        <w:t xml:space="preserve"> в РЦОИ (см. Приложение 8. Ведомость результатов ГВЭ).</w:t>
      </w:r>
    </w:p>
    <w:p w:rsidR="00F4222A" w:rsidRPr="00090085" w:rsidRDefault="00F4222A" w:rsidP="00F4222A">
      <w:pPr>
        <w:rPr>
          <w:sz w:val="28"/>
          <w:szCs w:val="28"/>
        </w:rPr>
      </w:pPr>
      <w:bookmarkStart w:id="73" w:name="_Toc438199163"/>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pStyle w:val="11"/>
        <w:rPr>
          <w:b w:val="0"/>
          <w:szCs w:val="28"/>
        </w:rPr>
      </w:pPr>
      <w:bookmarkStart w:id="74" w:name="_Toc500256351"/>
      <w:r w:rsidRPr="00090085">
        <w:rPr>
          <w:b w:val="0"/>
          <w:szCs w:val="28"/>
        </w:rPr>
        <w:t>Приложение 1.</w:t>
      </w:r>
      <w:bookmarkEnd w:id="74"/>
      <w:r w:rsidRPr="00090085">
        <w:rPr>
          <w:b w:val="0"/>
          <w:szCs w:val="28"/>
        </w:rPr>
        <w:t xml:space="preserve"> </w:t>
      </w:r>
    </w:p>
    <w:p w:rsidR="00F4222A" w:rsidRPr="00090085" w:rsidRDefault="00F4222A" w:rsidP="00F4222A">
      <w:pPr>
        <w:pStyle w:val="11"/>
        <w:rPr>
          <w:b w:val="0"/>
          <w:noProof/>
          <w:szCs w:val="28"/>
        </w:rPr>
      </w:pPr>
      <w:bookmarkStart w:id="75" w:name="_Toc500256352"/>
      <w:r w:rsidRPr="00090085">
        <w:rPr>
          <w:b w:val="0"/>
          <w:noProof/>
          <w:szCs w:val="28"/>
        </w:rPr>
        <w:t>Инструкция для участника ГВЭ, зачитываемая организатором в аудитории перед началом экзамена</w:t>
      </w:r>
      <w:bookmarkEnd w:id="73"/>
      <w:bookmarkEnd w:id="75"/>
    </w:p>
    <w:p w:rsidR="00F4222A" w:rsidRPr="00090085" w:rsidRDefault="00F4222A" w:rsidP="00F4222A">
      <w:pPr>
        <w:ind w:firstLine="709"/>
        <w:jc w:val="both"/>
        <w:rPr>
          <w:sz w:val="28"/>
          <w:szCs w:val="28"/>
          <w:lang w:eastAsia="zh-CN"/>
        </w:rPr>
      </w:pPr>
      <w:r w:rsidRPr="00090085">
        <w:rPr>
          <w:noProof/>
          <w:sz w:val="28"/>
          <w:szCs w:val="28"/>
        </w:rPr>
        <mc:AlternateContent>
          <mc:Choice Requires="wps">
            <w:drawing>
              <wp:anchor distT="0" distB="0" distL="114300" distR="114300" simplePos="0" relativeHeight="251671552" behindDoc="0" locked="0" layoutInCell="1" allowOverlap="1" wp14:anchorId="6E9E8145" wp14:editId="51D22AE7">
                <wp:simplePos x="0" y="0"/>
                <wp:positionH relativeFrom="column">
                  <wp:posOffset>16358</wp:posOffset>
                </wp:positionH>
                <wp:positionV relativeFrom="paragraph">
                  <wp:posOffset>96088</wp:posOffset>
                </wp:positionV>
                <wp:extent cx="6185154" cy="1209675"/>
                <wp:effectExtent l="0" t="0" r="25400" b="28575"/>
                <wp:wrapNone/>
                <wp:docPr id="26"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5154" cy="1209675"/>
                        </a:xfrm>
                        <a:prstGeom prst="rect">
                          <a:avLst/>
                        </a:prstGeom>
                        <a:solidFill>
                          <a:srgbClr val="FFFFFF"/>
                        </a:solidFill>
                        <a:ln w="9525">
                          <a:solidFill>
                            <a:srgbClr val="000000"/>
                          </a:solidFill>
                          <a:miter lim="800000"/>
                          <a:headEnd/>
                          <a:tailEnd/>
                        </a:ln>
                      </wps:spPr>
                      <wps:txbx>
                        <w:txbxContent>
                          <w:p w:rsidR="00F4222A" w:rsidRPr="008838C3" w:rsidRDefault="00F4222A" w:rsidP="00F4222A">
                            <w:pPr>
                              <w:jc w:val="both"/>
                              <w:rPr>
                                <w:sz w:val="26"/>
                                <w:szCs w:val="26"/>
                              </w:rPr>
                            </w:pPr>
                            <w:r w:rsidRPr="008838C3">
                              <w:rPr>
                                <w:sz w:val="26"/>
                                <w:szCs w:val="26"/>
                              </w:rPr>
                              <w:t xml:space="preserve">Текст, который выделен жирным шрифтом, должен быть прочитан участникам ГВЭ </w:t>
                            </w:r>
                            <w:r w:rsidRPr="008838C3">
                              <w:rPr>
                                <w:sz w:val="26"/>
                                <w:szCs w:val="26"/>
                                <w:u w:val="single"/>
                              </w:rPr>
                              <w:t>слово в слово</w:t>
                            </w:r>
                            <w:r w:rsidRPr="008838C3">
                              <w:rPr>
                                <w:sz w:val="26"/>
                                <w:szCs w:val="26"/>
                              </w:rPr>
                              <w:t xml:space="preserve">. Это делается для стандартизации процедуры проведения ГВЭ. </w:t>
                            </w:r>
                            <w:r w:rsidRPr="008838C3">
                              <w:rPr>
                                <w:i/>
                                <w:iCs/>
                                <w:sz w:val="26"/>
                                <w:szCs w:val="26"/>
                              </w:rPr>
                              <w:t>Комментарии, выделенные</w:t>
                            </w:r>
                            <w:r w:rsidRPr="008838C3">
                              <w:rPr>
                                <w:sz w:val="26"/>
                                <w:szCs w:val="26"/>
                              </w:rPr>
                              <w:t xml:space="preserve"> </w:t>
                            </w:r>
                            <w:r w:rsidRPr="008838C3">
                              <w:rPr>
                                <w:i/>
                                <w:iCs/>
                                <w:sz w:val="26"/>
                                <w:szCs w:val="26"/>
                              </w:rPr>
                              <w:t>курсивом, не читаются участникам ГВЭ. Они даны в помощь организатору</w:t>
                            </w:r>
                            <w:r w:rsidRPr="008838C3">
                              <w:rPr>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8" style="position:absolute;left:0;text-align:left;margin-left:1.3pt;margin-top:7.55pt;width:487pt;height:9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">
                <o:lock v:ext="edit" aspectratio="t"/>
                <v:textbox>
                  <w:txbxContent>
                    <w:p w:rsidR="00F4222A" w:rsidRPr="008838C3" w:rsidRDefault="00F4222A" w:rsidP="00F4222A">
                      <w:pPr>
                        <w:jc w:val="both"/>
                        <w:rPr>
                          <w:sz w:val="26"/>
                          <w:szCs w:val="26"/>
                        </w:rPr>
                      </w:pPr>
                      <w:r w:rsidRPr="008838C3">
                        <w:rPr>
                          <w:sz w:val="26"/>
                          <w:szCs w:val="26"/>
                        </w:rPr>
                        <w:t xml:space="preserve">Текст, который выделен жирным шрифтом, должен быть прочитан участникам ГВЭ </w:t>
                      </w:r>
                      <w:r w:rsidRPr="008838C3">
                        <w:rPr>
                          <w:sz w:val="26"/>
                          <w:szCs w:val="26"/>
                          <w:u w:val="single"/>
                        </w:rPr>
                        <w:t>слово в слово</w:t>
                      </w:r>
                      <w:r w:rsidRPr="008838C3">
                        <w:rPr>
                          <w:sz w:val="26"/>
                          <w:szCs w:val="26"/>
                        </w:rPr>
                        <w:t xml:space="preserve">. Это делается для стандартизации процедуры проведения ГВЭ. </w:t>
                      </w:r>
                      <w:r w:rsidRPr="008838C3">
                        <w:rPr>
                          <w:i/>
                          <w:iCs/>
                          <w:sz w:val="26"/>
                          <w:szCs w:val="26"/>
                        </w:rPr>
                        <w:t>Комментарии, выделенные</w:t>
                      </w:r>
                      <w:r w:rsidRPr="008838C3">
                        <w:rPr>
                          <w:sz w:val="26"/>
                          <w:szCs w:val="26"/>
                        </w:rPr>
                        <w:t xml:space="preserve"> </w:t>
                      </w:r>
                      <w:r w:rsidRPr="008838C3">
                        <w:rPr>
                          <w:i/>
                          <w:iCs/>
                          <w:sz w:val="26"/>
                          <w:szCs w:val="26"/>
                        </w:rPr>
                        <w:t>курсивом, не читаются участникам ГВЭ. Они даны в помощь организатору</w:t>
                      </w:r>
                      <w:r w:rsidRPr="008838C3">
                        <w:rPr>
                          <w:sz w:val="26"/>
                          <w:szCs w:val="26"/>
                        </w:rPr>
                        <w:t>. Инструктаж и экзамен проводятся в спокойной и доброжелательной обстановке.</w:t>
                      </w:r>
                    </w:p>
                  </w:txbxContent>
                </v:textbox>
              </v:rect>
            </w:pict>
          </mc:Fallback>
        </mc:AlternateContent>
      </w:r>
    </w:p>
    <w:p w:rsidR="00F4222A" w:rsidRPr="00090085" w:rsidRDefault="00F4222A" w:rsidP="00F4222A">
      <w:pPr>
        <w:rPr>
          <w:sz w:val="28"/>
          <w:szCs w:val="28"/>
        </w:rPr>
      </w:pPr>
    </w:p>
    <w:p w:rsidR="00F4222A" w:rsidRPr="00090085" w:rsidRDefault="00F4222A" w:rsidP="00F4222A">
      <w:pPr>
        <w:ind w:firstLine="709"/>
        <w:jc w:val="both"/>
        <w:rPr>
          <w:color w:val="000000"/>
          <w:sz w:val="28"/>
          <w:szCs w:val="28"/>
        </w:rPr>
      </w:pPr>
    </w:p>
    <w:p w:rsidR="00F4222A" w:rsidRPr="00090085" w:rsidRDefault="00F4222A" w:rsidP="00F4222A">
      <w:pPr>
        <w:ind w:firstLine="709"/>
        <w:jc w:val="both"/>
        <w:rPr>
          <w:color w:val="000000"/>
          <w:sz w:val="28"/>
          <w:szCs w:val="28"/>
        </w:rPr>
      </w:pPr>
    </w:p>
    <w:p w:rsidR="00F4222A" w:rsidRPr="00090085" w:rsidRDefault="00F4222A" w:rsidP="00F4222A">
      <w:pPr>
        <w:ind w:firstLine="709"/>
        <w:jc w:val="both"/>
        <w:rPr>
          <w:color w:val="000000"/>
          <w:sz w:val="28"/>
          <w:szCs w:val="28"/>
        </w:rPr>
      </w:pPr>
    </w:p>
    <w:p w:rsidR="00F4222A" w:rsidRPr="00090085" w:rsidRDefault="00F4222A" w:rsidP="00F4222A">
      <w:pPr>
        <w:ind w:firstLine="709"/>
        <w:jc w:val="both"/>
        <w:rPr>
          <w:color w:val="000000"/>
          <w:sz w:val="28"/>
          <w:szCs w:val="28"/>
        </w:rPr>
      </w:pPr>
    </w:p>
    <w:p w:rsidR="00F4222A" w:rsidRPr="00090085" w:rsidRDefault="00F4222A" w:rsidP="00F4222A">
      <w:pPr>
        <w:ind w:firstLine="709"/>
        <w:jc w:val="both"/>
        <w:rPr>
          <w:color w:val="000000"/>
          <w:sz w:val="28"/>
          <w:szCs w:val="28"/>
        </w:rPr>
      </w:pPr>
    </w:p>
    <w:p w:rsidR="00F4222A" w:rsidRPr="00090085" w:rsidRDefault="00F4222A" w:rsidP="00F4222A">
      <w:pPr>
        <w:ind w:firstLine="709"/>
        <w:jc w:val="both"/>
        <w:rPr>
          <w:color w:val="000000"/>
          <w:sz w:val="28"/>
          <w:szCs w:val="28"/>
        </w:rPr>
      </w:pPr>
      <w:r w:rsidRPr="00090085">
        <w:rPr>
          <w:color w:val="000000"/>
          <w:sz w:val="28"/>
          <w:szCs w:val="28"/>
        </w:rPr>
        <w:t>Подготовительные мероприятия:</w:t>
      </w:r>
    </w:p>
    <w:p w:rsidR="00F4222A" w:rsidRPr="00090085" w:rsidRDefault="00F4222A" w:rsidP="00F4222A">
      <w:pPr>
        <w:ind w:firstLine="709"/>
        <w:jc w:val="both"/>
        <w:rPr>
          <w:color w:val="000000"/>
          <w:sz w:val="28"/>
          <w:szCs w:val="28"/>
        </w:rPr>
      </w:pPr>
      <w:r w:rsidRPr="00090085">
        <w:rPr>
          <w:noProof/>
          <w:sz w:val="28"/>
          <w:szCs w:val="28"/>
        </w:rPr>
        <w:lastRenderedPageBreak/>
        <mc:AlternateContent>
          <mc:Choice Requires="wps">
            <w:drawing>
              <wp:anchor distT="0" distB="0" distL="114300" distR="114300" simplePos="0" relativeHeight="251672576" behindDoc="0" locked="0" layoutInCell="1" allowOverlap="1" wp14:anchorId="06C4BCE8" wp14:editId="448FD3B7">
                <wp:simplePos x="0" y="0"/>
                <wp:positionH relativeFrom="column">
                  <wp:posOffset>-19050</wp:posOffset>
                </wp:positionH>
                <wp:positionV relativeFrom="paragraph">
                  <wp:posOffset>2398395</wp:posOffset>
                </wp:positionV>
                <wp:extent cx="6221730" cy="2846070"/>
                <wp:effectExtent l="0" t="0" r="7620" b="0"/>
                <wp:wrapSquare wrapText="bothSides"/>
                <wp:docPr id="25"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84607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4A0" w:firstRow="1" w:lastRow="0" w:firstColumn="1" w:lastColumn="0" w:noHBand="0" w:noVBand="1"/>
                            </w:tblPr>
                            <w:tblGrid>
                              <w:gridCol w:w="434"/>
                              <w:gridCol w:w="431"/>
                              <w:gridCol w:w="210"/>
                              <w:gridCol w:w="421"/>
                              <w:gridCol w:w="421"/>
                              <w:gridCol w:w="421"/>
                              <w:gridCol w:w="421"/>
                              <w:gridCol w:w="421"/>
                              <w:gridCol w:w="422"/>
                              <w:gridCol w:w="416"/>
                              <w:gridCol w:w="420"/>
                              <w:gridCol w:w="420"/>
                              <w:gridCol w:w="420"/>
                              <w:gridCol w:w="153"/>
                              <w:gridCol w:w="455"/>
                              <w:gridCol w:w="453"/>
                              <w:gridCol w:w="452"/>
                              <w:gridCol w:w="423"/>
                              <w:gridCol w:w="256"/>
                              <w:gridCol w:w="423"/>
                              <w:gridCol w:w="421"/>
                              <w:gridCol w:w="421"/>
                              <w:gridCol w:w="422"/>
                            </w:tblGrid>
                            <w:tr w:rsidR="00F4222A">
                              <w:trPr>
                                <w:trHeight w:val="245"/>
                              </w:trPr>
                              <w:tc>
                                <w:tcPr>
                                  <w:tcW w:w="864" w:type="dxa"/>
                                  <w:gridSpan w:val="2"/>
                                  <w:vMerge w:val="restart"/>
                                  <w:tcBorders>
                                    <w:top w:val="nil"/>
                                    <w:left w:val="nil"/>
                                    <w:bottom w:val="single" w:sz="4" w:space="0" w:color="000000"/>
                                    <w:right w:val="nil"/>
                                  </w:tcBorders>
                                  <w:hideMark/>
                                </w:tcPr>
                                <w:p w:rsidR="00F4222A" w:rsidRPr="00B22F37" w:rsidRDefault="00F4222A">
                                  <w:pPr>
                                    <w:keepNext/>
                                    <w:keepLines/>
                                    <w:spacing w:before="200" w:after="120"/>
                                    <w:jc w:val="center"/>
                                    <w:outlineLvl w:val="5"/>
                                    <w:rPr>
                                      <w:rFonts w:eastAsia="Arial Unicode MS"/>
                                      <w:b/>
                                      <w:sz w:val="18"/>
                                      <w:szCs w:val="18"/>
                                    </w:rPr>
                                  </w:pPr>
                                  <w:r w:rsidRPr="00B22F37">
                                    <w:rPr>
                                      <w:b/>
                                      <w:sz w:val="18"/>
                                      <w:szCs w:val="18"/>
                                    </w:rPr>
                                    <w:t>Код региона</w:t>
                                  </w:r>
                                </w:p>
                              </w:tc>
                              <w:tc>
                                <w:tcPr>
                                  <w:tcW w:w="211" w:type="dxa"/>
                                  <w:vMerge w:val="restart"/>
                                </w:tcPr>
                                <w:p w:rsidR="00F4222A" w:rsidRPr="00B22F37" w:rsidRDefault="00F4222A">
                                  <w:pPr>
                                    <w:spacing w:after="120"/>
                                    <w:jc w:val="both"/>
                                    <w:rPr>
                                      <w:rFonts w:eastAsia="Arial Unicode MS"/>
                                      <w:b/>
                                      <w:sz w:val="18"/>
                                      <w:szCs w:val="18"/>
                                    </w:rPr>
                                  </w:pPr>
                                </w:p>
                              </w:tc>
                              <w:tc>
                                <w:tcPr>
                                  <w:tcW w:w="2533" w:type="dxa"/>
                                  <w:gridSpan w:val="6"/>
                                  <w:vMerge w:val="restart"/>
                                  <w:tcBorders>
                                    <w:top w:val="nil"/>
                                    <w:left w:val="nil"/>
                                    <w:bottom w:val="single" w:sz="8" w:space="0" w:color="auto"/>
                                    <w:right w:val="nil"/>
                                  </w:tcBorders>
                                  <w:hideMark/>
                                </w:tcPr>
                                <w:p w:rsidR="00F4222A" w:rsidRPr="00B22F37" w:rsidRDefault="00F4222A">
                                  <w:pPr>
                                    <w:spacing w:after="120"/>
                                    <w:jc w:val="center"/>
                                    <w:rPr>
                                      <w:b/>
                                      <w:sz w:val="18"/>
                                      <w:szCs w:val="18"/>
                                    </w:rPr>
                                  </w:pPr>
                                  <w:r w:rsidRPr="00B22F37">
                                    <w:rPr>
                                      <w:b/>
                                      <w:sz w:val="18"/>
                                      <w:szCs w:val="18"/>
                                    </w:rPr>
                                    <w:t>Код образовательной организации</w:t>
                                  </w:r>
                                </w:p>
                              </w:tc>
                              <w:tc>
                                <w:tcPr>
                                  <w:tcW w:w="417" w:type="dxa"/>
                                  <w:vMerge w:val="restart"/>
                                </w:tcPr>
                                <w:p w:rsidR="00F4222A" w:rsidRPr="00B22F37" w:rsidRDefault="00F4222A">
                                  <w:pPr>
                                    <w:spacing w:after="120"/>
                                    <w:jc w:val="both"/>
                                    <w:rPr>
                                      <w:rFonts w:eastAsia="Arial Unicode MS"/>
                                      <w:b/>
                                      <w:sz w:val="18"/>
                                      <w:szCs w:val="18"/>
                                    </w:rPr>
                                  </w:pPr>
                                </w:p>
                              </w:tc>
                              <w:tc>
                                <w:tcPr>
                                  <w:tcW w:w="1263" w:type="dxa"/>
                                  <w:gridSpan w:val="3"/>
                                  <w:vMerge w:val="restart"/>
                                  <w:tcBorders>
                                    <w:top w:val="nil"/>
                                    <w:left w:val="nil"/>
                                    <w:bottom w:val="single" w:sz="8" w:space="0" w:color="auto"/>
                                    <w:right w:val="nil"/>
                                  </w:tcBorders>
                                  <w:hideMark/>
                                </w:tcPr>
                                <w:p w:rsidR="00F4222A" w:rsidRPr="00B22F37" w:rsidRDefault="00F4222A">
                                  <w:pPr>
                                    <w:jc w:val="center"/>
                                    <w:rPr>
                                      <w:b/>
                                      <w:sz w:val="18"/>
                                      <w:szCs w:val="18"/>
                                    </w:rPr>
                                  </w:pPr>
                                  <w:r w:rsidRPr="00B22F37">
                                    <w:rPr>
                                      <w:b/>
                                      <w:sz w:val="18"/>
                                      <w:szCs w:val="18"/>
                                    </w:rPr>
                                    <w:t>Класс</w:t>
                                  </w:r>
                                </w:p>
                                <w:p w:rsidR="00F4222A" w:rsidRPr="00B22F37" w:rsidRDefault="00F4222A">
                                  <w:pPr>
                                    <w:spacing w:after="120"/>
                                    <w:jc w:val="center"/>
                                    <w:rPr>
                                      <w:rFonts w:eastAsia="Arial Unicode MS"/>
                                      <w:b/>
                                      <w:sz w:val="18"/>
                                      <w:szCs w:val="18"/>
                                    </w:rPr>
                                  </w:pPr>
                                  <w:r w:rsidRPr="00B22F37">
                                    <w:rPr>
                                      <w:b/>
                                      <w:sz w:val="18"/>
                                      <w:szCs w:val="18"/>
                                    </w:rPr>
                                    <w:t>Номер Буква</w:t>
                                  </w:r>
                                </w:p>
                              </w:tc>
                              <w:tc>
                                <w:tcPr>
                                  <w:tcW w:w="153" w:type="dxa"/>
                                  <w:vMerge w:val="restart"/>
                                  <w:tcMar>
                                    <w:top w:w="0" w:type="dxa"/>
                                    <w:left w:w="15" w:type="dxa"/>
                                    <w:bottom w:w="0" w:type="dxa"/>
                                    <w:right w:w="15" w:type="dxa"/>
                                  </w:tcMar>
                                </w:tcPr>
                                <w:p w:rsidR="00F4222A" w:rsidRPr="00B22F37" w:rsidRDefault="00F4222A">
                                  <w:pPr>
                                    <w:spacing w:after="120"/>
                                    <w:jc w:val="both"/>
                                    <w:rPr>
                                      <w:rFonts w:eastAsia="Arial Unicode MS"/>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F4222A" w:rsidRPr="00B22F37" w:rsidRDefault="00F4222A">
                                  <w:pPr>
                                    <w:spacing w:after="120"/>
                                    <w:jc w:val="center"/>
                                    <w:rPr>
                                      <w:rFonts w:eastAsia="Arial Unicode MS"/>
                                      <w:b/>
                                      <w:sz w:val="18"/>
                                      <w:szCs w:val="18"/>
                                    </w:rPr>
                                  </w:pPr>
                                  <w:r w:rsidRPr="00B22F37">
                                    <w:rPr>
                                      <w:b/>
                                      <w:sz w:val="18"/>
                                      <w:szCs w:val="18"/>
                                    </w:rPr>
                                    <w:t>Код пункта проведения ГВЭ</w:t>
                                  </w:r>
                                </w:p>
                              </w:tc>
                              <w:tc>
                                <w:tcPr>
                                  <w:tcW w:w="240" w:type="dxa"/>
                                  <w:tcMar>
                                    <w:top w:w="15" w:type="dxa"/>
                                    <w:left w:w="15" w:type="dxa"/>
                                    <w:bottom w:w="0" w:type="dxa"/>
                                    <w:right w:w="15" w:type="dxa"/>
                                  </w:tcMar>
                                </w:tcPr>
                                <w:p w:rsidR="00F4222A" w:rsidRPr="00B22F37" w:rsidRDefault="00F4222A">
                                  <w:pPr>
                                    <w:spacing w:after="120"/>
                                    <w:jc w:val="center"/>
                                    <w:rPr>
                                      <w:rFonts w:eastAsia="Arial Unicode MS"/>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F4222A" w:rsidRPr="00B22F37" w:rsidRDefault="00F4222A">
                                  <w:pPr>
                                    <w:spacing w:after="120"/>
                                    <w:jc w:val="center"/>
                                    <w:rPr>
                                      <w:rFonts w:eastAsia="Arial Unicode MS"/>
                                      <w:b/>
                                      <w:sz w:val="18"/>
                                      <w:szCs w:val="18"/>
                                    </w:rPr>
                                  </w:pPr>
                                  <w:r w:rsidRPr="00B22F37">
                                    <w:rPr>
                                      <w:b/>
                                      <w:sz w:val="18"/>
                                      <w:szCs w:val="18"/>
                                    </w:rPr>
                                    <w:t>Номер аудитории</w:t>
                                  </w:r>
                                </w:p>
                              </w:tc>
                            </w:tr>
                            <w:tr w:rsidR="00F4222A">
                              <w:trPr>
                                <w:trHeight w:val="634"/>
                              </w:trPr>
                              <w:tc>
                                <w:tcPr>
                                  <w:tcW w:w="0" w:type="auto"/>
                                  <w:gridSpan w:val="2"/>
                                  <w:vMerge/>
                                  <w:tcBorders>
                                    <w:top w:val="nil"/>
                                    <w:left w:val="nil"/>
                                    <w:bottom w:val="single" w:sz="4" w:space="0" w:color="000000"/>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6"/>
                                  <w:vMerge/>
                                  <w:tcBorders>
                                    <w:top w:val="nil"/>
                                    <w:left w:val="nil"/>
                                    <w:bottom w:val="single" w:sz="8" w:space="0" w:color="auto"/>
                                    <w:right w:val="nil"/>
                                  </w:tcBorders>
                                  <w:vAlign w:val="center"/>
                                  <w:hideMark/>
                                </w:tcPr>
                                <w:p w:rsidR="00F4222A" w:rsidRDefault="00F4222A">
                                  <w:pPr>
                                    <w:rPr>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3"/>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c>
                                <w:tcPr>
                                  <w:tcW w:w="240" w:type="dxa"/>
                                  <w:tcMar>
                                    <w:top w:w="15" w:type="dxa"/>
                                    <w:left w:w="15" w:type="dxa"/>
                                    <w:bottom w:w="0" w:type="dxa"/>
                                    <w:right w:w="15" w:type="dxa"/>
                                  </w:tcMar>
                                </w:tcPr>
                                <w:p w:rsidR="00F4222A" w:rsidRDefault="00F4222A">
                                  <w:pPr>
                                    <w:spacing w:after="120"/>
                                    <w:jc w:val="cente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r>
                            <w:tr w:rsidR="00F4222A">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sz w:val="18"/>
                                      <w:szCs w:val="18"/>
                                    </w:rPr>
                                  </w:pPr>
                                  <w:r>
                                    <w:rPr>
                                      <w:sz w:val="18"/>
                                      <w:szCs w:val="18"/>
                                    </w:rPr>
                                    <w:t> </w:t>
                                  </w:r>
                                </w:p>
                              </w:tc>
                            </w:tr>
                            <w:tr w:rsidR="00F4222A">
                              <w:trPr>
                                <w:trHeight w:val="198"/>
                              </w:trPr>
                              <w:tc>
                                <w:tcPr>
                                  <w:tcW w:w="433"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31"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211"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17"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153"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240"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r w:rsidR="00F4222A">
                              <w:trPr>
                                <w:trHeight w:val="278"/>
                              </w:trPr>
                              <w:tc>
                                <w:tcPr>
                                  <w:tcW w:w="864" w:type="dxa"/>
                                  <w:gridSpan w:val="2"/>
                                  <w:vMerge w:val="restart"/>
                                  <w:tcBorders>
                                    <w:top w:val="nil"/>
                                    <w:left w:val="nil"/>
                                    <w:bottom w:val="single" w:sz="4" w:space="0" w:color="auto"/>
                                    <w:right w:val="nil"/>
                                  </w:tcBorders>
                                  <w:hideMark/>
                                </w:tcPr>
                                <w:p w:rsidR="00F4222A" w:rsidRPr="00B22F37" w:rsidRDefault="00F4222A">
                                  <w:pPr>
                                    <w:spacing w:after="120"/>
                                    <w:jc w:val="center"/>
                                    <w:rPr>
                                      <w:rFonts w:eastAsia="Arial Unicode MS"/>
                                      <w:b/>
                                      <w:sz w:val="18"/>
                                      <w:szCs w:val="18"/>
                                    </w:rPr>
                                  </w:pPr>
                                  <w:r w:rsidRPr="00B22F37">
                                    <w:rPr>
                                      <w:b/>
                                      <w:sz w:val="18"/>
                                      <w:szCs w:val="18"/>
                                    </w:rPr>
                                    <w:t>Код предмета</w:t>
                                  </w:r>
                                </w:p>
                              </w:tc>
                              <w:tc>
                                <w:tcPr>
                                  <w:tcW w:w="211" w:type="dxa"/>
                                  <w:vMerge w:val="restart"/>
                                </w:tcPr>
                                <w:p w:rsidR="00F4222A" w:rsidRPr="00B22F37" w:rsidRDefault="00F4222A">
                                  <w:pPr>
                                    <w:spacing w:after="120"/>
                                    <w:jc w:val="center"/>
                                    <w:rPr>
                                      <w:rFonts w:eastAsia="Arial Unicode MS"/>
                                      <w:b/>
                                      <w:sz w:val="18"/>
                                      <w:szCs w:val="18"/>
                                    </w:rPr>
                                  </w:pPr>
                                </w:p>
                              </w:tc>
                              <w:tc>
                                <w:tcPr>
                                  <w:tcW w:w="3792" w:type="dxa"/>
                                  <w:gridSpan w:val="9"/>
                                  <w:vMerge w:val="restart"/>
                                  <w:tcBorders>
                                    <w:top w:val="nil"/>
                                    <w:left w:val="nil"/>
                                    <w:bottom w:val="single" w:sz="4" w:space="0" w:color="auto"/>
                                    <w:right w:val="nil"/>
                                  </w:tcBorders>
                                  <w:hideMark/>
                                </w:tcPr>
                                <w:p w:rsidR="00F4222A" w:rsidRPr="00B22F37" w:rsidRDefault="00F4222A">
                                  <w:pPr>
                                    <w:spacing w:after="120"/>
                                    <w:jc w:val="center"/>
                                    <w:rPr>
                                      <w:rFonts w:eastAsia="Arial Unicode MS"/>
                                      <w:b/>
                                      <w:sz w:val="18"/>
                                      <w:szCs w:val="18"/>
                                    </w:rPr>
                                  </w:pPr>
                                  <w:r w:rsidRPr="00B22F37">
                                    <w:rPr>
                                      <w:b/>
                                      <w:sz w:val="18"/>
                                      <w:szCs w:val="18"/>
                                    </w:rPr>
                                    <w:t>Название предмета</w:t>
                                  </w:r>
                                </w:p>
                              </w:tc>
                              <w:tc>
                                <w:tcPr>
                                  <w:tcW w:w="421" w:type="dxa"/>
                                  <w:vMerge w:val="restart"/>
                                </w:tcPr>
                                <w:p w:rsidR="00F4222A" w:rsidRPr="00B22F37" w:rsidRDefault="00F4222A">
                                  <w:pPr>
                                    <w:spacing w:after="120"/>
                                    <w:jc w:val="center"/>
                                    <w:rPr>
                                      <w:rFonts w:eastAsia="Arial Unicode MS"/>
                                      <w:b/>
                                      <w:sz w:val="18"/>
                                      <w:szCs w:val="18"/>
                                    </w:rPr>
                                  </w:pPr>
                                </w:p>
                              </w:tc>
                              <w:tc>
                                <w:tcPr>
                                  <w:tcW w:w="153" w:type="dxa"/>
                                  <w:vMerge w:val="restart"/>
                                </w:tcPr>
                                <w:p w:rsidR="00F4222A" w:rsidRPr="00B22F37" w:rsidRDefault="00F4222A">
                                  <w:pPr>
                                    <w:spacing w:after="120"/>
                                    <w:jc w:val="center"/>
                                    <w:rPr>
                                      <w:rFonts w:eastAsia="Arial Unicode MS"/>
                                      <w:b/>
                                      <w:sz w:val="18"/>
                                      <w:szCs w:val="18"/>
                                    </w:rPr>
                                  </w:pPr>
                                </w:p>
                              </w:tc>
                              <w:tc>
                                <w:tcPr>
                                  <w:tcW w:w="0" w:type="auto"/>
                                  <w:gridSpan w:val="4"/>
                                  <w:noWrap/>
                                  <w:vAlign w:val="bottom"/>
                                  <w:hideMark/>
                                </w:tcPr>
                                <w:p w:rsidR="00F4222A" w:rsidRPr="00B22F37" w:rsidRDefault="00F4222A">
                                  <w:pPr>
                                    <w:spacing w:after="120"/>
                                    <w:jc w:val="both"/>
                                    <w:rPr>
                                      <w:rFonts w:eastAsia="Arial Unicode MS"/>
                                      <w:b/>
                                      <w:sz w:val="18"/>
                                      <w:szCs w:val="18"/>
                                    </w:rPr>
                                  </w:pPr>
                                  <w:r w:rsidRPr="00B22F37">
                                    <w:rPr>
                                      <w:rFonts w:eastAsia="Arial Unicode MS"/>
                                      <w:b/>
                                      <w:sz w:val="18"/>
                                      <w:szCs w:val="18"/>
                                    </w:rPr>
                                    <w:t>Номер варианта</w:t>
                                  </w:r>
                                </w:p>
                              </w:tc>
                              <w:tc>
                                <w:tcPr>
                                  <w:tcW w:w="240" w:type="dxa"/>
                                  <w:vMerge w:val="restart"/>
                                  <w:noWrap/>
                                  <w:vAlign w:val="bottom"/>
                                </w:tcPr>
                                <w:p w:rsidR="00F4222A" w:rsidRDefault="00F4222A">
                                  <w:pPr>
                                    <w:spacing w:after="120"/>
                                    <w:jc w:val="both"/>
                                    <w:rPr>
                                      <w:rFonts w:eastAsia="Arial Unicode MS"/>
                                      <w:b/>
                                      <w:sz w:val="18"/>
                                      <w:szCs w:val="18"/>
                                    </w:rPr>
                                  </w:pPr>
                                </w:p>
                              </w:tc>
                              <w:tc>
                                <w:tcPr>
                                  <w:tcW w:w="0" w:type="auto"/>
                                  <w:vMerge w:val="restart"/>
                                  <w:noWrap/>
                                  <w:vAlign w:val="bottom"/>
                                </w:tcPr>
                                <w:p w:rsidR="00F4222A" w:rsidRDefault="00F4222A">
                                  <w:pPr>
                                    <w:spacing w:after="120"/>
                                    <w:jc w:val="both"/>
                                    <w:rPr>
                                      <w:rFonts w:eastAsia="Arial Unicode MS"/>
                                      <w:b/>
                                      <w:sz w:val="18"/>
                                      <w:szCs w:val="18"/>
                                    </w:rPr>
                                  </w:pPr>
                                </w:p>
                              </w:tc>
                              <w:tc>
                                <w:tcPr>
                                  <w:tcW w:w="0" w:type="auto"/>
                                  <w:vMerge w:val="restart"/>
                                  <w:noWrap/>
                                  <w:vAlign w:val="bottom"/>
                                </w:tcPr>
                                <w:p w:rsidR="00F4222A" w:rsidRDefault="00F4222A">
                                  <w:pPr>
                                    <w:spacing w:after="120"/>
                                    <w:jc w:val="both"/>
                                    <w:rPr>
                                      <w:rFonts w:eastAsia="Arial Unicode MS"/>
                                      <w:b/>
                                      <w:sz w:val="18"/>
                                      <w:szCs w:val="18"/>
                                    </w:rPr>
                                  </w:pPr>
                                </w:p>
                              </w:tc>
                              <w:tc>
                                <w:tcPr>
                                  <w:tcW w:w="0" w:type="auto"/>
                                  <w:vMerge w:val="restart"/>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vMerge w:val="restart"/>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r w:rsidR="00F4222A">
                              <w:trPr>
                                <w:trHeight w:val="277"/>
                              </w:trPr>
                              <w:tc>
                                <w:tcPr>
                                  <w:tcW w:w="0" w:type="auto"/>
                                  <w:gridSpan w:val="2"/>
                                  <w:vMerge/>
                                  <w:tcBorders>
                                    <w:top w:val="nil"/>
                                    <w:left w:val="nil"/>
                                    <w:bottom w:val="single" w:sz="4"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9"/>
                                  <w:vMerge/>
                                  <w:tcBorders>
                                    <w:top w:val="nil"/>
                                    <w:left w:val="nil"/>
                                    <w:bottom w:val="single" w:sz="4"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4"/>
                                  <w:noWrap/>
                                  <w:vAlign w:val="bottom"/>
                                </w:tcPr>
                                <w:p w:rsidR="00F4222A" w:rsidRDefault="00F4222A">
                                  <w:pPr>
                                    <w:spacing w:after="120"/>
                                    <w:jc w:val="both"/>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sz w:val="18"/>
                                      <w:szCs w:val="18"/>
                                    </w:rPr>
                                  </w:pPr>
                                </w:p>
                              </w:tc>
                              <w:tc>
                                <w:tcPr>
                                  <w:tcW w:w="0" w:type="auto"/>
                                  <w:vMerge/>
                                  <w:vAlign w:val="center"/>
                                  <w:hideMark/>
                                </w:tcPr>
                                <w:p w:rsidR="00F4222A" w:rsidRDefault="00F4222A">
                                  <w:pPr>
                                    <w:rPr>
                                      <w:rFonts w:eastAsia="Arial Unicode MS"/>
                                      <w:sz w:val="18"/>
                                      <w:szCs w:val="18"/>
                                    </w:rPr>
                                  </w:pPr>
                                </w:p>
                              </w:tc>
                            </w:tr>
                            <w:tr w:rsidR="00F4222A">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211" w:type="dxa"/>
                                </w:tcPr>
                                <w:p w:rsidR="00F4222A" w:rsidRDefault="00F4222A">
                                  <w:pPr>
                                    <w:spacing w:after="120"/>
                                    <w:jc w:val="both"/>
                                    <w:rPr>
                                      <w:rFonts w:eastAsia="Arial Unicode MS"/>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Pr>
                                <w:p w:rsidR="00F4222A" w:rsidRDefault="00F4222A">
                                  <w:pPr>
                                    <w:spacing w:after="120"/>
                                    <w:jc w:val="both"/>
                                    <w:rPr>
                                      <w:rFonts w:eastAsia="Arial Unicode MS"/>
                                      <w:sz w:val="18"/>
                                      <w:szCs w:val="18"/>
                                    </w:rPr>
                                  </w:pPr>
                                </w:p>
                              </w:tc>
                              <w:tc>
                                <w:tcPr>
                                  <w:tcW w:w="153" w:type="dxa"/>
                                  <w:tcBorders>
                                    <w:top w:val="nil"/>
                                    <w:left w:val="nil"/>
                                    <w:bottom w:val="nil"/>
                                    <w:right w:val="single" w:sz="8" w:space="0" w:color="auto"/>
                                  </w:tcBorders>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nil"/>
                                    <w:left w:val="single" w:sz="8" w:space="0" w:color="auto"/>
                                    <w:bottom w:val="nil"/>
                                    <w:right w:val="nil"/>
                                  </w:tcBorders>
                                  <w:noWrap/>
                                  <w:vAlign w:val="bottom"/>
                                </w:tcPr>
                                <w:p w:rsidR="00F4222A" w:rsidRDefault="00F4222A">
                                  <w:pPr>
                                    <w:spacing w:after="120"/>
                                    <w:jc w:val="both"/>
                                    <w:rPr>
                                      <w:rFonts w:eastAsia="Arial Unicode MS"/>
                                      <w:sz w:val="18"/>
                                      <w:szCs w:val="18"/>
                                    </w:rPr>
                                  </w:pPr>
                                </w:p>
                              </w:tc>
                              <w:tc>
                                <w:tcPr>
                                  <w:tcW w:w="240" w:type="dxa"/>
                                  <w:noWrap/>
                                  <w:vAlign w:val="bottom"/>
                                </w:tcPr>
                                <w:p w:rsidR="00F4222A" w:rsidRDefault="00F4222A">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bl>
                          <w:p w:rsidR="00F4222A" w:rsidRDefault="00F4222A" w:rsidP="00F4222A">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F4222A" w:rsidRPr="00B22F37">
                              <w:trPr>
                                <w:cantSplit/>
                                <w:trHeight w:val="356"/>
                              </w:trPr>
                              <w:tc>
                                <w:tcPr>
                                  <w:tcW w:w="3101" w:type="dxa"/>
                                  <w:gridSpan w:val="8"/>
                                  <w:tcBorders>
                                    <w:top w:val="nil"/>
                                    <w:left w:val="nil"/>
                                    <w:bottom w:val="nil"/>
                                    <w:right w:val="nil"/>
                                  </w:tcBorders>
                                  <w:hideMark/>
                                </w:tcPr>
                                <w:p w:rsidR="00F4222A" w:rsidRPr="00B22F37" w:rsidRDefault="00F4222A">
                                  <w:pPr>
                                    <w:spacing w:after="120"/>
                                    <w:jc w:val="center"/>
                                    <w:rPr>
                                      <w:b/>
                                    </w:rPr>
                                  </w:pPr>
                                  <w:r w:rsidRPr="00B22F37">
                                    <w:rPr>
                                      <w:b/>
                                      <w:sz w:val="18"/>
                                    </w:rPr>
                                    <w:t>Дата проведения ГВЭ</w:t>
                                  </w:r>
                                </w:p>
                              </w:tc>
                            </w:tr>
                            <w:tr w:rsidR="00F4222A">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F4222A" w:rsidRPr="00B22F37" w:rsidRDefault="00F4222A">
                                  <w:pPr>
                                    <w:spacing w:after="120"/>
                                    <w:jc w:val="center"/>
                                  </w:pPr>
                                  <w:r w:rsidRPr="00B22F37">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F4222A" w:rsidRPr="00381DCB" w:rsidRDefault="00F4222A">
                                  <w:pPr>
                                    <w:spacing w:after="120"/>
                                    <w:jc w:val="center"/>
                                  </w:pPr>
                                  <w:r>
                                    <w:t>8</w:t>
                                  </w:r>
                                </w:p>
                              </w:tc>
                            </w:tr>
                            <w:tr w:rsidR="00F4222A">
                              <w:trPr>
                                <w:cantSplit/>
                                <w:trHeight w:val="162"/>
                              </w:trPr>
                              <w:tc>
                                <w:tcPr>
                                  <w:tcW w:w="3101" w:type="dxa"/>
                                  <w:gridSpan w:val="8"/>
                                  <w:tcBorders>
                                    <w:top w:val="nil"/>
                                    <w:left w:val="nil"/>
                                    <w:bottom w:val="nil"/>
                                    <w:right w:val="nil"/>
                                  </w:tcBorders>
                                </w:tcPr>
                                <w:p w:rsidR="00F4222A" w:rsidRDefault="00F4222A">
                                  <w:pPr>
                                    <w:spacing w:after="120"/>
                                    <w:jc w:val="center"/>
                                  </w:pPr>
                                </w:p>
                              </w:tc>
                            </w:tr>
                          </w:tbl>
                          <w:p w:rsidR="00F4222A" w:rsidRDefault="00F4222A" w:rsidP="00F4222A">
                            <w:pPr>
                              <w:rPr>
                                <w:i/>
                                <w:lang w:val="en-US"/>
                              </w:rPr>
                            </w:pPr>
                          </w:p>
                          <w:p w:rsidR="00F4222A" w:rsidRDefault="00F4222A" w:rsidP="00F422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9" style="position:absolute;left:0;text-align:left;margin-left:-1.5pt;margin-top:188.85pt;width:489.9pt;height:22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" fillcolor="silver">
                <o:lock v:ext="edit" aspectratio="t"/>
                <v:textbox>
                  <w:txbxContent>
                    <w:tbl>
                      <w:tblPr>
                        <w:tblW w:w="9157" w:type="dxa"/>
                        <w:tblCellMar>
                          <w:left w:w="0" w:type="dxa"/>
                          <w:right w:w="0" w:type="dxa"/>
                        </w:tblCellMar>
                        <w:tblLook w:val="04A0" w:firstRow="1" w:lastRow="0" w:firstColumn="1" w:lastColumn="0" w:noHBand="0" w:noVBand="1"/>
                      </w:tblPr>
                      <w:tblGrid>
                        <w:gridCol w:w="434"/>
                        <w:gridCol w:w="431"/>
                        <w:gridCol w:w="210"/>
                        <w:gridCol w:w="421"/>
                        <w:gridCol w:w="421"/>
                        <w:gridCol w:w="421"/>
                        <w:gridCol w:w="421"/>
                        <w:gridCol w:w="421"/>
                        <w:gridCol w:w="422"/>
                        <w:gridCol w:w="416"/>
                        <w:gridCol w:w="420"/>
                        <w:gridCol w:w="420"/>
                        <w:gridCol w:w="420"/>
                        <w:gridCol w:w="153"/>
                        <w:gridCol w:w="455"/>
                        <w:gridCol w:w="453"/>
                        <w:gridCol w:w="452"/>
                        <w:gridCol w:w="423"/>
                        <w:gridCol w:w="256"/>
                        <w:gridCol w:w="423"/>
                        <w:gridCol w:w="421"/>
                        <w:gridCol w:w="421"/>
                        <w:gridCol w:w="422"/>
                      </w:tblGrid>
                      <w:tr w:rsidR="00F4222A">
                        <w:trPr>
                          <w:trHeight w:val="245"/>
                        </w:trPr>
                        <w:tc>
                          <w:tcPr>
                            <w:tcW w:w="864" w:type="dxa"/>
                            <w:gridSpan w:val="2"/>
                            <w:vMerge w:val="restart"/>
                            <w:tcBorders>
                              <w:top w:val="nil"/>
                              <w:left w:val="nil"/>
                              <w:bottom w:val="single" w:sz="4" w:space="0" w:color="000000"/>
                              <w:right w:val="nil"/>
                            </w:tcBorders>
                            <w:hideMark/>
                          </w:tcPr>
                          <w:p w:rsidR="00F4222A" w:rsidRPr="00B22F37" w:rsidRDefault="00F4222A">
                            <w:pPr>
                              <w:keepNext/>
                              <w:keepLines/>
                              <w:spacing w:before="200" w:after="120"/>
                              <w:jc w:val="center"/>
                              <w:outlineLvl w:val="5"/>
                              <w:rPr>
                                <w:rFonts w:eastAsia="Arial Unicode MS"/>
                                <w:b/>
                                <w:sz w:val="18"/>
                                <w:szCs w:val="18"/>
                              </w:rPr>
                            </w:pPr>
                            <w:r w:rsidRPr="00B22F37">
                              <w:rPr>
                                <w:b/>
                                <w:sz w:val="18"/>
                                <w:szCs w:val="18"/>
                              </w:rPr>
                              <w:t>Код региона</w:t>
                            </w:r>
                          </w:p>
                        </w:tc>
                        <w:tc>
                          <w:tcPr>
                            <w:tcW w:w="211" w:type="dxa"/>
                            <w:vMerge w:val="restart"/>
                          </w:tcPr>
                          <w:p w:rsidR="00F4222A" w:rsidRPr="00B22F37" w:rsidRDefault="00F4222A">
                            <w:pPr>
                              <w:spacing w:after="120"/>
                              <w:jc w:val="both"/>
                              <w:rPr>
                                <w:rFonts w:eastAsia="Arial Unicode MS"/>
                                <w:b/>
                                <w:sz w:val="18"/>
                                <w:szCs w:val="18"/>
                              </w:rPr>
                            </w:pPr>
                          </w:p>
                        </w:tc>
                        <w:tc>
                          <w:tcPr>
                            <w:tcW w:w="2533" w:type="dxa"/>
                            <w:gridSpan w:val="6"/>
                            <w:vMerge w:val="restart"/>
                            <w:tcBorders>
                              <w:top w:val="nil"/>
                              <w:left w:val="nil"/>
                              <w:bottom w:val="single" w:sz="8" w:space="0" w:color="auto"/>
                              <w:right w:val="nil"/>
                            </w:tcBorders>
                            <w:hideMark/>
                          </w:tcPr>
                          <w:p w:rsidR="00F4222A" w:rsidRPr="00B22F37" w:rsidRDefault="00F4222A">
                            <w:pPr>
                              <w:spacing w:after="120"/>
                              <w:jc w:val="center"/>
                              <w:rPr>
                                <w:b/>
                                <w:sz w:val="18"/>
                                <w:szCs w:val="18"/>
                              </w:rPr>
                            </w:pPr>
                            <w:r w:rsidRPr="00B22F37">
                              <w:rPr>
                                <w:b/>
                                <w:sz w:val="18"/>
                                <w:szCs w:val="18"/>
                              </w:rPr>
                              <w:t>Код образовательной организации</w:t>
                            </w:r>
                          </w:p>
                        </w:tc>
                        <w:tc>
                          <w:tcPr>
                            <w:tcW w:w="417" w:type="dxa"/>
                            <w:vMerge w:val="restart"/>
                          </w:tcPr>
                          <w:p w:rsidR="00F4222A" w:rsidRPr="00B22F37" w:rsidRDefault="00F4222A">
                            <w:pPr>
                              <w:spacing w:after="120"/>
                              <w:jc w:val="both"/>
                              <w:rPr>
                                <w:rFonts w:eastAsia="Arial Unicode MS"/>
                                <w:b/>
                                <w:sz w:val="18"/>
                                <w:szCs w:val="18"/>
                              </w:rPr>
                            </w:pPr>
                          </w:p>
                        </w:tc>
                        <w:tc>
                          <w:tcPr>
                            <w:tcW w:w="1263" w:type="dxa"/>
                            <w:gridSpan w:val="3"/>
                            <w:vMerge w:val="restart"/>
                            <w:tcBorders>
                              <w:top w:val="nil"/>
                              <w:left w:val="nil"/>
                              <w:bottom w:val="single" w:sz="8" w:space="0" w:color="auto"/>
                              <w:right w:val="nil"/>
                            </w:tcBorders>
                            <w:hideMark/>
                          </w:tcPr>
                          <w:p w:rsidR="00F4222A" w:rsidRPr="00B22F37" w:rsidRDefault="00F4222A">
                            <w:pPr>
                              <w:jc w:val="center"/>
                              <w:rPr>
                                <w:b/>
                                <w:sz w:val="18"/>
                                <w:szCs w:val="18"/>
                              </w:rPr>
                            </w:pPr>
                            <w:r w:rsidRPr="00B22F37">
                              <w:rPr>
                                <w:b/>
                                <w:sz w:val="18"/>
                                <w:szCs w:val="18"/>
                              </w:rPr>
                              <w:t>Класс</w:t>
                            </w:r>
                          </w:p>
                          <w:p w:rsidR="00F4222A" w:rsidRPr="00B22F37" w:rsidRDefault="00F4222A">
                            <w:pPr>
                              <w:spacing w:after="120"/>
                              <w:jc w:val="center"/>
                              <w:rPr>
                                <w:rFonts w:eastAsia="Arial Unicode MS"/>
                                <w:b/>
                                <w:sz w:val="18"/>
                                <w:szCs w:val="18"/>
                              </w:rPr>
                            </w:pPr>
                            <w:r w:rsidRPr="00B22F37">
                              <w:rPr>
                                <w:b/>
                                <w:sz w:val="18"/>
                                <w:szCs w:val="18"/>
                              </w:rPr>
                              <w:t>Номер Буква</w:t>
                            </w:r>
                          </w:p>
                        </w:tc>
                        <w:tc>
                          <w:tcPr>
                            <w:tcW w:w="153" w:type="dxa"/>
                            <w:vMerge w:val="restart"/>
                            <w:tcMar>
                              <w:top w:w="0" w:type="dxa"/>
                              <w:left w:w="15" w:type="dxa"/>
                              <w:bottom w:w="0" w:type="dxa"/>
                              <w:right w:w="15" w:type="dxa"/>
                            </w:tcMar>
                          </w:tcPr>
                          <w:p w:rsidR="00F4222A" w:rsidRPr="00B22F37" w:rsidRDefault="00F4222A">
                            <w:pPr>
                              <w:spacing w:after="120"/>
                              <w:jc w:val="both"/>
                              <w:rPr>
                                <w:rFonts w:eastAsia="Arial Unicode MS"/>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F4222A" w:rsidRPr="00B22F37" w:rsidRDefault="00F4222A">
                            <w:pPr>
                              <w:spacing w:after="120"/>
                              <w:jc w:val="center"/>
                              <w:rPr>
                                <w:rFonts w:eastAsia="Arial Unicode MS"/>
                                <w:b/>
                                <w:sz w:val="18"/>
                                <w:szCs w:val="18"/>
                              </w:rPr>
                            </w:pPr>
                            <w:r w:rsidRPr="00B22F37">
                              <w:rPr>
                                <w:b/>
                                <w:sz w:val="18"/>
                                <w:szCs w:val="18"/>
                              </w:rPr>
                              <w:t>Код пункта проведения ГВЭ</w:t>
                            </w:r>
                          </w:p>
                        </w:tc>
                        <w:tc>
                          <w:tcPr>
                            <w:tcW w:w="240" w:type="dxa"/>
                            <w:tcMar>
                              <w:top w:w="15" w:type="dxa"/>
                              <w:left w:w="15" w:type="dxa"/>
                              <w:bottom w:w="0" w:type="dxa"/>
                              <w:right w:w="15" w:type="dxa"/>
                            </w:tcMar>
                          </w:tcPr>
                          <w:p w:rsidR="00F4222A" w:rsidRPr="00B22F37" w:rsidRDefault="00F4222A">
                            <w:pPr>
                              <w:spacing w:after="120"/>
                              <w:jc w:val="center"/>
                              <w:rPr>
                                <w:rFonts w:eastAsia="Arial Unicode MS"/>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F4222A" w:rsidRPr="00B22F37" w:rsidRDefault="00F4222A">
                            <w:pPr>
                              <w:spacing w:after="120"/>
                              <w:jc w:val="center"/>
                              <w:rPr>
                                <w:rFonts w:eastAsia="Arial Unicode MS"/>
                                <w:b/>
                                <w:sz w:val="18"/>
                                <w:szCs w:val="18"/>
                              </w:rPr>
                            </w:pPr>
                            <w:r w:rsidRPr="00B22F37">
                              <w:rPr>
                                <w:b/>
                                <w:sz w:val="18"/>
                                <w:szCs w:val="18"/>
                              </w:rPr>
                              <w:t>Номер аудитории</w:t>
                            </w:r>
                          </w:p>
                        </w:tc>
                      </w:tr>
                      <w:tr w:rsidR="00F4222A">
                        <w:trPr>
                          <w:trHeight w:val="634"/>
                        </w:trPr>
                        <w:tc>
                          <w:tcPr>
                            <w:tcW w:w="0" w:type="auto"/>
                            <w:gridSpan w:val="2"/>
                            <w:vMerge/>
                            <w:tcBorders>
                              <w:top w:val="nil"/>
                              <w:left w:val="nil"/>
                              <w:bottom w:val="single" w:sz="4" w:space="0" w:color="000000"/>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6"/>
                            <w:vMerge/>
                            <w:tcBorders>
                              <w:top w:val="nil"/>
                              <w:left w:val="nil"/>
                              <w:bottom w:val="single" w:sz="8" w:space="0" w:color="auto"/>
                              <w:right w:val="nil"/>
                            </w:tcBorders>
                            <w:vAlign w:val="center"/>
                            <w:hideMark/>
                          </w:tcPr>
                          <w:p w:rsidR="00F4222A" w:rsidRDefault="00F4222A">
                            <w:pPr>
                              <w:rPr>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3"/>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c>
                          <w:tcPr>
                            <w:tcW w:w="240" w:type="dxa"/>
                            <w:tcMar>
                              <w:top w:w="15" w:type="dxa"/>
                              <w:left w:w="15" w:type="dxa"/>
                              <w:bottom w:w="0" w:type="dxa"/>
                              <w:right w:w="15" w:type="dxa"/>
                            </w:tcMar>
                          </w:tcPr>
                          <w:p w:rsidR="00F4222A" w:rsidRDefault="00F4222A">
                            <w:pPr>
                              <w:spacing w:after="120"/>
                              <w:jc w:val="center"/>
                              <w:rPr>
                                <w:rFonts w:eastAsia="Arial Unicode MS"/>
                                <w:b/>
                                <w:sz w:val="18"/>
                                <w:szCs w:val="18"/>
                              </w:rPr>
                            </w:pPr>
                          </w:p>
                        </w:tc>
                        <w:tc>
                          <w:tcPr>
                            <w:tcW w:w="0" w:type="auto"/>
                            <w:gridSpan w:val="4"/>
                            <w:vMerge/>
                            <w:tcBorders>
                              <w:top w:val="nil"/>
                              <w:left w:val="nil"/>
                              <w:bottom w:val="single" w:sz="8" w:space="0" w:color="auto"/>
                              <w:right w:val="nil"/>
                            </w:tcBorders>
                            <w:vAlign w:val="center"/>
                            <w:hideMark/>
                          </w:tcPr>
                          <w:p w:rsidR="00F4222A" w:rsidRDefault="00F4222A">
                            <w:pPr>
                              <w:rPr>
                                <w:rFonts w:eastAsia="Arial Unicode MS"/>
                                <w:b/>
                                <w:sz w:val="18"/>
                                <w:szCs w:val="18"/>
                              </w:rPr>
                            </w:pPr>
                          </w:p>
                        </w:tc>
                      </w:tr>
                      <w:tr w:rsidR="00F4222A">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F4222A" w:rsidRDefault="00F4222A">
                            <w:pPr>
                              <w:spacing w:after="120"/>
                              <w:jc w:val="both"/>
                              <w:rPr>
                                <w:rFonts w:eastAsia="Arial Unicode MS"/>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center"/>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F4222A" w:rsidRDefault="00F4222A">
                            <w:pPr>
                              <w:spacing w:after="120"/>
                              <w:jc w:val="both"/>
                              <w:rPr>
                                <w:rFonts w:eastAsia="Arial Unicode MS"/>
                                <w:sz w:val="18"/>
                                <w:szCs w:val="18"/>
                              </w:rPr>
                            </w:pPr>
                            <w:r>
                              <w:rPr>
                                <w:sz w:val="18"/>
                                <w:szCs w:val="18"/>
                              </w:rPr>
                              <w:t> </w:t>
                            </w:r>
                          </w:p>
                        </w:tc>
                      </w:tr>
                      <w:tr w:rsidR="00F4222A">
                        <w:trPr>
                          <w:trHeight w:val="198"/>
                        </w:trPr>
                        <w:tc>
                          <w:tcPr>
                            <w:tcW w:w="433"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31"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211"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17"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153"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240" w:type="dxa"/>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r w:rsidR="00F4222A">
                        <w:trPr>
                          <w:trHeight w:val="278"/>
                        </w:trPr>
                        <w:tc>
                          <w:tcPr>
                            <w:tcW w:w="864" w:type="dxa"/>
                            <w:gridSpan w:val="2"/>
                            <w:vMerge w:val="restart"/>
                            <w:tcBorders>
                              <w:top w:val="nil"/>
                              <w:left w:val="nil"/>
                              <w:bottom w:val="single" w:sz="4" w:space="0" w:color="auto"/>
                              <w:right w:val="nil"/>
                            </w:tcBorders>
                            <w:hideMark/>
                          </w:tcPr>
                          <w:p w:rsidR="00F4222A" w:rsidRPr="00B22F37" w:rsidRDefault="00F4222A">
                            <w:pPr>
                              <w:spacing w:after="120"/>
                              <w:jc w:val="center"/>
                              <w:rPr>
                                <w:rFonts w:eastAsia="Arial Unicode MS"/>
                                <w:b/>
                                <w:sz w:val="18"/>
                                <w:szCs w:val="18"/>
                              </w:rPr>
                            </w:pPr>
                            <w:r w:rsidRPr="00B22F37">
                              <w:rPr>
                                <w:b/>
                                <w:sz w:val="18"/>
                                <w:szCs w:val="18"/>
                              </w:rPr>
                              <w:t>Код предмета</w:t>
                            </w:r>
                          </w:p>
                        </w:tc>
                        <w:tc>
                          <w:tcPr>
                            <w:tcW w:w="211" w:type="dxa"/>
                            <w:vMerge w:val="restart"/>
                          </w:tcPr>
                          <w:p w:rsidR="00F4222A" w:rsidRPr="00B22F37" w:rsidRDefault="00F4222A">
                            <w:pPr>
                              <w:spacing w:after="120"/>
                              <w:jc w:val="center"/>
                              <w:rPr>
                                <w:rFonts w:eastAsia="Arial Unicode MS"/>
                                <w:b/>
                                <w:sz w:val="18"/>
                                <w:szCs w:val="18"/>
                              </w:rPr>
                            </w:pPr>
                          </w:p>
                        </w:tc>
                        <w:tc>
                          <w:tcPr>
                            <w:tcW w:w="3792" w:type="dxa"/>
                            <w:gridSpan w:val="9"/>
                            <w:vMerge w:val="restart"/>
                            <w:tcBorders>
                              <w:top w:val="nil"/>
                              <w:left w:val="nil"/>
                              <w:bottom w:val="single" w:sz="4" w:space="0" w:color="auto"/>
                              <w:right w:val="nil"/>
                            </w:tcBorders>
                            <w:hideMark/>
                          </w:tcPr>
                          <w:p w:rsidR="00F4222A" w:rsidRPr="00B22F37" w:rsidRDefault="00F4222A">
                            <w:pPr>
                              <w:spacing w:after="120"/>
                              <w:jc w:val="center"/>
                              <w:rPr>
                                <w:rFonts w:eastAsia="Arial Unicode MS"/>
                                <w:b/>
                                <w:sz w:val="18"/>
                                <w:szCs w:val="18"/>
                              </w:rPr>
                            </w:pPr>
                            <w:r w:rsidRPr="00B22F37">
                              <w:rPr>
                                <w:b/>
                                <w:sz w:val="18"/>
                                <w:szCs w:val="18"/>
                              </w:rPr>
                              <w:t>Название предмета</w:t>
                            </w:r>
                          </w:p>
                        </w:tc>
                        <w:tc>
                          <w:tcPr>
                            <w:tcW w:w="421" w:type="dxa"/>
                            <w:vMerge w:val="restart"/>
                          </w:tcPr>
                          <w:p w:rsidR="00F4222A" w:rsidRPr="00B22F37" w:rsidRDefault="00F4222A">
                            <w:pPr>
                              <w:spacing w:after="120"/>
                              <w:jc w:val="center"/>
                              <w:rPr>
                                <w:rFonts w:eastAsia="Arial Unicode MS"/>
                                <w:b/>
                                <w:sz w:val="18"/>
                                <w:szCs w:val="18"/>
                              </w:rPr>
                            </w:pPr>
                          </w:p>
                        </w:tc>
                        <w:tc>
                          <w:tcPr>
                            <w:tcW w:w="153" w:type="dxa"/>
                            <w:vMerge w:val="restart"/>
                          </w:tcPr>
                          <w:p w:rsidR="00F4222A" w:rsidRPr="00B22F37" w:rsidRDefault="00F4222A">
                            <w:pPr>
                              <w:spacing w:after="120"/>
                              <w:jc w:val="center"/>
                              <w:rPr>
                                <w:rFonts w:eastAsia="Arial Unicode MS"/>
                                <w:b/>
                                <w:sz w:val="18"/>
                                <w:szCs w:val="18"/>
                              </w:rPr>
                            </w:pPr>
                          </w:p>
                        </w:tc>
                        <w:tc>
                          <w:tcPr>
                            <w:tcW w:w="0" w:type="auto"/>
                            <w:gridSpan w:val="4"/>
                            <w:noWrap/>
                            <w:vAlign w:val="bottom"/>
                            <w:hideMark/>
                          </w:tcPr>
                          <w:p w:rsidR="00F4222A" w:rsidRPr="00B22F37" w:rsidRDefault="00F4222A">
                            <w:pPr>
                              <w:spacing w:after="120"/>
                              <w:jc w:val="both"/>
                              <w:rPr>
                                <w:rFonts w:eastAsia="Arial Unicode MS"/>
                                <w:b/>
                                <w:sz w:val="18"/>
                                <w:szCs w:val="18"/>
                              </w:rPr>
                            </w:pPr>
                            <w:r w:rsidRPr="00B22F37">
                              <w:rPr>
                                <w:rFonts w:eastAsia="Arial Unicode MS"/>
                                <w:b/>
                                <w:sz w:val="18"/>
                                <w:szCs w:val="18"/>
                              </w:rPr>
                              <w:t>Номер варианта</w:t>
                            </w:r>
                          </w:p>
                        </w:tc>
                        <w:tc>
                          <w:tcPr>
                            <w:tcW w:w="240" w:type="dxa"/>
                            <w:vMerge w:val="restart"/>
                            <w:noWrap/>
                            <w:vAlign w:val="bottom"/>
                          </w:tcPr>
                          <w:p w:rsidR="00F4222A" w:rsidRDefault="00F4222A">
                            <w:pPr>
                              <w:spacing w:after="120"/>
                              <w:jc w:val="both"/>
                              <w:rPr>
                                <w:rFonts w:eastAsia="Arial Unicode MS"/>
                                <w:b/>
                                <w:sz w:val="18"/>
                                <w:szCs w:val="18"/>
                              </w:rPr>
                            </w:pPr>
                          </w:p>
                        </w:tc>
                        <w:tc>
                          <w:tcPr>
                            <w:tcW w:w="0" w:type="auto"/>
                            <w:vMerge w:val="restart"/>
                            <w:noWrap/>
                            <w:vAlign w:val="bottom"/>
                          </w:tcPr>
                          <w:p w:rsidR="00F4222A" w:rsidRDefault="00F4222A">
                            <w:pPr>
                              <w:spacing w:after="120"/>
                              <w:jc w:val="both"/>
                              <w:rPr>
                                <w:rFonts w:eastAsia="Arial Unicode MS"/>
                                <w:b/>
                                <w:sz w:val="18"/>
                                <w:szCs w:val="18"/>
                              </w:rPr>
                            </w:pPr>
                          </w:p>
                        </w:tc>
                        <w:tc>
                          <w:tcPr>
                            <w:tcW w:w="0" w:type="auto"/>
                            <w:vMerge w:val="restart"/>
                            <w:noWrap/>
                            <w:vAlign w:val="bottom"/>
                          </w:tcPr>
                          <w:p w:rsidR="00F4222A" w:rsidRDefault="00F4222A">
                            <w:pPr>
                              <w:spacing w:after="120"/>
                              <w:jc w:val="both"/>
                              <w:rPr>
                                <w:rFonts w:eastAsia="Arial Unicode MS"/>
                                <w:b/>
                                <w:sz w:val="18"/>
                                <w:szCs w:val="18"/>
                              </w:rPr>
                            </w:pPr>
                          </w:p>
                        </w:tc>
                        <w:tc>
                          <w:tcPr>
                            <w:tcW w:w="0" w:type="auto"/>
                            <w:vMerge w:val="restart"/>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vMerge w:val="restart"/>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r w:rsidR="00F4222A">
                        <w:trPr>
                          <w:trHeight w:val="277"/>
                        </w:trPr>
                        <w:tc>
                          <w:tcPr>
                            <w:tcW w:w="0" w:type="auto"/>
                            <w:gridSpan w:val="2"/>
                            <w:vMerge/>
                            <w:tcBorders>
                              <w:top w:val="nil"/>
                              <w:left w:val="nil"/>
                              <w:bottom w:val="single" w:sz="4"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9"/>
                            <w:vMerge/>
                            <w:tcBorders>
                              <w:top w:val="nil"/>
                              <w:left w:val="nil"/>
                              <w:bottom w:val="single" w:sz="4" w:space="0" w:color="auto"/>
                              <w:right w:val="nil"/>
                            </w:tcBorders>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gridSpan w:val="4"/>
                            <w:noWrap/>
                            <w:vAlign w:val="bottom"/>
                          </w:tcPr>
                          <w:p w:rsidR="00F4222A" w:rsidRDefault="00F4222A">
                            <w:pPr>
                              <w:spacing w:after="120"/>
                              <w:jc w:val="both"/>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b/>
                                <w:sz w:val="18"/>
                                <w:szCs w:val="18"/>
                              </w:rPr>
                            </w:pPr>
                          </w:p>
                        </w:tc>
                        <w:tc>
                          <w:tcPr>
                            <w:tcW w:w="0" w:type="auto"/>
                            <w:vMerge/>
                            <w:vAlign w:val="center"/>
                            <w:hideMark/>
                          </w:tcPr>
                          <w:p w:rsidR="00F4222A" w:rsidRDefault="00F4222A">
                            <w:pPr>
                              <w:rPr>
                                <w:rFonts w:eastAsia="Arial Unicode MS"/>
                                <w:sz w:val="18"/>
                                <w:szCs w:val="18"/>
                              </w:rPr>
                            </w:pPr>
                          </w:p>
                        </w:tc>
                        <w:tc>
                          <w:tcPr>
                            <w:tcW w:w="0" w:type="auto"/>
                            <w:vMerge/>
                            <w:vAlign w:val="center"/>
                            <w:hideMark/>
                          </w:tcPr>
                          <w:p w:rsidR="00F4222A" w:rsidRDefault="00F4222A">
                            <w:pPr>
                              <w:rPr>
                                <w:rFonts w:eastAsia="Arial Unicode MS"/>
                                <w:sz w:val="18"/>
                                <w:szCs w:val="18"/>
                              </w:rPr>
                            </w:pPr>
                          </w:p>
                        </w:tc>
                      </w:tr>
                      <w:tr w:rsidR="00F4222A">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211" w:type="dxa"/>
                          </w:tcPr>
                          <w:p w:rsidR="00F4222A" w:rsidRDefault="00F4222A">
                            <w:pPr>
                              <w:spacing w:after="120"/>
                              <w:jc w:val="both"/>
                              <w:rPr>
                                <w:rFonts w:eastAsia="Arial Unicode MS"/>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F4222A" w:rsidRDefault="00F4222A">
                            <w:pPr>
                              <w:spacing w:after="120"/>
                              <w:jc w:val="both"/>
                              <w:rPr>
                                <w:rFonts w:eastAsia="Arial Unicode MS"/>
                                <w:sz w:val="18"/>
                                <w:szCs w:val="18"/>
                              </w:rPr>
                            </w:pPr>
                            <w:r>
                              <w:rPr>
                                <w:sz w:val="18"/>
                                <w:szCs w:val="18"/>
                              </w:rPr>
                              <w:t> </w:t>
                            </w:r>
                          </w:p>
                        </w:tc>
                        <w:tc>
                          <w:tcPr>
                            <w:tcW w:w="421" w:type="dxa"/>
                          </w:tcPr>
                          <w:p w:rsidR="00F4222A" w:rsidRDefault="00F4222A">
                            <w:pPr>
                              <w:spacing w:after="120"/>
                              <w:jc w:val="both"/>
                              <w:rPr>
                                <w:rFonts w:eastAsia="Arial Unicode MS"/>
                                <w:sz w:val="18"/>
                                <w:szCs w:val="18"/>
                              </w:rPr>
                            </w:pPr>
                          </w:p>
                        </w:tc>
                        <w:tc>
                          <w:tcPr>
                            <w:tcW w:w="153" w:type="dxa"/>
                            <w:tcBorders>
                              <w:top w:val="nil"/>
                              <w:left w:val="nil"/>
                              <w:bottom w:val="nil"/>
                              <w:right w:val="single" w:sz="8" w:space="0" w:color="auto"/>
                            </w:tcBorders>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F4222A" w:rsidRDefault="00F4222A">
                            <w:pPr>
                              <w:spacing w:after="120"/>
                              <w:jc w:val="both"/>
                              <w:rPr>
                                <w:rFonts w:eastAsia="Arial Unicode MS"/>
                                <w:sz w:val="18"/>
                                <w:szCs w:val="18"/>
                              </w:rPr>
                            </w:pPr>
                          </w:p>
                        </w:tc>
                        <w:tc>
                          <w:tcPr>
                            <w:tcW w:w="0" w:type="auto"/>
                            <w:tcBorders>
                              <w:top w:val="nil"/>
                              <w:left w:val="single" w:sz="8" w:space="0" w:color="auto"/>
                              <w:bottom w:val="nil"/>
                              <w:right w:val="nil"/>
                            </w:tcBorders>
                            <w:noWrap/>
                            <w:vAlign w:val="bottom"/>
                          </w:tcPr>
                          <w:p w:rsidR="00F4222A" w:rsidRDefault="00F4222A">
                            <w:pPr>
                              <w:spacing w:after="120"/>
                              <w:jc w:val="both"/>
                              <w:rPr>
                                <w:rFonts w:eastAsia="Arial Unicode MS"/>
                                <w:sz w:val="18"/>
                                <w:szCs w:val="18"/>
                              </w:rPr>
                            </w:pPr>
                          </w:p>
                        </w:tc>
                        <w:tc>
                          <w:tcPr>
                            <w:tcW w:w="240" w:type="dxa"/>
                            <w:noWrap/>
                            <w:vAlign w:val="bottom"/>
                          </w:tcPr>
                          <w:p w:rsidR="00F4222A" w:rsidRDefault="00F4222A">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0" w:type="dxa"/>
                              <w:left w:w="15" w:type="dxa"/>
                              <w:bottom w:w="0" w:type="dxa"/>
                              <w:right w:w="15" w:type="dxa"/>
                            </w:tcMar>
                            <w:vAlign w:val="bottom"/>
                          </w:tcPr>
                          <w:p w:rsidR="00F4222A" w:rsidRDefault="00F4222A">
                            <w:pPr>
                              <w:spacing w:after="120"/>
                              <w:jc w:val="both"/>
                              <w:rPr>
                                <w:rFonts w:eastAsia="Arial Unicode MS"/>
                                <w:sz w:val="18"/>
                                <w:szCs w:val="18"/>
                              </w:rPr>
                            </w:pPr>
                          </w:p>
                        </w:tc>
                        <w:tc>
                          <w:tcPr>
                            <w:tcW w:w="0" w:type="auto"/>
                            <w:noWrap/>
                            <w:tcMar>
                              <w:top w:w="15" w:type="dxa"/>
                              <w:left w:w="15" w:type="dxa"/>
                              <w:bottom w:w="0" w:type="dxa"/>
                              <w:right w:w="15" w:type="dxa"/>
                            </w:tcMar>
                            <w:vAlign w:val="bottom"/>
                          </w:tcPr>
                          <w:p w:rsidR="00F4222A" w:rsidRDefault="00F4222A">
                            <w:pPr>
                              <w:spacing w:after="120"/>
                              <w:jc w:val="both"/>
                              <w:rPr>
                                <w:rFonts w:eastAsia="Arial Unicode MS"/>
                                <w:sz w:val="18"/>
                                <w:szCs w:val="18"/>
                              </w:rPr>
                            </w:pPr>
                          </w:p>
                        </w:tc>
                      </w:tr>
                    </w:tbl>
                    <w:p w:rsidR="00F4222A" w:rsidRDefault="00F4222A" w:rsidP="00F4222A">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F4222A" w:rsidRPr="00B22F37">
                        <w:trPr>
                          <w:cantSplit/>
                          <w:trHeight w:val="356"/>
                        </w:trPr>
                        <w:tc>
                          <w:tcPr>
                            <w:tcW w:w="3101" w:type="dxa"/>
                            <w:gridSpan w:val="8"/>
                            <w:tcBorders>
                              <w:top w:val="nil"/>
                              <w:left w:val="nil"/>
                              <w:bottom w:val="nil"/>
                              <w:right w:val="nil"/>
                            </w:tcBorders>
                            <w:hideMark/>
                          </w:tcPr>
                          <w:p w:rsidR="00F4222A" w:rsidRPr="00B22F37" w:rsidRDefault="00F4222A">
                            <w:pPr>
                              <w:spacing w:after="120"/>
                              <w:jc w:val="center"/>
                              <w:rPr>
                                <w:b/>
                              </w:rPr>
                            </w:pPr>
                            <w:r w:rsidRPr="00B22F37">
                              <w:rPr>
                                <w:b/>
                                <w:sz w:val="18"/>
                              </w:rPr>
                              <w:t>Дата проведения ГВЭ</w:t>
                            </w:r>
                          </w:p>
                        </w:tc>
                      </w:tr>
                      <w:tr w:rsidR="00F4222A">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F4222A" w:rsidRPr="00B22F37" w:rsidRDefault="00F4222A">
                            <w:pPr>
                              <w:spacing w:after="120"/>
                              <w:jc w:val="center"/>
                            </w:pPr>
                            <w:r w:rsidRPr="00B22F37">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F4222A" w:rsidRPr="00381DCB" w:rsidRDefault="00F4222A">
                            <w:pPr>
                              <w:spacing w:after="120"/>
                              <w:jc w:val="center"/>
                            </w:pPr>
                            <w:r>
                              <w:t>8</w:t>
                            </w:r>
                          </w:p>
                        </w:tc>
                      </w:tr>
                      <w:tr w:rsidR="00F4222A">
                        <w:trPr>
                          <w:cantSplit/>
                          <w:trHeight w:val="162"/>
                        </w:trPr>
                        <w:tc>
                          <w:tcPr>
                            <w:tcW w:w="3101" w:type="dxa"/>
                            <w:gridSpan w:val="8"/>
                            <w:tcBorders>
                              <w:top w:val="nil"/>
                              <w:left w:val="nil"/>
                              <w:bottom w:val="nil"/>
                              <w:right w:val="nil"/>
                            </w:tcBorders>
                          </w:tcPr>
                          <w:p w:rsidR="00F4222A" w:rsidRDefault="00F4222A">
                            <w:pPr>
                              <w:spacing w:after="120"/>
                              <w:jc w:val="center"/>
                            </w:pPr>
                          </w:p>
                        </w:tc>
                      </w:tr>
                    </w:tbl>
                    <w:p w:rsidR="00F4222A" w:rsidRDefault="00F4222A" w:rsidP="00F4222A">
                      <w:pPr>
                        <w:rPr>
                          <w:i/>
                          <w:lang w:val="en-US"/>
                        </w:rPr>
                      </w:pPr>
                    </w:p>
                    <w:p w:rsidR="00F4222A" w:rsidRDefault="00F4222A" w:rsidP="00F4222A"/>
                  </w:txbxContent>
                </v:textbox>
                <w10:wrap type="square"/>
              </v:rect>
            </w:pict>
          </mc:Fallback>
        </mc:AlternateContent>
      </w:r>
      <w:r w:rsidRPr="00090085">
        <w:rPr>
          <w:color w:val="000000"/>
          <w:sz w:val="28"/>
          <w:szCs w:val="28"/>
        </w:rPr>
        <w:t>Не позднее 8.45 по местному времени оформить на доске в аудитории образец регистрационных полей бланка регистрации участника ГВЭ</w:t>
      </w:r>
      <w:r w:rsidRPr="00090085">
        <w:rPr>
          <w:color w:val="000000"/>
          <w:sz w:val="28"/>
          <w:szCs w:val="28"/>
          <w:vertAlign w:val="superscript"/>
        </w:rPr>
        <w:footnoteReference w:id="7"/>
      </w:r>
      <w:r w:rsidRPr="00090085">
        <w:rPr>
          <w:color w:val="000000"/>
          <w:sz w:val="28"/>
          <w:szCs w:val="28"/>
        </w:rPr>
        <w:t>. Заполнить поля: «Код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с формой ППЭ-16, поле «Класс. Номер. Буква»</w:t>
      </w:r>
      <w:r w:rsidRPr="00090085">
        <w:rPr>
          <w:sz w:val="28"/>
          <w:szCs w:val="28"/>
        </w:rPr>
        <w:t xml:space="preserve"> участники ГВЭ заполняют самостоятельно</w:t>
      </w:r>
      <w:r w:rsidRPr="00090085">
        <w:rPr>
          <w:color w:val="000000"/>
          <w:sz w:val="28"/>
          <w:szCs w:val="28"/>
        </w:rPr>
        <w:t>,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поля «</w:t>
      </w:r>
      <w:r w:rsidRPr="00090085">
        <w:rPr>
          <w:sz w:val="28"/>
          <w:szCs w:val="28"/>
        </w:rPr>
        <w:t xml:space="preserve">ФИО», «Данные документа, удостоверяющего личность» заполняются в соответствии с документом, удостоверяющим личность. </w:t>
      </w:r>
      <w:r w:rsidRPr="00090085">
        <w:rPr>
          <w:color w:val="000000"/>
          <w:sz w:val="28"/>
          <w:szCs w:val="28"/>
        </w:rPr>
        <w:t>Поля «Код региона», «Код предмета», «Код пункта проведения ГВЭ», «Номер аудитории» следует заполнять, начиная с первой позиции.</w:t>
      </w:r>
      <w:r w:rsidRPr="00090085">
        <w:rPr>
          <w:noProof/>
          <w:sz w:val="28"/>
          <w:szCs w:val="28"/>
        </w:rPr>
        <mc:AlternateContent>
          <mc:Choice Requires="wps">
            <w:drawing>
              <wp:anchor distT="0" distB="0" distL="114300" distR="114300" simplePos="0" relativeHeight="251673600" behindDoc="1" locked="0" layoutInCell="1" allowOverlap="1" wp14:anchorId="5CB9FF9A" wp14:editId="668F94E7">
                <wp:simplePos x="0" y="0"/>
                <wp:positionH relativeFrom="column">
                  <wp:posOffset>-19050</wp:posOffset>
                </wp:positionH>
                <wp:positionV relativeFrom="paragraph">
                  <wp:posOffset>2596515</wp:posOffset>
                </wp:positionV>
                <wp:extent cx="2495550" cy="819150"/>
                <wp:effectExtent l="0" t="0" r="0" b="0"/>
                <wp:wrapTight wrapText="bothSides">
                  <wp:wrapPolygon edited="0">
                    <wp:start x="0" y="0"/>
                    <wp:lineTo x="0" y="21600"/>
                    <wp:lineTo x="21600" y="21600"/>
                    <wp:lineTo x="21600" y="0"/>
                    <wp:lineTo x="0" y="0"/>
                  </wp:wrapPolygon>
                </wp:wrapTight>
                <wp:docPr id="24"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p w:rsidR="00F4222A" w:rsidRDefault="00F4222A" w:rsidP="00F4222A">
                            <w:pPr>
                              <w:jc w:val="center"/>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F4222A">
                              <w:trPr>
                                <w:cantSplit/>
                                <w:trHeight w:val="356"/>
                                <w:jc w:val="center"/>
                              </w:trPr>
                              <w:tc>
                                <w:tcPr>
                                  <w:tcW w:w="3101" w:type="dxa"/>
                                  <w:gridSpan w:val="8"/>
                                  <w:tcBorders>
                                    <w:top w:val="nil"/>
                                    <w:left w:val="nil"/>
                                    <w:bottom w:val="nil"/>
                                    <w:right w:val="nil"/>
                                  </w:tcBorders>
                                  <w:hideMark/>
                                </w:tcPr>
                                <w:p w:rsidR="00F4222A" w:rsidRDefault="00F4222A">
                                  <w:pPr>
                                    <w:spacing w:after="120"/>
                                    <w:jc w:val="center"/>
                                  </w:pPr>
                                  <w:r>
                                    <w:t>Дата проведения ЕГЭ</w:t>
                                  </w:r>
                                </w:p>
                              </w:tc>
                            </w:tr>
                            <w:tr w:rsidR="00F4222A">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r>
                            <w:tr w:rsidR="00F4222A">
                              <w:trPr>
                                <w:cantSplit/>
                                <w:trHeight w:val="162"/>
                                <w:jc w:val="center"/>
                              </w:trPr>
                              <w:tc>
                                <w:tcPr>
                                  <w:tcW w:w="3101" w:type="dxa"/>
                                  <w:gridSpan w:val="8"/>
                                  <w:tcBorders>
                                    <w:top w:val="nil"/>
                                    <w:left w:val="nil"/>
                                    <w:bottom w:val="nil"/>
                                    <w:right w:val="nil"/>
                                  </w:tcBorders>
                                </w:tcPr>
                                <w:p w:rsidR="00F4222A" w:rsidRDefault="00F4222A">
                                  <w:pPr>
                                    <w:spacing w:after="120"/>
                                    <w:jc w:val="center"/>
                                  </w:pPr>
                                </w:p>
                              </w:tc>
                            </w:tr>
                          </w:tbl>
                          <w:p w:rsidR="00F4222A" w:rsidRDefault="00F4222A" w:rsidP="00F4222A"/>
                          <w:p w:rsidR="00F4222A" w:rsidRDefault="00F4222A" w:rsidP="00F422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0" style="position:absolute;left:0;text-align:left;margin-left:-1.5pt;margin-top:204.45pt;width:196.5pt;height: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" fillcolor="silver">
                <o:lock v:ext="edit" aspectratio="t"/>
                <v:textbox>
                  <w:txbxContent>
                    <w:p w:rsidR="00F4222A" w:rsidRDefault="00F4222A" w:rsidP="00F4222A">
                      <w:pPr>
                        <w:jc w:val="center"/>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F4222A">
                        <w:trPr>
                          <w:cantSplit/>
                          <w:trHeight w:val="356"/>
                          <w:jc w:val="center"/>
                        </w:trPr>
                        <w:tc>
                          <w:tcPr>
                            <w:tcW w:w="3101" w:type="dxa"/>
                            <w:gridSpan w:val="8"/>
                            <w:tcBorders>
                              <w:top w:val="nil"/>
                              <w:left w:val="nil"/>
                              <w:bottom w:val="nil"/>
                              <w:right w:val="nil"/>
                            </w:tcBorders>
                            <w:hideMark/>
                          </w:tcPr>
                          <w:p w:rsidR="00F4222A" w:rsidRDefault="00F4222A">
                            <w:pPr>
                              <w:spacing w:after="120"/>
                              <w:jc w:val="center"/>
                            </w:pPr>
                            <w:r>
                              <w:t>Дата проведения ЕГЭ</w:t>
                            </w:r>
                          </w:p>
                        </w:tc>
                      </w:tr>
                      <w:tr w:rsidR="00F4222A">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both"/>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88" w:type="dxa"/>
                            <w:tcBorders>
                              <w:top w:val="nil"/>
                              <w:left w:val="nil"/>
                              <w:bottom w:val="nil"/>
                              <w:right w:val="nil"/>
                            </w:tcBorders>
                            <w:hideMark/>
                          </w:tcPr>
                          <w:p w:rsidR="00F4222A" w:rsidRDefault="00F4222A">
                            <w:pPr>
                              <w:spacing w:after="120"/>
                              <w:jc w:val="center"/>
                              <w:rPr>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F4222A" w:rsidRDefault="00F4222A">
                            <w:pPr>
                              <w:spacing w:after="120"/>
                              <w:jc w:val="center"/>
                            </w:pPr>
                          </w:p>
                        </w:tc>
                      </w:tr>
                      <w:tr w:rsidR="00F4222A">
                        <w:trPr>
                          <w:cantSplit/>
                          <w:trHeight w:val="162"/>
                          <w:jc w:val="center"/>
                        </w:trPr>
                        <w:tc>
                          <w:tcPr>
                            <w:tcW w:w="3101" w:type="dxa"/>
                            <w:gridSpan w:val="8"/>
                            <w:tcBorders>
                              <w:top w:val="nil"/>
                              <w:left w:val="nil"/>
                              <w:bottom w:val="nil"/>
                              <w:right w:val="nil"/>
                            </w:tcBorders>
                          </w:tcPr>
                          <w:p w:rsidR="00F4222A" w:rsidRDefault="00F4222A">
                            <w:pPr>
                              <w:spacing w:after="120"/>
                              <w:jc w:val="center"/>
                            </w:pPr>
                          </w:p>
                        </w:tc>
                      </w:tr>
                    </w:tbl>
                    <w:p w:rsidR="00F4222A" w:rsidRDefault="00F4222A" w:rsidP="00F4222A"/>
                    <w:p w:rsidR="00F4222A" w:rsidRDefault="00F4222A" w:rsidP="00F4222A"/>
                  </w:txbxContent>
                </v:textbox>
                <w10:wrap type="tight"/>
              </v:rect>
            </w:pict>
          </mc:Fallback>
        </mc:AlternateContent>
      </w: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ind w:firstLine="709"/>
        <w:jc w:val="both"/>
        <w:rPr>
          <w:sz w:val="28"/>
          <w:szCs w:val="28"/>
        </w:rPr>
      </w:pPr>
    </w:p>
    <w:p w:rsidR="00F4222A" w:rsidRPr="00090085" w:rsidRDefault="00F4222A" w:rsidP="00F4222A">
      <w:pPr>
        <w:jc w:val="both"/>
        <w:rPr>
          <w:sz w:val="28"/>
          <w:szCs w:val="28"/>
        </w:rPr>
      </w:pPr>
    </w:p>
    <w:p w:rsidR="00F4222A" w:rsidRPr="00090085" w:rsidRDefault="00F4222A" w:rsidP="00F4222A">
      <w:pPr>
        <w:ind w:firstLine="709"/>
        <w:jc w:val="both"/>
        <w:rPr>
          <w:sz w:val="28"/>
          <w:szCs w:val="28"/>
        </w:rPr>
      </w:pPr>
      <w:r w:rsidRPr="00090085">
        <w:rPr>
          <w:sz w:val="28"/>
          <w:szCs w:val="28"/>
        </w:rPr>
        <w:t>Во время экзамена на рабочем столе участника ГВЭ, помимо ЭМ, могут находиться:</w:t>
      </w:r>
    </w:p>
    <w:p w:rsidR="00F4222A" w:rsidRPr="00090085" w:rsidRDefault="00F4222A" w:rsidP="00F4222A">
      <w:pPr>
        <w:ind w:firstLine="709"/>
        <w:contextualSpacing/>
        <w:jc w:val="both"/>
        <w:rPr>
          <w:sz w:val="28"/>
          <w:szCs w:val="28"/>
        </w:rPr>
      </w:pPr>
      <w:proofErr w:type="spellStart"/>
      <w:r w:rsidRPr="00090085">
        <w:rPr>
          <w:sz w:val="28"/>
          <w:szCs w:val="28"/>
        </w:rPr>
        <w:t>гелевая</w:t>
      </w:r>
      <w:proofErr w:type="spellEnd"/>
      <w:r w:rsidRPr="00090085">
        <w:rPr>
          <w:sz w:val="28"/>
          <w:szCs w:val="28"/>
        </w:rPr>
        <w:t xml:space="preserve"> или капиллярная ручка с чернилами черного цвета;</w:t>
      </w:r>
    </w:p>
    <w:p w:rsidR="00F4222A" w:rsidRPr="00090085" w:rsidRDefault="00F4222A" w:rsidP="00F4222A">
      <w:pPr>
        <w:ind w:firstLine="709"/>
        <w:contextualSpacing/>
        <w:jc w:val="both"/>
        <w:rPr>
          <w:sz w:val="28"/>
          <w:szCs w:val="28"/>
        </w:rPr>
      </w:pPr>
      <w:r w:rsidRPr="00090085">
        <w:rPr>
          <w:sz w:val="28"/>
          <w:szCs w:val="28"/>
        </w:rPr>
        <w:t>документ, удостоверяющий личность;</w:t>
      </w:r>
    </w:p>
    <w:p w:rsidR="00F4222A" w:rsidRPr="00090085" w:rsidRDefault="00F4222A" w:rsidP="00F4222A">
      <w:pPr>
        <w:ind w:firstLine="709"/>
        <w:contextualSpacing/>
        <w:jc w:val="both"/>
        <w:rPr>
          <w:sz w:val="28"/>
          <w:szCs w:val="28"/>
        </w:rPr>
      </w:pPr>
      <w:r w:rsidRPr="00090085">
        <w:rPr>
          <w:sz w:val="28"/>
          <w:szCs w:val="28"/>
        </w:rPr>
        <w:t>лекарства и питание (при необходимости);</w:t>
      </w:r>
    </w:p>
    <w:p w:rsidR="00F4222A" w:rsidRPr="00090085" w:rsidRDefault="00F4222A" w:rsidP="00F4222A">
      <w:pPr>
        <w:ind w:firstLine="709"/>
        <w:contextualSpacing/>
        <w:jc w:val="both"/>
        <w:rPr>
          <w:sz w:val="28"/>
          <w:szCs w:val="28"/>
        </w:rPr>
      </w:pPr>
      <w:r w:rsidRPr="00090085">
        <w:rPr>
          <w:sz w:val="28"/>
          <w:szCs w:val="28"/>
        </w:rPr>
        <w:t xml:space="preserve">средства обучения и воспитания по отдельным учебным предметам (по русскому языку  - орфографический и толковый словари; по математике линейка; по физике – линейка и непрограммируемый калькулятор; по химии – </w:t>
      </w:r>
      <w:r w:rsidRPr="00090085">
        <w:rPr>
          <w:sz w:val="28"/>
          <w:szCs w:val="28"/>
        </w:rPr>
        <w:lastRenderedPageBreak/>
        <w:t>непрограммируемый калькулятор; по географии – непрограммируемый калькулятор, географические атласы для 7,8,9 и 10 классов);</w:t>
      </w:r>
    </w:p>
    <w:p w:rsidR="00F4222A" w:rsidRPr="00090085" w:rsidRDefault="00F4222A" w:rsidP="00F4222A">
      <w:pPr>
        <w:ind w:firstLine="709"/>
        <w:contextualSpacing/>
        <w:jc w:val="both"/>
        <w:rPr>
          <w:sz w:val="28"/>
          <w:szCs w:val="28"/>
        </w:rPr>
      </w:pPr>
      <w:r w:rsidRPr="00090085">
        <w:rPr>
          <w:sz w:val="28"/>
          <w:szCs w:val="28"/>
        </w:rPr>
        <w:t>специальные технические средства (для участников ГВЭ с ОВЗ, детей-инвалидов, инвалидов);</w:t>
      </w:r>
    </w:p>
    <w:p w:rsidR="00F4222A" w:rsidRPr="00090085" w:rsidRDefault="00F4222A" w:rsidP="00F4222A">
      <w:pPr>
        <w:ind w:firstLine="709"/>
        <w:contextualSpacing/>
        <w:jc w:val="both"/>
        <w:rPr>
          <w:sz w:val="28"/>
          <w:szCs w:val="28"/>
        </w:rPr>
      </w:pPr>
      <w:r w:rsidRPr="00090085">
        <w:rPr>
          <w:sz w:val="28"/>
          <w:szCs w:val="28"/>
        </w:rPr>
        <w:t>черновики со штампом образовательной организации, на базе которой расположен ППЭ.</w:t>
      </w:r>
    </w:p>
    <w:p w:rsidR="00F4222A" w:rsidRPr="00090085" w:rsidRDefault="00F4222A" w:rsidP="00F4222A">
      <w:pPr>
        <w:ind w:firstLine="709"/>
        <w:contextualSpacing/>
        <w:jc w:val="both"/>
        <w:rPr>
          <w:color w:val="000000"/>
          <w:sz w:val="26"/>
          <w:szCs w:val="26"/>
        </w:rPr>
      </w:pPr>
    </w:p>
    <w:p w:rsidR="00F4222A" w:rsidRPr="00090085" w:rsidRDefault="00F4222A" w:rsidP="00F4222A">
      <w:pPr>
        <w:jc w:val="both"/>
        <w:rPr>
          <w:noProof/>
          <w:sz w:val="26"/>
          <w:szCs w:val="26"/>
        </w:rPr>
      </w:pPr>
      <w:r w:rsidRPr="00090085">
        <w:rPr>
          <w:noProof/>
          <w:sz w:val="26"/>
          <w:szCs w:val="26"/>
        </w:rPr>
        <w:t>Кодировка учебных предметов</w:t>
      </w:r>
    </w:p>
    <w:p w:rsidR="00F4222A" w:rsidRPr="00090085" w:rsidRDefault="00F4222A" w:rsidP="00F4222A">
      <w:pPr>
        <w:jc w:val="both"/>
        <w:rPr>
          <w:noProo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F4222A" w:rsidRPr="00090085" w:rsidTr="00F4222A">
        <w:trPr>
          <w:trHeight w:val="461"/>
        </w:trPr>
        <w:tc>
          <w:tcPr>
            <w:tcW w:w="2518"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rPr>
                <w:noProof/>
                <w:sz w:val="26"/>
                <w:szCs w:val="26"/>
              </w:rPr>
            </w:pPr>
            <w:r w:rsidRPr="00090085">
              <w:rPr>
                <w:noProof/>
                <w:sz w:val="26"/>
                <w:szCs w:val="26"/>
              </w:rPr>
              <w:t>Название учебного предмета</w:t>
            </w:r>
          </w:p>
        </w:tc>
        <w:tc>
          <w:tcPr>
            <w:tcW w:w="1843"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spacing w:line="360" w:lineRule="auto"/>
              <w:rPr>
                <w:noProof/>
                <w:sz w:val="26"/>
                <w:szCs w:val="26"/>
              </w:rPr>
            </w:pPr>
            <w:r w:rsidRPr="00090085">
              <w:rPr>
                <w:noProof/>
                <w:sz w:val="26"/>
                <w:szCs w:val="26"/>
              </w:rPr>
              <w:t>Код учебного</w:t>
            </w:r>
          </w:p>
          <w:p w:rsidR="00F4222A" w:rsidRPr="00090085" w:rsidRDefault="00F4222A" w:rsidP="00F4222A">
            <w:pPr>
              <w:spacing w:line="360" w:lineRule="auto"/>
              <w:rPr>
                <w:noProof/>
                <w:sz w:val="26"/>
                <w:szCs w:val="26"/>
              </w:rPr>
            </w:pPr>
            <w:r w:rsidRPr="00090085">
              <w:rPr>
                <w:noProof/>
                <w:sz w:val="26"/>
                <w:szCs w:val="26"/>
              </w:rPr>
              <w:t>предмета</w:t>
            </w:r>
          </w:p>
        </w:tc>
        <w:tc>
          <w:tcPr>
            <w:tcW w:w="2839"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spacing w:line="360" w:lineRule="auto"/>
              <w:rPr>
                <w:noProof/>
                <w:sz w:val="26"/>
                <w:szCs w:val="26"/>
              </w:rPr>
            </w:pPr>
            <w:r w:rsidRPr="00090085">
              <w:rPr>
                <w:noProof/>
                <w:sz w:val="26"/>
                <w:szCs w:val="26"/>
              </w:rPr>
              <w:t>Название учебного предмета</w:t>
            </w:r>
          </w:p>
        </w:tc>
        <w:tc>
          <w:tcPr>
            <w:tcW w:w="2689" w:type="dxa"/>
            <w:tcBorders>
              <w:top w:val="single" w:sz="4" w:space="0" w:color="auto"/>
              <w:left w:val="single" w:sz="4" w:space="0" w:color="auto"/>
              <w:bottom w:val="single" w:sz="4" w:space="0" w:color="auto"/>
              <w:right w:val="single" w:sz="4" w:space="0" w:color="auto"/>
            </w:tcBorders>
            <w:hideMark/>
          </w:tcPr>
          <w:p w:rsidR="00F4222A" w:rsidRPr="00090085" w:rsidRDefault="00F4222A" w:rsidP="00F4222A">
            <w:pPr>
              <w:spacing w:line="360" w:lineRule="auto"/>
              <w:rPr>
                <w:noProof/>
                <w:sz w:val="26"/>
                <w:szCs w:val="26"/>
              </w:rPr>
            </w:pPr>
            <w:r w:rsidRPr="00090085">
              <w:rPr>
                <w:noProof/>
                <w:sz w:val="26"/>
                <w:szCs w:val="26"/>
              </w:rPr>
              <w:t>Код учебного предмета</w:t>
            </w: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spacing w:line="360" w:lineRule="auto"/>
              <w:rPr>
                <w:noProof/>
                <w:sz w:val="26"/>
                <w:szCs w:val="26"/>
              </w:rPr>
            </w:pPr>
            <w:r w:rsidRPr="00090085">
              <w:rPr>
                <w:noProof/>
                <w:sz w:val="26"/>
                <w:szCs w:val="26"/>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51</w:t>
            </w:r>
          </w:p>
        </w:tc>
        <w:tc>
          <w:tcPr>
            <w:tcW w:w="283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rPr>
                <w:noProof/>
                <w:sz w:val="26"/>
                <w:szCs w:val="26"/>
              </w:rPr>
            </w:pPr>
            <w:r w:rsidRPr="00090085">
              <w:rPr>
                <w:noProof/>
                <w:sz w:val="26"/>
                <w:szCs w:val="26"/>
              </w:rPr>
              <w:t>Французский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61</w:t>
            </w: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Математика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52</w:t>
            </w:r>
          </w:p>
        </w:tc>
        <w:tc>
          <w:tcPr>
            <w:tcW w:w="283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rPr>
                <w:noProof/>
                <w:sz w:val="26"/>
                <w:szCs w:val="26"/>
              </w:rPr>
            </w:pPr>
            <w:r w:rsidRPr="00090085">
              <w:rPr>
                <w:noProof/>
                <w:sz w:val="26"/>
                <w:szCs w:val="26"/>
              </w:rPr>
              <w:t>Обществознание</w:t>
            </w:r>
          </w:p>
        </w:tc>
        <w:tc>
          <w:tcPr>
            <w:tcW w:w="268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62</w:t>
            </w: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53</w:t>
            </w:r>
          </w:p>
        </w:tc>
        <w:tc>
          <w:tcPr>
            <w:tcW w:w="283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rPr>
                <w:noProof/>
                <w:sz w:val="26"/>
                <w:szCs w:val="26"/>
              </w:rPr>
            </w:pPr>
            <w:r w:rsidRPr="00090085">
              <w:rPr>
                <w:noProof/>
                <w:sz w:val="26"/>
                <w:szCs w:val="26"/>
              </w:rPr>
              <w:t xml:space="preserve"> Испанский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63</w:t>
            </w: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Химия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54</w:t>
            </w:r>
          </w:p>
        </w:tc>
        <w:tc>
          <w:tcPr>
            <w:tcW w:w="283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rPr>
                <w:noProof/>
                <w:sz w:val="26"/>
                <w:szCs w:val="26"/>
              </w:rPr>
            </w:pPr>
            <w:r w:rsidRPr="00090085">
              <w:rPr>
                <w:noProof/>
                <w:sz w:val="26"/>
                <w:szCs w:val="26"/>
              </w:rPr>
              <w:t>Литература</w:t>
            </w:r>
          </w:p>
        </w:tc>
        <w:tc>
          <w:tcPr>
            <w:tcW w:w="2689"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68</w:t>
            </w: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Информатика и ИКТ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55</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Биология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56</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История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57</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География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58</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Английский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414" w:hanging="720"/>
              <w:jc w:val="right"/>
              <w:rPr>
                <w:noProof/>
                <w:sz w:val="26"/>
                <w:szCs w:val="26"/>
              </w:rPr>
            </w:pPr>
            <w:r w:rsidRPr="00090085">
              <w:rPr>
                <w:noProof/>
                <w:sz w:val="26"/>
                <w:szCs w:val="26"/>
              </w:rPr>
              <w:t>59</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r w:rsidR="00F4222A" w:rsidRPr="00090085" w:rsidTr="00F4222A">
        <w:tc>
          <w:tcPr>
            <w:tcW w:w="2518"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tabs>
                <w:tab w:val="left" w:pos="709"/>
              </w:tabs>
              <w:ind w:left="709" w:hanging="720"/>
              <w:rPr>
                <w:noProof/>
                <w:sz w:val="26"/>
                <w:szCs w:val="26"/>
              </w:rPr>
            </w:pPr>
            <w:r w:rsidRPr="00090085">
              <w:rPr>
                <w:noProof/>
                <w:sz w:val="26"/>
                <w:szCs w:val="26"/>
              </w:rPr>
              <w:t>Немецкий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F4222A" w:rsidRPr="00090085" w:rsidRDefault="00F4222A" w:rsidP="00F4222A">
            <w:pPr>
              <w:jc w:val="right"/>
              <w:rPr>
                <w:noProof/>
                <w:sz w:val="26"/>
                <w:szCs w:val="26"/>
              </w:rPr>
            </w:pPr>
            <w:r w:rsidRPr="00090085">
              <w:rPr>
                <w:noProof/>
                <w:sz w:val="26"/>
                <w:szCs w:val="26"/>
              </w:rPr>
              <w:t>60</w:t>
            </w:r>
          </w:p>
        </w:tc>
        <w:tc>
          <w:tcPr>
            <w:tcW w:w="283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c>
          <w:tcPr>
            <w:tcW w:w="268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jc w:val="right"/>
              <w:rPr>
                <w:noProof/>
                <w:sz w:val="26"/>
                <w:szCs w:val="26"/>
              </w:rPr>
            </w:pPr>
          </w:p>
        </w:tc>
      </w:tr>
    </w:tbl>
    <w:p w:rsidR="00F4222A" w:rsidRPr="00090085" w:rsidRDefault="00F4222A" w:rsidP="00F4222A">
      <w:pPr>
        <w:rPr>
          <w:iCs/>
          <w:noProof/>
          <w:sz w:val="26"/>
          <w:szCs w:val="26"/>
        </w:rPr>
      </w:pPr>
    </w:p>
    <w:p w:rsidR="00F4222A" w:rsidRPr="00090085" w:rsidRDefault="00F4222A" w:rsidP="00F4222A">
      <w:pPr>
        <w:rPr>
          <w:iCs/>
          <w:noProof/>
          <w:sz w:val="26"/>
          <w:szCs w:val="26"/>
        </w:rPr>
      </w:pPr>
    </w:p>
    <w:p w:rsidR="00F4222A" w:rsidRPr="00090085" w:rsidRDefault="00F4222A" w:rsidP="00F4222A">
      <w:pPr>
        <w:rPr>
          <w:iCs/>
          <w:noProof/>
          <w:sz w:val="26"/>
          <w:szCs w:val="26"/>
        </w:rPr>
      </w:pPr>
      <w:r w:rsidRPr="00090085">
        <w:rPr>
          <w:iCs/>
          <w:noProof/>
          <w:sz w:val="26"/>
          <w:szCs w:val="26"/>
        </w:rPr>
        <w:t xml:space="preserve">Продолжительность выполнения экзаменационной работы </w:t>
      </w:r>
    </w:p>
    <w:p w:rsidR="00F4222A" w:rsidRPr="00090085" w:rsidRDefault="00F4222A" w:rsidP="00F4222A">
      <w:pPr>
        <w:rPr>
          <w:iCs/>
          <w:noProof/>
          <w:sz w:val="26"/>
          <w:szCs w:val="26"/>
        </w:rPr>
      </w:pPr>
    </w:p>
    <w:tbl>
      <w:tblPr>
        <w:tblStyle w:val="51"/>
        <w:tblW w:w="0" w:type="auto"/>
        <w:tblLook w:val="04A0" w:firstRow="1" w:lastRow="0" w:firstColumn="1" w:lastColumn="0" w:noHBand="0" w:noVBand="1"/>
      </w:tblPr>
      <w:tblGrid>
        <w:gridCol w:w="3190"/>
        <w:gridCol w:w="3190"/>
        <w:gridCol w:w="3509"/>
      </w:tblGrid>
      <w:tr w:rsidR="00F4222A" w:rsidRPr="00090085" w:rsidTr="00F4222A">
        <w:tc>
          <w:tcPr>
            <w:tcW w:w="3190" w:type="dxa"/>
          </w:tcPr>
          <w:p w:rsidR="00F4222A" w:rsidRPr="00090085" w:rsidRDefault="00F4222A" w:rsidP="00F4222A">
            <w:pPr>
              <w:rPr>
                <w:rFonts w:cstheme="minorBidi"/>
                <w:iCs/>
                <w:noProof/>
                <w:sz w:val="26"/>
                <w:szCs w:val="26"/>
              </w:rPr>
            </w:pPr>
            <w:r w:rsidRPr="00090085">
              <w:rPr>
                <w:iCs/>
                <w:noProof/>
                <w:sz w:val="26"/>
                <w:szCs w:val="26"/>
              </w:rPr>
              <w:t>Продолжительность выполнения экзаменационной работы</w:t>
            </w:r>
          </w:p>
        </w:tc>
        <w:tc>
          <w:tcPr>
            <w:tcW w:w="3190" w:type="dxa"/>
          </w:tcPr>
          <w:p w:rsidR="00F4222A" w:rsidRPr="00090085" w:rsidRDefault="00F4222A" w:rsidP="00F4222A">
            <w:pPr>
              <w:rPr>
                <w:rFonts w:cstheme="minorBidi"/>
                <w:iCs/>
                <w:noProof/>
                <w:sz w:val="26"/>
                <w:szCs w:val="26"/>
              </w:rPr>
            </w:pPr>
            <w:r w:rsidRPr="00090085">
              <w:rPr>
                <w:iCs/>
                <w:noProof/>
                <w:sz w:val="26"/>
                <w:szCs w:val="26"/>
              </w:rPr>
              <w:t>Продолжительность выполнения экзаменационной работы участниками ГВЭ с ОВЗ, детьми-инвалидами и инвалидами</w:t>
            </w:r>
          </w:p>
        </w:tc>
        <w:tc>
          <w:tcPr>
            <w:tcW w:w="3509" w:type="dxa"/>
          </w:tcPr>
          <w:p w:rsidR="00F4222A" w:rsidRPr="00090085" w:rsidRDefault="00F4222A" w:rsidP="00F4222A">
            <w:pPr>
              <w:rPr>
                <w:rFonts w:cstheme="minorBidi"/>
                <w:iCs/>
                <w:noProof/>
                <w:sz w:val="26"/>
                <w:szCs w:val="26"/>
              </w:rPr>
            </w:pPr>
            <w:r w:rsidRPr="00090085">
              <w:rPr>
                <w:iCs/>
                <w:noProof/>
                <w:sz w:val="26"/>
                <w:szCs w:val="26"/>
              </w:rPr>
              <w:t>Название учебного предмета</w:t>
            </w:r>
          </w:p>
        </w:tc>
      </w:tr>
      <w:tr w:rsidR="00F4222A" w:rsidRPr="00090085" w:rsidTr="00F4222A">
        <w:tc>
          <w:tcPr>
            <w:tcW w:w="3190" w:type="dxa"/>
            <w:vMerge w:val="restart"/>
          </w:tcPr>
          <w:p w:rsidR="00F4222A" w:rsidRPr="00090085" w:rsidRDefault="00F4222A" w:rsidP="00F4222A">
            <w:pPr>
              <w:spacing w:after="200" w:line="276" w:lineRule="auto"/>
              <w:rPr>
                <w:rFonts w:cstheme="minorBidi"/>
                <w:iCs/>
                <w:noProof/>
                <w:sz w:val="26"/>
                <w:szCs w:val="26"/>
              </w:rPr>
            </w:pPr>
            <w:r w:rsidRPr="00090085">
              <w:rPr>
                <w:iCs/>
                <w:noProof/>
                <w:sz w:val="26"/>
                <w:szCs w:val="26"/>
              </w:rPr>
              <w:t>2 часа  (120 минут)</w:t>
            </w:r>
          </w:p>
        </w:tc>
        <w:tc>
          <w:tcPr>
            <w:tcW w:w="3190" w:type="dxa"/>
            <w:vMerge w:val="restart"/>
          </w:tcPr>
          <w:p w:rsidR="00F4222A" w:rsidRPr="00090085" w:rsidRDefault="00F4222A" w:rsidP="00F4222A">
            <w:pPr>
              <w:tabs>
                <w:tab w:val="left" w:pos="709"/>
              </w:tabs>
              <w:spacing w:after="120"/>
              <w:ind w:left="71"/>
              <w:rPr>
                <w:rFonts w:cstheme="minorBidi"/>
                <w:iCs/>
                <w:noProof/>
                <w:sz w:val="26"/>
                <w:szCs w:val="26"/>
              </w:rPr>
            </w:pPr>
            <w:r w:rsidRPr="00090085">
              <w:rPr>
                <w:iCs/>
                <w:noProof/>
                <w:sz w:val="26"/>
                <w:szCs w:val="26"/>
              </w:rPr>
              <w:t>3 часа 30  минут</w:t>
            </w:r>
          </w:p>
        </w:tc>
        <w:tc>
          <w:tcPr>
            <w:tcW w:w="3509" w:type="dxa"/>
          </w:tcPr>
          <w:p w:rsidR="00F4222A" w:rsidRPr="00090085" w:rsidRDefault="00F4222A" w:rsidP="00F4222A">
            <w:pPr>
              <w:tabs>
                <w:tab w:val="left" w:pos="709"/>
              </w:tabs>
              <w:spacing w:after="120"/>
              <w:ind w:left="141"/>
              <w:rPr>
                <w:rFonts w:cstheme="minorBidi"/>
                <w:iCs/>
                <w:noProof/>
                <w:sz w:val="26"/>
                <w:szCs w:val="26"/>
              </w:rPr>
            </w:pPr>
            <w:r w:rsidRPr="00090085">
              <w:rPr>
                <w:iCs/>
                <w:noProof/>
                <w:sz w:val="26"/>
                <w:szCs w:val="26"/>
              </w:rPr>
              <w:t>Химия</w:t>
            </w:r>
          </w:p>
        </w:tc>
      </w:tr>
      <w:tr w:rsidR="00F4222A" w:rsidRPr="00090085" w:rsidTr="00F4222A">
        <w:tc>
          <w:tcPr>
            <w:tcW w:w="3190" w:type="dxa"/>
            <w:vMerge/>
          </w:tcPr>
          <w:p w:rsidR="00F4222A" w:rsidRPr="00090085" w:rsidRDefault="00F4222A" w:rsidP="00F4222A">
            <w:pPr>
              <w:rPr>
                <w:rFonts w:cstheme="minorBidi"/>
                <w:iCs/>
                <w:noProof/>
                <w:sz w:val="26"/>
                <w:szCs w:val="26"/>
              </w:rPr>
            </w:pPr>
          </w:p>
        </w:tc>
        <w:tc>
          <w:tcPr>
            <w:tcW w:w="3190" w:type="dxa"/>
            <w:vMerge/>
          </w:tcPr>
          <w:p w:rsidR="00F4222A" w:rsidRPr="00090085" w:rsidRDefault="00F4222A" w:rsidP="00F4222A">
            <w:pPr>
              <w:rPr>
                <w:rFonts w:cstheme="minorBidi"/>
                <w:iCs/>
                <w:noProof/>
                <w:sz w:val="26"/>
                <w:szCs w:val="26"/>
              </w:rPr>
            </w:pPr>
          </w:p>
        </w:tc>
        <w:tc>
          <w:tcPr>
            <w:tcW w:w="3509" w:type="dxa"/>
          </w:tcPr>
          <w:p w:rsidR="00F4222A" w:rsidRPr="00090085" w:rsidRDefault="00F4222A" w:rsidP="00F4222A">
            <w:pPr>
              <w:tabs>
                <w:tab w:val="left" w:pos="709"/>
              </w:tabs>
              <w:spacing w:after="120"/>
              <w:ind w:left="141"/>
              <w:rPr>
                <w:rFonts w:cstheme="minorBidi"/>
                <w:iCs/>
                <w:noProof/>
                <w:sz w:val="26"/>
                <w:szCs w:val="26"/>
              </w:rPr>
            </w:pPr>
            <w:r w:rsidRPr="00090085">
              <w:rPr>
                <w:iCs/>
                <w:noProof/>
                <w:sz w:val="26"/>
                <w:szCs w:val="26"/>
              </w:rPr>
              <w:t>Информатика и ИКТ</w:t>
            </w:r>
          </w:p>
        </w:tc>
      </w:tr>
      <w:tr w:rsidR="00F4222A" w:rsidRPr="00090085" w:rsidTr="00F4222A">
        <w:trPr>
          <w:trHeight w:val="1844"/>
        </w:trPr>
        <w:tc>
          <w:tcPr>
            <w:tcW w:w="3190" w:type="dxa"/>
          </w:tcPr>
          <w:p w:rsidR="00F4222A" w:rsidRPr="00090085" w:rsidRDefault="00F4222A" w:rsidP="00F4222A">
            <w:pPr>
              <w:ind w:left="142"/>
              <w:rPr>
                <w:rFonts w:cstheme="minorBidi"/>
                <w:iCs/>
                <w:noProof/>
                <w:sz w:val="26"/>
                <w:szCs w:val="26"/>
              </w:rPr>
            </w:pPr>
            <w:r w:rsidRPr="00090085">
              <w:rPr>
                <w:iCs/>
                <w:noProof/>
                <w:sz w:val="26"/>
                <w:szCs w:val="26"/>
              </w:rPr>
              <w:t>2 часа 30 минут</w:t>
            </w:r>
          </w:p>
          <w:p w:rsidR="00F4222A" w:rsidRPr="00090085" w:rsidRDefault="00F4222A" w:rsidP="00F4222A">
            <w:pPr>
              <w:ind w:left="142"/>
              <w:rPr>
                <w:rFonts w:cstheme="minorBidi"/>
                <w:iCs/>
                <w:noProof/>
                <w:sz w:val="26"/>
                <w:szCs w:val="26"/>
              </w:rPr>
            </w:pPr>
            <w:r w:rsidRPr="00090085">
              <w:rPr>
                <w:iCs/>
                <w:noProof/>
                <w:sz w:val="26"/>
                <w:szCs w:val="26"/>
              </w:rPr>
              <w:t>(150 минут)</w:t>
            </w:r>
          </w:p>
        </w:tc>
        <w:tc>
          <w:tcPr>
            <w:tcW w:w="3190" w:type="dxa"/>
          </w:tcPr>
          <w:p w:rsidR="00F4222A" w:rsidRPr="00090085" w:rsidRDefault="00F4222A" w:rsidP="00F4222A">
            <w:pPr>
              <w:ind w:left="142"/>
              <w:rPr>
                <w:rFonts w:cstheme="minorBidi"/>
                <w:iCs/>
                <w:noProof/>
                <w:sz w:val="26"/>
                <w:szCs w:val="26"/>
              </w:rPr>
            </w:pPr>
            <w:r w:rsidRPr="00090085">
              <w:rPr>
                <w:iCs/>
                <w:noProof/>
                <w:sz w:val="26"/>
                <w:szCs w:val="26"/>
              </w:rPr>
              <w:t>4 часа</w:t>
            </w:r>
          </w:p>
        </w:tc>
        <w:tc>
          <w:tcPr>
            <w:tcW w:w="3509" w:type="dxa"/>
          </w:tcPr>
          <w:p w:rsidR="00F4222A" w:rsidRPr="00090085" w:rsidRDefault="00F4222A" w:rsidP="00F4222A">
            <w:pPr>
              <w:rPr>
                <w:rFonts w:cstheme="minorBidi"/>
                <w:iCs/>
                <w:noProof/>
                <w:sz w:val="26"/>
                <w:szCs w:val="26"/>
              </w:rPr>
            </w:pPr>
            <w:r w:rsidRPr="00090085">
              <w:rPr>
                <w:sz w:val="26"/>
                <w:szCs w:val="26"/>
              </w:rPr>
              <w:t>География</w:t>
            </w:r>
          </w:p>
        </w:tc>
      </w:tr>
      <w:tr w:rsidR="00F4222A" w:rsidRPr="00090085" w:rsidTr="00F4222A">
        <w:trPr>
          <w:trHeight w:val="287"/>
        </w:trPr>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t>3 часа (180 минут)</w:t>
            </w:r>
          </w:p>
        </w:tc>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t>4 часа 30 минут</w:t>
            </w:r>
          </w:p>
        </w:tc>
        <w:tc>
          <w:tcPr>
            <w:tcW w:w="3509" w:type="dxa"/>
          </w:tcPr>
          <w:p w:rsidR="00F4222A" w:rsidRPr="00090085" w:rsidRDefault="00F4222A" w:rsidP="00F4222A">
            <w:pPr>
              <w:rPr>
                <w:rFonts w:cstheme="minorBidi"/>
                <w:iCs/>
                <w:noProof/>
                <w:sz w:val="26"/>
                <w:szCs w:val="26"/>
              </w:rPr>
            </w:pPr>
            <w:r w:rsidRPr="00090085">
              <w:rPr>
                <w:iCs/>
                <w:noProof/>
                <w:sz w:val="26"/>
                <w:szCs w:val="26"/>
              </w:rPr>
              <w:t>Биология</w:t>
            </w:r>
          </w:p>
        </w:tc>
      </w:tr>
      <w:tr w:rsidR="00F4222A" w:rsidRPr="00090085" w:rsidTr="00F4222A">
        <w:trPr>
          <w:trHeight w:val="278"/>
        </w:trPr>
        <w:tc>
          <w:tcPr>
            <w:tcW w:w="3190" w:type="dxa"/>
            <w:vMerge/>
          </w:tcPr>
          <w:p w:rsidR="00F4222A" w:rsidRPr="00090085" w:rsidRDefault="00F4222A" w:rsidP="00F4222A">
            <w:pPr>
              <w:ind w:left="142"/>
              <w:rPr>
                <w:rFonts w:cstheme="minorBidi"/>
                <w:iCs/>
                <w:noProof/>
                <w:sz w:val="26"/>
                <w:szCs w:val="26"/>
              </w:rPr>
            </w:pPr>
          </w:p>
        </w:tc>
        <w:tc>
          <w:tcPr>
            <w:tcW w:w="3190" w:type="dxa"/>
            <w:vMerge/>
          </w:tcPr>
          <w:p w:rsidR="00F4222A" w:rsidRPr="00090085" w:rsidRDefault="00F4222A" w:rsidP="00F4222A">
            <w:pPr>
              <w:ind w:left="142"/>
              <w:rPr>
                <w:rFonts w:cstheme="minorBidi"/>
                <w:iCs/>
                <w:noProof/>
                <w:sz w:val="26"/>
                <w:szCs w:val="26"/>
              </w:rPr>
            </w:pPr>
          </w:p>
        </w:tc>
        <w:tc>
          <w:tcPr>
            <w:tcW w:w="3509" w:type="dxa"/>
          </w:tcPr>
          <w:p w:rsidR="00F4222A" w:rsidRPr="00090085" w:rsidRDefault="00F4222A" w:rsidP="00F4222A">
            <w:pPr>
              <w:rPr>
                <w:rFonts w:cstheme="minorBidi"/>
                <w:iCs/>
                <w:noProof/>
                <w:sz w:val="26"/>
                <w:szCs w:val="26"/>
              </w:rPr>
            </w:pPr>
            <w:r w:rsidRPr="00090085">
              <w:rPr>
                <w:iCs/>
                <w:noProof/>
                <w:sz w:val="26"/>
                <w:szCs w:val="26"/>
              </w:rPr>
              <w:t>Литература</w:t>
            </w:r>
          </w:p>
        </w:tc>
      </w:tr>
      <w:tr w:rsidR="00F4222A" w:rsidRPr="00090085" w:rsidTr="00F4222A">
        <w:trPr>
          <w:trHeight w:val="278"/>
        </w:trPr>
        <w:tc>
          <w:tcPr>
            <w:tcW w:w="3190" w:type="dxa"/>
            <w:vMerge/>
          </w:tcPr>
          <w:p w:rsidR="00F4222A" w:rsidRPr="00090085" w:rsidRDefault="00F4222A" w:rsidP="00F4222A">
            <w:pPr>
              <w:ind w:left="142"/>
              <w:rPr>
                <w:rFonts w:cstheme="minorBidi"/>
                <w:iCs/>
                <w:noProof/>
                <w:sz w:val="26"/>
                <w:szCs w:val="26"/>
              </w:rPr>
            </w:pPr>
          </w:p>
        </w:tc>
        <w:tc>
          <w:tcPr>
            <w:tcW w:w="3190" w:type="dxa"/>
            <w:vMerge/>
          </w:tcPr>
          <w:p w:rsidR="00F4222A" w:rsidRPr="00090085" w:rsidRDefault="00F4222A" w:rsidP="00F4222A">
            <w:pPr>
              <w:ind w:left="142"/>
              <w:rPr>
                <w:rFonts w:cstheme="minorBidi"/>
                <w:iCs/>
                <w:noProof/>
                <w:sz w:val="26"/>
                <w:szCs w:val="26"/>
              </w:rPr>
            </w:pPr>
          </w:p>
        </w:tc>
        <w:tc>
          <w:tcPr>
            <w:tcW w:w="3509" w:type="dxa"/>
          </w:tcPr>
          <w:p w:rsidR="00F4222A" w:rsidRPr="00090085" w:rsidRDefault="00F4222A" w:rsidP="00F4222A">
            <w:pPr>
              <w:rPr>
                <w:rFonts w:cstheme="minorBidi"/>
                <w:iCs/>
                <w:noProof/>
                <w:sz w:val="26"/>
                <w:szCs w:val="26"/>
              </w:rPr>
            </w:pPr>
            <w:r w:rsidRPr="00090085">
              <w:rPr>
                <w:iCs/>
                <w:noProof/>
                <w:sz w:val="26"/>
                <w:szCs w:val="26"/>
              </w:rPr>
              <w:t>История</w:t>
            </w:r>
          </w:p>
        </w:tc>
      </w:tr>
      <w:tr w:rsidR="00F4222A" w:rsidRPr="00090085" w:rsidTr="00F4222A">
        <w:trPr>
          <w:trHeight w:val="278"/>
        </w:trPr>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t xml:space="preserve">3 часа 30 минут (210 </w:t>
            </w:r>
            <w:r w:rsidRPr="00090085">
              <w:rPr>
                <w:iCs/>
                <w:noProof/>
                <w:sz w:val="26"/>
                <w:szCs w:val="26"/>
              </w:rPr>
              <w:lastRenderedPageBreak/>
              <w:t>минут)</w:t>
            </w:r>
          </w:p>
        </w:tc>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lastRenderedPageBreak/>
              <w:t>5 часов</w:t>
            </w:r>
          </w:p>
        </w:tc>
        <w:tc>
          <w:tcPr>
            <w:tcW w:w="3509" w:type="dxa"/>
          </w:tcPr>
          <w:p w:rsidR="00F4222A" w:rsidRPr="00090085" w:rsidRDefault="00F4222A" w:rsidP="00F4222A">
            <w:pPr>
              <w:rPr>
                <w:rFonts w:cstheme="minorBidi"/>
                <w:iCs/>
                <w:noProof/>
                <w:sz w:val="26"/>
                <w:szCs w:val="26"/>
              </w:rPr>
            </w:pPr>
            <w:r w:rsidRPr="00090085">
              <w:rPr>
                <w:iCs/>
                <w:noProof/>
                <w:sz w:val="26"/>
                <w:szCs w:val="26"/>
              </w:rPr>
              <w:t>Физика</w:t>
            </w:r>
          </w:p>
        </w:tc>
      </w:tr>
      <w:tr w:rsidR="00F4222A" w:rsidRPr="00090085" w:rsidTr="00F4222A">
        <w:trPr>
          <w:trHeight w:val="278"/>
        </w:trPr>
        <w:tc>
          <w:tcPr>
            <w:tcW w:w="3190" w:type="dxa"/>
            <w:vMerge/>
          </w:tcPr>
          <w:p w:rsidR="00F4222A" w:rsidRPr="00090085" w:rsidRDefault="00F4222A" w:rsidP="00F4222A">
            <w:pPr>
              <w:ind w:left="142"/>
              <w:rPr>
                <w:rFonts w:cstheme="minorBidi"/>
                <w:iCs/>
                <w:noProof/>
                <w:sz w:val="26"/>
                <w:szCs w:val="26"/>
              </w:rPr>
            </w:pPr>
          </w:p>
        </w:tc>
        <w:tc>
          <w:tcPr>
            <w:tcW w:w="3190" w:type="dxa"/>
            <w:vMerge/>
          </w:tcPr>
          <w:p w:rsidR="00F4222A" w:rsidRPr="00090085" w:rsidRDefault="00F4222A" w:rsidP="00F4222A">
            <w:pPr>
              <w:ind w:left="142"/>
              <w:rPr>
                <w:rFonts w:cstheme="minorBidi"/>
                <w:iCs/>
                <w:noProof/>
                <w:sz w:val="26"/>
                <w:szCs w:val="26"/>
              </w:rPr>
            </w:pPr>
          </w:p>
        </w:tc>
        <w:tc>
          <w:tcPr>
            <w:tcW w:w="3509" w:type="dxa"/>
          </w:tcPr>
          <w:p w:rsidR="00F4222A" w:rsidRPr="00090085" w:rsidRDefault="00F4222A" w:rsidP="00F4222A">
            <w:pPr>
              <w:rPr>
                <w:rFonts w:cstheme="minorBidi"/>
                <w:iCs/>
                <w:noProof/>
                <w:sz w:val="26"/>
                <w:szCs w:val="26"/>
              </w:rPr>
            </w:pPr>
            <w:r w:rsidRPr="00090085">
              <w:rPr>
                <w:iCs/>
                <w:noProof/>
                <w:sz w:val="26"/>
                <w:szCs w:val="26"/>
              </w:rPr>
              <w:t>Иностранные языки</w:t>
            </w:r>
          </w:p>
        </w:tc>
      </w:tr>
      <w:tr w:rsidR="00F4222A" w:rsidRPr="00090085" w:rsidTr="00F4222A">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lastRenderedPageBreak/>
              <w:t>3 часа 55 минут</w:t>
            </w:r>
          </w:p>
          <w:p w:rsidR="00F4222A" w:rsidRPr="00090085" w:rsidRDefault="00F4222A" w:rsidP="00F4222A">
            <w:pPr>
              <w:ind w:left="142"/>
              <w:rPr>
                <w:rFonts w:cstheme="minorBidi"/>
                <w:iCs/>
                <w:noProof/>
                <w:sz w:val="26"/>
                <w:szCs w:val="26"/>
              </w:rPr>
            </w:pPr>
            <w:r w:rsidRPr="00090085">
              <w:rPr>
                <w:iCs/>
                <w:noProof/>
                <w:sz w:val="26"/>
                <w:szCs w:val="26"/>
              </w:rPr>
              <w:t>(235 минут)</w:t>
            </w:r>
          </w:p>
        </w:tc>
        <w:tc>
          <w:tcPr>
            <w:tcW w:w="3190" w:type="dxa"/>
            <w:vMerge w:val="restart"/>
          </w:tcPr>
          <w:p w:rsidR="00F4222A" w:rsidRPr="00090085" w:rsidRDefault="00F4222A" w:rsidP="00F4222A">
            <w:pPr>
              <w:ind w:left="142"/>
              <w:rPr>
                <w:rFonts w:cstheme="minorBidi"/>
                <w:iCs/>
                <w:noProof/>
                <w:sz w:val="26"/>
                <w:szCs w:val="26"/>
              </w:rPr>
            </w:pPr>
            <w:r w:rsidRPr="00090085">
              <w:rPr>
                <w:iCs/>
                <w:noProof/>
                <w:sz w:val="26"/>
                <w:szCs w:val="26"/>
              </w:rPr>
              <w:t>5 часов 25 минут</w:t>
            </w:r>
          </w:p>
        </w:tc>
        <w:tc>
          <w:tcPr>
            <w:tcW w:w="3509" w:type="dxa"/>
          </w:tcPr>
          <w:p w:rsidR="00F4222A" w:rsidRPr="00090085" w:rsidRDefault="00F4222A" w:rsidP="00F4222A">
            <w:pPr>
              <w:rPr>
                <w:rFonts w:cstheme="minorBidi"/>
                <w:iCs/>
                <w:noProof/>
                <w:sz w:val="26"/>
                <w:szCs w:val="26"/>
              </w:rPr>
            </w:pPr>
            <w:r w:rsidRPr="00090085">
              <w:rPr>
                <w:iCs/>
                <w:noProof/>
                <w:sz w:val="26"/>
                <w:szCs w:val="26"/>
              </w:rPr>
              <w:t xml:space="preserve">Математика </w:t>
            </w:r>
          </w:p>
        </w:tc>
      </w:tr>
      <w:tr w:rsidR="00F4222A" w:rsidRPr="00090085" w:rsidTr="00F4222A">
        <w:tc>
          <w:tcPr>
            <w:tcW w:w="3190" w:type="dxa"/>
            <w:vMerge/>
          </w:tcPr>
          <w:p w:rsidR="00F4222A" w:rsidRPr="00090085" w:rsidRDefault="00F4222A" w:rsidP="00F4222A">
            <w:pPr>
              <w:jc w:val="right"/>
              <w:rPr>
                <w:iCs/>
                <w:noProof/>
                <w:sz w:val="26"/>
                <w:szCs w:val="26"/>
              </w:rPr>
            </w:pPr>
          </w:p>
        </w:tc>
        <w:tc>
          <w:tcPr>
            <w:tcW w:w="3190" w:type="dxa"/>
            <w:vMerge/>
          </w:tcPr>
          <w:p w:rsidR="00F4222A" w:rsidRPr="00090085" w:rsidRDefault="00F4222A" w:rsidP="00F4222A">
            <w:pPr>
              <w:jc w:val="right"/>
              <w:rPr>
                <w:iCs/>
                <w:noProof/>
                <w:sz w:val="26"/>
                <w:szCs w:val="26"/>
              </w:rPr>
            </w:pPr>
          </w:p>
        </w:tc>
        <w:tc>
          <w:tcPr>
            <w:tcW w:w="3509" w:type="dxa"/>
          </w:tcPr>
          <w:p w:rsidR="00F4222A" w:rsidRPr="00090085" w:rsidRDefault="00F4222A" w:rsidP="00F4222A">
            <w:pPr>
              <w:rPr>
                <w:rFonts w:cstheme="minorBidi"/>
                <w:iCs/>
                <w:noProof/>
                <w:sz w:val="26"/>
                <w:szCs w:val="26"/>
              </w:rPr>
            </w:pPr>
            <w:r w:rsidRPr="00090085">
              <w:rPr>
                <w:iCs/>
                <w:noProof/>
                <w:sz w:val="26"/>
                <w:szCs w:val="26"/>
              </w:rPr>
              <w:t>Русский язык</w:t>
            </w:r>
          </w:p>
        </w:tc>
      </w:tr>
      <w:tr w:rsidR="00F4222A" w:rsidRPr="00090085" w:rsidTr="00F4222A">
        <w:tc>
          <w:tcPr>
            <w:tcW w:w="3190" w:type="dxa"/>
            <w:vMerge/>
          </w:tcPr>
          <w:p w:rsidR="00F4222A" w:rsidRPr="00090085" w:rsidRDefault="00F4222A" w:rsidP="00F4222A">
            <w:pPr>
              <w:jc w:val="right"/>
              <w:rPr>
                <w:iCs/>
                <w:noProof/>
                <w:sz w:val="26"/>
                <w:szCs w:val="26"/>
              </w:rPr>
            </w:pPr>
          </w:p>
        </w:tc>
        <w:tc>
          <w:tcPr>
            <w:tcW w:w="3190" w:type="dxa"/>
            <w:vMerge/>
          </w:tcPr>
          <w:p w:rsidR="00F4222A" w:rsidRPr="00090085" w:rsidRDefault="00F4222A" w:rsidP="00F4222A">
            <w:pPr>
              <w:jc w:val="right"/>
              <w:rPr>
                <w:iCs/>
                <w:noProof/>
                <w:sz w:val="26"/>
                <w:szCs w:val="26"/>
              </w:rPr>
            </w:pPr>
          </w:p>
        </w:tc>
        <w:tc>
          <w:tcPr>
            <w:tcW w:w="3509" w:type="dxa"/>
          </w:tcPr>
          <w:p w:rsidR="00F4222A" w:rsidRPr="00090085" w:rsidRDefault="00F4222A" w:rsidP="00F4222A">
            <w:pPr>
              <w:rPr>
                <w:rFonts w:cstheme="minorBidi"/>
                <w:iCs/>
                <w:noProof/>
                <w:sz w:val="26"/>
                <w:szCs w:val="26"/>
              </w:rPr>
            </w:pPr>
            <w:r w:rsidRPr="00090085">
              <w:rPr>
                <w:iCs/>
                <w:noProof/>
                <w:sz w:val="26"/>
                <w:szCs w:val="26"/>
              </w:rPr>
              <w:t>Обществознание</w:t>
            </w:r>
          </w:p>
        </w:tc>
      </w:tr>
    </w:tbl>
    <w:p w:rsidR="00F4222A" w:rsidRPr="00090085" w:rsidRDefault="00F4222A" w:rsidP="00F4222A">
      <w:pPr>
        <w:rPr>
          <w:iCs/>
          <w:noProof/>
          <w:sz w:val="26"/>
          <w:szCs w:val="26"/>
        </w:rPr>
      </w:pPr>
    </w:p>
    <w:p w:rsidR="00F4222A" w:rsidRPr="00090085" w:rsidRDefault="00F4222A" w:rsidP="00F4222A">
      <w:pPr>
        <w:ind w:firstLine="709"/>
        <w:jc w:val="center"/>
        <w:rPr>
          <w:iCs/>
          <w:noProof/>
          <w:sz w:val="28"/>
          <w:szCs w:val="28"/>
        </w:rPr>
      </w:pPr>
      <w:r w:rsidRPr="00090085">
        <w:rPr>
          <w:iCs/>
          <w:noProof/>
          <w:sz w:val="28"/>
          <w:szCs w:val="28"/>
        </w:rPr>
        <w:t>Инструкция для участников ГВЭ</w:t>
      </w:r>
    </w:p>
    <w:p w:rsidR="00F4222A" w:rsidRPr="00090085" w:rsidRDefault="00F4222A" w:rsidP="00F4222A">
      <w:pPr>
        <w:rPr>
          <w:iCs/>
          <w:noProof/>
          <w:sz w:val="28"/>
          <w:szCs w:val="28"/>
        </w:rPr>
      </w:pPr>
    </w:p>
    <w:p w:rsidR="00F4222A" w:rsidRPr="00090085" w:rsidRDefault="00F4222A" w:rsidP="00F4222A">
      <w:pPr>
        <w:ind w:firstLine="709"/>
        <w:jc w:val="both"/>
        <w:rPr>
          <w:sz w:val="28"/>
          <w:szCs w:val="28"/>
        </w:rPr>
      </w:pPr>
      <w:r w:rsidRPr="00090085">
        <w:rPr>
          <w:sz w:val="28"/>
          <w:szCs w:val="28"/>
        </w:rPr>
        <w:t>Первая часть инструктажа (начало проведения с 9.50 по местному времени):</w:t>
      </w:r>
    </w:p>
    <w:p w:rsidR="00F4222A" w:rsidRPr="00090085" w:rsidRDefault="00F4222A" w:rsidP="00F4222A">
      <w:pPr>
        <w:ind w:firstLine="709"/>
        <w:jc w:val="both"/>
        <w:rPr>
          <w:sz w:val="28"/>
          <w:szCs w:val="28"/>
        </w:rPr>
      </w:pPr>
      <w:r w:rsidRPr="00090085">
        <w:rPr>
          <w:sz w:val="28"/>
          <w:szCs w:val="28"/>
        </w:rPr>
        <w:t>Уважаемые участники экзамена! Сегодня вы сдаете экзамен по _______________ (</w:t>
      </w:r>
      <w:r w:rsidRPr="00090085">
        <w:rPr>
          <w:iCs/>
          <w:sz w:val="28"/>
          <w:szCs w:val="28"/>
        </w:rPr>
        <w:t xml:space="preserve">назовите соответствующий учебный предмет) </w:t>
      </w:r>
      <w:r w:rsidRPr="00090085">
        <w:rPr>
          <w:sz w:val="28"/>
          <w:szCs w:val="28"/>
        </w:rPr>
        <w:t>в</w:t>
      </w:r>
      <w:r w:rsidRPr="00090085">
        <w:rPr>
          <w:iCs/>
          <w:sz w:val="28"/>
          <w:szCs w:val="28"/>
        </w:rPr>
        <w:t> </w:t>
      </w:r>
      <w:r w:rsidRPr="00090085">
        <w:rPr>
          <w:sz w:val="28"/>
          <w:szCs w:val="28"/>
        </w:rPr>
        <w:t xml:space="preserve">форме ГВЭ. </w:t>
      </w:r>
    </w:p>
    <w:p w:rsidR="00F4222A" w:rsidRPr="00090085" w:rsidRDefault="00F4222A" w:rsidP="00F4222A">
      <w:pPr>
        <w:ind w:firstLine="709"/>
        <w:jc w:val="both"/>
        <w:rPr>
          <w:sz w:val="28"/>
          <w:szCs w:val="28"/>
        </w:rPr>
      </w:pPr>
      <w:r w:rsidRPr="00090085">
        <w:rPr>
          <w:sz w:val="28"/>
          <w:szCs w:val="28"/>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F4222A" w:rsidRPr="00090085" w:rsidRDefault="00F4222A" w:rsidP="00F4222A">
      <w:pPr>
        <w:ind w:firstLine="709"/>
        <w:jc w:val="both"/>
        <w:rPr>
          <w:sz w:val="28"/>
          <w:szCs w:val="28"/>
        </w:rPr>
      </w:pPr>
      <w:r w:rsidRPr="00090085">
        <w:rPr>
          <w:sz w:val="28"/>
          <w:szCs w:val="28"/>
        </w:rPr>
        <w:t>Вместе с тем напоминаем, что в целях предупреждения нарушений порядка проведения ГВЭ в аудиториях ППЭ ведется видеонаблюдение.</w:t>
      </w:r>
    </w:p>
    <w:p w:rsidR="00F4222A" w:rsidRPr="00090085" w:rsidRDefault="00F4222A" w:rsidP="00F4222A">
      <w:pPr>
        <w:ind w:firstLine="709"/>
        <w:jc w:val="both"/>
        <w:rPr>
          <w:sz w:val="28"/>
          <w:szCs w:val="28"/>
        </w:rPr>
      </w:pPr>
      <w:r w:rsidRPr="00090085">
        <w:rPr>
          <w:sz w:val="28"/>
          <w:szCs w:val="28"/>
        </w:rPr>
        <w:t xml:space="preserve">Во время проведения экзамена вам необходимо соблюдать порядок проведения ГИА. </w:t>
      </w:r>
    </w:p>
    <w:p w:rsidR="00F4222A" w:rsidRPr="00090085" w:rsidRDefault="00F4222A" w:rsidP="00F4222A">
      <w:pPr>
        <w:ind w:firstLine="709"/>
        <w:jc w:val="both"/>
        <w:rPr>
          <w:sz w:val="28"/>
          <w:szCs w:val="28"/>
        </w:rPr>
      </w:pPr>
      <w:r w:rsidRPr="00090085">
        <w:rPr>
          <w:sz w:val="28"/>
          <w:szCs w:val="28"/>
        </w:rPr>
        <w:t xml:space="preserve">В день проведения экзамена (в период с момента входа в ППЭ и до окончания экзамена) запрещается: </w:t>
      </w:r>
    </w:p>
    <w:p w:rsidR="00F4222A" w:rsidRPr="00090085" w:rsidRDefault="00F4222A" w:rsidP="00F4222A">
      <w:pPr>
        <w:ind w:firstLine="709"/>
        <w:jc w:val="both"/>
        <w:rPr>
          <w:sz w:val="28"/>
          <w:szCs w:val="28"/>
        </w:rPr>
      </w:pPr>
      <w:r w:rsidRPr="00090085">
        <w:rPr>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222A" w:rsidRPr="00090085" w:rsidRDefault="00F4222A" w:rsidP="00F4222A">
      <w:pPr>
        <w:ind w:firstLine="709"/>
        <w:jc w:val="both"/>
        <w:rPr>
          <w:sz w:val="28"/>
          <w:szCs w:val="28"/>
        </w:rPr>
      </w:pPr>
      <w:r w:rsidRPr="00090085">
        <w:rPr>
          <w:sz w:val="28"/>
          <w:szCs w:val="28"/>
        </w:rPr>
        <w:t>иметь при себе уведомление о регистрации на экзамен (при наличии – необходимо сдать его нам);</w:t>
      </w:r>
    </w:p>
    <w:p w:rsidR="00F4222A" w:rsidRPr="00090085" w:rsidRDefault="00F4222A" w:rsidP="00F4222A">
      <w:pPr>
        <w:ind w:firstLine="709"/>
        <w:jc w:val="both"/>
        <w:rPr>
          <w:sz w:val="28"/>
          <w:szCs w:val="28"/>
        </w:rPr>
      </w:pPr>
      <w:r w:rsidRPr="00090085">
        <w:rPr>
          <w:sz w:val="28"/>
          <w:szCs w:val="28"/>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F4222A" w:rsidRPr="00090085" w:rsidRDefault="00F4222A" w:rsidP="00F4222A">
      <w:pPr>
        <w:ind w:firstLine="709"/>
        <w:jc w:val="both"/>
        <w:rPr>
          <w:sz w:val="28"/>
          <w:szCs w:val="28"/>
        </w:rPr>
      </w:pPr>
      <w:r w:rsidRPr="00090085">
        <w:rPr>
          <w:sz w:val="28"/>
          <w:szCs w:val="28"/>
        </w:rPr>
        <w:t>пользоваться справочными материалами, кроме тех, которые указаны в тексте контрольных измерительных материалов (КИМ);</w:t>
      </w:r>
    </w:p>
    <w:p w:rsidR="00F4222A" w:rsidRPr="00090085" w:rsidRDefault="00F4222A" w:rsidP="00F4222A">
      <w:pPr>
        <w:ind w:firstLine="709"/>
        <w:jc w:val="both"/>
        <w:rPr>
          <w:sz w:val="28"/>
          <w:szCs w:val="28"/>
        </w:rPr>
      </w:pPr>
      <w:r w:rsidRPr="00090085">
        <w:rPr>
          <w:sz w:val="28"/>
          <w:szCs w:val="28"/>
        </w:rPr>
        <w:t>перемещаться по ППЭ во время экзамена без сопровождения организатора.</w:t>
      </w:r>
    </w:p>
    <w:p w:rsidR="00F4222A" w:rsidRPr="00090085" w:rsidRDefault="00F4222A" w:rsidP="00F4222A">
      <w:pPr>
        <w:autoSpaceDE w:val="0"/>
        <w:autoSpaceDN w:val="0"/>
        <w:adjustRightInd w:val="0"/>
        <w:ind w:firstLine="709"/>
        <w:jc w:val="both"/>
        <w:rPr>
          <w:sz w:val="28"/>
          <w:szCs w:val="28"/>
        </w:rPr>
      </w:pPr>
      <w:r w:rsidRPr="00090085">
        <w:rPr>
          <w:sz w:val="28"/>
          <w:szCs w:val="28"/>
        </w:rPr>
        <w:t>Во время проведения экзамена запрещается разговаривать, пересаживаться, обмениваться любыми материалами и предметами.</w:t>
      </w:r>
    </w:p>
    <w:p w:rsidR="00F4222A" w:rsidRPr="00090085" w:rsidRDefault="00F4222A" w:rsidP="00F4222A">
      <w:pPr>
        <w:autoSpaceDE w:val="0"/>
        <w:autoSpaceDN w:val="0"/>
        <w:adjustRightInd w:val="0"/>
        <w:ind w:firstLine="709"/>
        <w:jc w:val="both"/>
        <w:rPr>
          <w:sz w:val="28"/>
          <w:szCs w:val="28"/>
          <w:u w:val="single"/>
        </w:rPr>
      </w:pPr>
      <w:r w:rsidRPr="00090085">
        <w:rPr>
          <w:sz w:val="28"/>
          <w:szCs w:val="28"/>
        </w:rPr>
        <w:t xml:space="preserve"> В случае нарушения порядка проведения ГИА вы будете удалены с экзамена.</w:t>
      </w:r>
    </w:p>
    <w:p w:rsidR="00F4222A" w:rsidRPr="00090085" w:rsidRDefault="00F4222A" w:rsidP="00F4222A">
      <w:pPr>
        <w:ind w:firstLine="709"/>
        <w:jc w:val="both"/>
        <w:rPr>
          <w:sz w:val="28"/>
          <w:szCs w:val="28"/>
        </w:rPr>
      </w:pPr>
      <w:r w:rsidRPr="00090085">
        <w:rPr>
          <w:sz w:val="28"/>
          <w:szCs w:val="28"/>
        </w:rPr>
        <w:t>В случае нарушения порядка</w:t>
      </w:r>
      <w:r w:rsidRPr="00090085">
        <w:rPr>
          <w:rFonts w:eastAsia="Calibri"/>
          <w:sz w:val="28"/>
          <w:szCs w:val="28"/>
        </w:rPr>
        <w:t xml:space="preserve"> </w:t>
      </w:r>
      <w:r w:rsidRPr="00090085">
        <w:rPr>
          <w:sz w:val="28"/>
          <w:szCs w:val="28"/>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F4222A" w:rsidRPr="00090085" w:rsidRDefault="00F4222A" w:rsidP="00F4222A">
      <w:pPr>
        <w:ind w:firstLine="709"/>
        <w:jc w:val="both"/>
        <w:rPr>
          <w:sz w:val="28"/>
          <w:szCs w:val="28"/>
        </w:rPr>
      </w:pPr>
      <w:r w:rsidRPr="00090085">
        <w:rPr>
          <w:sz w:val="28"/>
          <w:szCs w:val="28"/>
        </w:rPr>
        <w:t>Ознакомиться с результатами ГВЭ вы сможете в своей школе.</w:t>
      </w:r>
    </w:p>
    <w:p w:rsidR="00F4222A" w:rsidRPr="00090085" w:rsidRDefault="00F4222A" w:rsidP="00F4222A">
      <w:pPr>
        <w:ind w:firstLine="709"/>
        <w:jc w:val="both"/>
        <w:rPr>
          <w:sz w:val="28"/>
          <w:szCs w:val="28"/>
        </w:rPr>
      </w:pPr>
      <w:r w:rsidRPr="00090085">
        <w:rPr>
          <w:sz w:val="28"/>
          <w:szCs w:val="28"/>
        </w:rPr>
        <w:t>Плановая дата ознакомления с результатами: _____________(назвать дату).</w:t>
      </w:r>
    </w:p>
    <w:p w:rsidR="00F4222A" w:rsidRPr="00090085" w:rsidRDefault="00F4222A" w:rsidP="00F4222A">
      <w:pPr>
        <w:ind w:firstLine="709"/>
        <w:jc w:val="both"/>
        <w:rPr>
          <w:sz w:val="28"/>
          <w:szCs w:val="28"/>
        </w:rPr>
      </w:pPr>
      <w:r w:rsidRPr="00090085">
        <w:rPr>
          <w:sz w:val="28"/>
          <w:szCs w:val="28"/>
        </w:rPr>
        <w:t xml:space="preserve">После получения результатов ГВЭ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 </w:t>
      </w:r>
    </w:p>
    <w:p w:rsidR="00F4222A" w:rsidRPr="00090085" w:rsidRDefault="00F4222A" w:rsidP="00F4222A">
      <w:pPr>
        <w:ind w:firstLine="709"/>
        <w:jc w:val="both"/>
        <w:rPr>
          <w:sz w:val="28"/>
          <w:szCs w:val="28"/>
        </w:rPr>
      </w:pPr>
      <w:r w:rsidRPr="00090085">
        <w:rPr>
          <w:sz w:val="28"/>
          <w:szCs w:val="28"/>
        </w:rPr>
        <w:t>Апелляцию вы можете подать в своей школе.</w:t>
      </w:r>
    </w:p>
    <w:p w:rsidR="00F4222A" w:rsidRPr="00090085" w:rsidRDefault="00F4222A" w:rsidP="00F4222A">
      <w:pPr>
        <w:ind w:firstLine="709"/>
        <w:jc w:val="both"/>
        <w:rPr>
          <w:sz w:val="28"/>
          <w:szCs w:val="28"/>
        </w:rPr>
      </w:pPr>
      <w:r w:rsidRPr="00090085">
        <w:rPr>
          <w:sz w:val="28"/>
          <w:szCs w:val="28"/>
        </w:rPr>
        <w:lastRenderedPageBreak/>
        <w:t xml:space="preserve">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и неправильным оформлением экзаменационной работы,  не рассматривается. </w:t>
      </w:r>
    </w:p>
    <w:p w:rsidR="00F4222A" w:rsidRPr="00090085" w:rsidRDefault="00F4222A" w:rsidP="00F4222A">
      <w:pPr>
        <w:widowControl w:val="0"/>
        <w:ind w:firstLine="709"/>
        <w:jc w:val="both"/>
        <w:rPr>
          <w:sz w:val="28"/>
          <w:szCs w:val="28"/>
        </w:rPr>
      </w:pPr>
      <w:r w:rsidRPr="00090085">
        <w:rPr>
          <w:sz w:val="28"/>
          <w:szCs w:val="28"/>
        </w:rPr>
        <w:t>Обращаем ваше внимание, что во время экзамена на вашем рабочем столе, помимо экзаменационных материалов, могут находиться только:</w:t>
      </w:r>
    </w:p>
    <w:p w:rsidR="00F4222A" w:rsidRPr="00090085" w:rsidRDefault="00F4222A" w:rsidP="00F4222A">
      <w:pPr>
        <w:widowControl w:val="0"/>
        <w:ind w:firstLine="709"/>
        <w:contextualSpacing/>
        <w:jc w:val="both"/>
        <w:rPr>
          <w:sz w:val="28"/>
          <w:szCs w:val="28"/>
        </w:rPr>
      </w:pPr>
      <w:proofErr w:type="spellStart"/>
      <w:r w:rsidRPr="00090085">
        <w:rPr>
          <w:sz w:val="28"/>
          <w:szCs w:val="28"/>
        </w:rPr>
        <w:t>гелевая</w:t>
      </w:r>
      <w:proofErr w:type="spellEnd"/>
      <w:r w:rsidRPr="00090085">
        <w:rPr>
          <w:sz w:val="28"/>
          <w:szCs w:val="28"/>
        </w:rPr>
        <w:t>, капиллярная ручка с чернилами черного цвета;</w:t>
      </w:r>
    </w:p>
    <w:p w:rsidR="00F4222A" w:rsidRPr="00090085" w:rsidRDefault="00F4222A" w:rsidP="00F4222A">
      <w:pPr>
        <w:widowControl w:val="0"/>
        <w:ind w:firstLine="709"/>
        <w:contextualSpacing/>
        <w:jc w:val="both"/>
        <w:rPr>
          <w:sz w:val="28"/>
          <w:szCs w:val="28"/>
        </w:rPr>
      </w:pPr>
      <w:r w:rsidRPr="00090085">
        <w:rPr>
          <w:sz w:val="28"/>
          <w:szCs w:val="28"/>
        </w:rPr>
        <w:t>документ, удостоверяющий личность;</w:t>
      </w:r>
    </w:p>
    <w:p w:rsidR="00F4222A" w:rsidRPr="00090085" w:rsidRDefault="00F4222A" w:rsidP="00F4222A">
      <w:pPr>
        <w:widowControl w:val="0"/>
        <w:ind w:firstLine="709"/>
        <w:contextualSpacing/>
        <w:jc w:val="both"/>
        <w:rPr>
          <w:sz w:val="28"/>
          <w:szCs w:val="28"/>
        </w:rPr>
      </w:pPr>
      <w:r w:rsidRPr="00090085">
        <w:rPr>
          <w:sz w:val="28"/>
          <w:szCs w:val="28"/>
        </w:rPr>
        <w:t>черновики со штампом школы на базе, которой расположен ППЭ;</w:t>
      </w:r>
    </w:p>
    <w:p w:rsidR="00F4222A" w:rsidRPr="00090085" w:rsidRDefault="00F4222A" w:rsidP="00F4222A">
      <w:pPr>
        <w:widowControl w:val="0"/>
        <w:ind w:firstLine="709"/>
        <w:contextualSpacing/>
        <w:jc w:val="both"/>
        <w:rPr>
          <w:sz w:val="28"/>
          <w:szCs w:val="28"/>
        </w:rPr>
      </w:pPr>
      <w:r w:rsidRPr="00090085">
        <w:rPr>
          <w:sz w:val="28"/>
          <w:szCs w:val="28"/>
        </w:rPr>
        <w:t>лекарства и питание (при необходимости);</w:t>
      </w:r>
    </w:p>
    <w:p w:rsidR="00F4222A" w:rsidRPr="00090085" w:rsidRDefault="00F4222A" w:rsidP="00F4222A">
      <w:pPr>
        <w:widowControl w:val="0"/>
        <w:ind w:firstLine="709"/>
        <w:contextualSpacing/>
        <w:jc w:val="both"/>
        <w:rPr>
          <w:sz w:val="28"/>
          <w:szCs w:val="28"/>
        </w:rPr>
      </w:pPr>
      <w:r w:rsidRPr="00090085">
        <w:rPr>
          <w:sz w:val="28"/>
          <w:szCs w:val="28"/>
        </w:rPr>
        <w:t>средства обучения и воспитания по отдельным учебным предметам (по русскому языку – орфографический и толковый словари; по 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 географические атласы для 7,8,9 и 10 классов).</w:t>
      </w:r>
    </w:p>
    <w:p w:rsidR="00F4222A" w:rsidRPr="00090085" w:rsidRDefault="00F4222A" w:rsidP="00F4222A">
      <w:pPr>
        <w:widowControl w:val="0"/>
        <w:ind w:firstLine="709"/>
        <w:contextualSpacing/>
        <w:jc w:val="both"/>
        <w:rPr>
          <w:sz w:val="28"/>
          <w:szCs w:val="28"/>
        </w:rPr>
      </w:pPr>
      <w:r w:rsidRPr="00090085">
        <w:rPr>
          <w:sz w:val="28"/>
          <w:szCs w:val="28"/>
        </w:rPr>
        <w:t>Вторая часть инструктажа (начало проведения не ранее 10.00 по местному времени).</w:t>
      </w:r>
    </w:p>
    <w:p w:rsidR="00F4222A" w:rsidRPr="00090085" w:rsidRDefault="00F4222A" w:rsidP="00F4222A">
      <w:pPr>
        <w:ind w:firstLine="709"/>
        <w:jc w:val="both"/>
        <w:rPr>
          <w:sz w:val="28"/>
          <w:szCs w:val="28"/>
        </w:rPr>
      </w:pPr>
      <w:r w:rsidRPr="00090085">
        <w:rPr>
          <w:sz w:val="28"/>
          <w:szCs w:val="28"/>
        </w:rPr>
        <w:t xml:space="preserve">Организатор раздает участникам в произвольном порядке комплекты бланков ГВЭ (бланк регистрации и бланк ответов, связанные между собой единым кодом работы). КИМ раздается участникам только в том случае, если экзамен по данному учебному предмету и в данной форме предполагает наличие КИМ у участников в процессе проведения экзамена.  Участникам с ограниченными возможностями здоровья КИМ выдается в соответствии с их категорией. </w:t>
      </w:r>
    </w:p>
    <w:p w:rsidR="00F4222A" w:rsidRPr="00090085" w:rsidRDefault="00F4222A" w:rsidP="00F4222A">
      <w:pPr>
        <w:ind w:firstLine="709"/>
        <w:jc w:val="both"/>
        <w:rPr>
          <w:sz w:val="28"/>
          <w:szCs w:val="28"/>
        </w:rPr>
      </w:pPr>
      <w:r w:rsidRPr="00090085">
        <w:rPr>
          <w:sz w:val="28"/>
          <w:szCs w:val="28"/>
        </w:rPr>
        <w:t xml:space="preserve">Проверьте целостность комплекта бланков ГВЭ. Комплект бланков ГВЭ включает в себя: </w:t>
      </w:r>
    </w:p>
    <w:p w:rsidR="00F4222A" w:rsidRPr="00090085" w:rsidRDefault="00F4222A" w:rsidP="00F4222A">
      <w:pPr>
        <w:ind w:firstLine="709"/>
        <w:jc w:val="both"/>
        <w:rPr>
          <w:sz w:val="28"/>
          <w:szCs w:val="28"/>
        </w:rPr>
      </w:pPr>
      <w:r w:rsidRPr="00090085">
        <w:rPr>
          <w:sz w:val="28"/>
          <w:szCs w:val="28"/>
        </w:rPr>
        <w:t xml:space="preserve">бланк регистрации, </w:t>
      </w:r>
    </w:p>
    <w:p w:rsidR="00F4222A" w:rsidRPr="00090085" w:rsidRDefault="00F4222A" w:rsidP="00F4222A">
      <w:pPr>
        <w:ind w:firstLine="709"/>
        <w:jc w:val="both"/>
        <w:rPr>
          <w:sz w:val="28"/>
          <w:szCs w:val="28"/>
        </w:rPr>
      </w:pPr>
      <w:r w:rsidRPr="00090085">
        <w:rPr>
          <w:sz w:val="28"/>
          <w:szCs w:val="28"/>
        </w:rPr>
        <w:t>бланк ответов.</w:t>
      </w:r>
    </w:p>
    <w:p w:rsidR="00F4222A" w:rsidRPr="00090085" w:rsidRDefault="00F4222A" w:rsidP="00F4222A">
      <w:pPr>
        <w:suppressAutoHyphens/>
        <w:ind w:firstLine="709"/>
        <w:jc w:val="both"/>
        <w:rPr>
          <w:sz w:val="28"/>
          <w:szCs w:val="28"/>
          <w:lang w:eastAsia="zh-CN"/>
        </w:rPr>
      </w:pPr>
      <w:r w:rsidRPr="00090085">
        <w:rPr>
          <w:sz w:val="28"/>
          <w:szCs w:val="28"/>
          <w:lang w:eastAsia="zh-CN"/>
        </w:rPr>
        <w:t xml:space="preserve">Проверьте совпадение 7-значного кода работы на бланке регистрации и бланке ответов. </w:t>
      </w:r>
    </w:p>
    <w:p w:rsidR="00F4222A" w:rsidRPr="00090085" w:rsidRDefault="00F4222A" w:rsidP="00F4222A">
      <w:pPr>
        <w:suppressAutoHyphens/>
        <w:ind w:firstLine="709"/>
        <w:jc w:val="both"/>
        <w:rPr>
          <w:sz w:val="28"/>
          <w:szCs w:val="28"/>
          <w:lang w:eastAsia="zh-CN"/>
        </w:rPr>
      </w:pPr>
      <w:r w:rsidRPr="00090085">
        <w:rPr>
          <w:sz w:val="28"/>
          <w:szCs w:val="28"/>
          <w:lang w:eastAsia="zh-CN"/>
        </w:rPr>
        <w:t>В случае если вы обнаружили несовпадения, обратитесь к нам.</w:t>
      </w:r>
    </w:p>
    <w:p w:rsidR="00F4222A" w:rsidRPr="00090085" w:rsidRDefault="00F4222A" w:rsidP="00F4222A">
      <w:pPr>
        <w:ind w:firstLine="709"/>
        <w:jc w:val="both"/>
        <w:rPr>
          <w:sz w:val="28"/>
          <w:szCs w:val="28"/>
        </w:rPr>
      </w:pPr>
      <w:r w:rsidRPr="00090085">
        <w:rPr>
          <w:sz w:val="28"/>
          <w:szCs w:val="28"/>
        </w:rPr>
        <w:t>При обнаружении несовпадений кода работы, наличия лишних (нехватки) бланков, типографских дефектов заменить полностью комплект бланков ГВЭ на новый.</w:t>
      </w:r>
    </w:p>
    <w:p w:rsidR="00F4222A" w:rsidRPr="00090085" w:rsidRDefault="00F4222A" w:rsidP="00F4222A">
      <w:pPr>
        <w:ind w:firstLine="709"/>
        <w:rPr>
          <w:sz w:val="28"/>
          <w:szCs w:val="28"/>
        </w:rPr>
      </w:pPr>
      <w:r w:rsidRPr="00090085">
        <w:rPr>
          <w:sz w:val="28"/>
          <w:szCs w:val="28"/>
        </w:rPr>
        <w:t>Сделать паузу для проверки участниками комплекта бланков ГВЭ.</w:t>
      </w:r>
    </w:p>
    <w:p w:rsidR="00F4222A" w:rsidRPr="00090085" w:rsidRDefault="00F4222A" w:rsidP="00F4222A">
      <w:pPr>
        <w:ind w:firstLine="709"/>
        <w:jc w:val="both"/>
        <w:rPr>
          <w:sz w:val="28"/>
          <w:szCs w:val="28"/>
        </w:rPr>
      </w:pPr>
      <w:r w:rsidRPr="00090085">
        <w:rPr>
          <w:sz w:val="28"/>
          <w:szCs w:val="28"/>
        </w:rPr>
        <w:t>(Если участникам выданы КИМ, то необходимо попросить их проверить выданные КИМ на наличие типографских дефектов, наличие/отсутствие страниц. В случае обнаружения лишних/отсутствующих страниц, полностью заменить выданный КИМ).</w:t>
      </w:r>
    </w:p>
    <w:p w:rsidR="00F4222A" w:rsidRPr="00090085" w:rsidRDefault="00F4222A" w:rsidP="00F4222A">
      <w:pPr>
        <w:ind w:firstLine="709"/>
        <w:rPr>
          <w:sz w:val="28"/>
          <w:szCs w:val="28"/>
        </w:rPr>
      </w:pPr>
      <w:r w:rsidRPr="00090085">
        <w:rPr>
          <w:sz w:val="28"/>
          <w:szCs w:val="28"/>
        </w:rPr>
        <w:t>Приступаем к заполнению бланка регистрации.</w:t>
      </w:r>
    </w:p>
    <w:p w:rsidR="00F4222A" w:rsidRPr="00090085" w:rsidRDefault="00F4222A" w:rsidP="00F4222A">
      <w:pPr>
        <w:ind w:firstLine="709"/>
        <w:jc w:val="both"/>
        <w:rPr>
          <w:sz w:val="28"/>
          <w:szCs w:val="28"/>
        </w:rPr>
      </w:pPr>
      <w:r w:rsidRPr="00090085">
        <w:rPr>
          <w:sz w:val="28"/>
          <w:szCs w:val="28"/>
          <w:lang w:eastAsia="zh-CN"/>
        </w:rPr>
        <w:t xml:space="preserve">Записывайте буквы и цифры в соответствии с образцом на бланке регистрации. </w:t>
      </w:r>
      <w:r w:rsidRPr="00090085">
        <w:rPr>
          <w:sz w:val="28"/>
          <w:szCs w:val="28"/>
        </w:rPr>
        <w:t>Каждая цифра, символ записывается в отдельную клетку, начиная с первой клетки.</w:t>
      </w:r>
    </w:p>
    <w:p w:rsidR="00F4222A" w:rsidRPr="00090085" w:rsidRDefault="00F4222A" w:rsidP="00F4222A">
      <w:pPr>
        <w:ind w:firstLine="709"/>
        <w:jc w:val="both"/>
        <w:rPr>
          <w:sz w:val="28"/>
          <w:szCs w:val="28"/>
          <w:lang w:eastAsia="zh-CN"/>
        </w:rPr>
      </w:pPr>
      <w:r w:rsidRPr="00090085">
        <w:rPr>
          <w:sz w:val="28"/>
          <w:szCs w:val="28"/>
          <w:lang w:eastAsia="zh-CN"/>
        </w:rPr>
        <w:t xml:space="preserve">Заполните регистрационные поля в соответствии с информацией на доске (информационном стенде) </w:t>
      </w:r>
      <w:proofErr w:type="spellStart"/>
      <w:r w:rsidRPr="00090085">
        <w:rPr>
          <w:sz w:val="28"/>
          <w:szCs w:val="28"/>
          <w:lang w:eastAsia="zh-CN"/>
        </w:rPr>
        <w:t>гелевой</w:t>
      </w:r>
      <w:proofErr w:type="spellEnd"/>
      <w:r w:rsidRPr="00090085">
        <w:rPr>
          <w:sz w:val="28"/>
          <w:szCs w:val="28"/>
          <w:lang w:eastAsia="zh-CN"/>
        </w:rPr>
        <w:t xml:space="preserve">, капиллярной ручкой с чернилами черного цвета. </w:t>
      </w:r>
      <w:r w:rsidRPr="00090085">
        <w:rPr>
          <w:sz w:val="28"/>
          <w:szCs w:val="28"/>
          <w:lang w:eastAsia="zh-CN"/>
        </w:rPr>
        <w:lastRenderedPageBreak/>
        <w:t xml:space="preserve">При отсутствии такой ручки обратитесь к нам, так как бланки, заполненные иной ручкой, не обрабатываются и не проверяются. </w:t>
      </w:r>
    </w:p>
    <w:p w:rsidR="00F4222A" w:rsidRPr="00090085" w:rsidRDefault="00F4222A" w:rsidP="00F4222A">
      <w:pPr>
        <w:ind w:firstLine="709"/>
        <w:jc w:val="both"/>
        <w:rPr>
          <w:sz w:val="28"/>
          <w:szCs w:val="28"/>
          <w:lang w:eastAsia="zh-CN"/>
        </w:rPr>
      </w:pPr>
      <w:r w:rsidRPr="00090085">
        <w:rPr>
          <w:sz w:val="28"/>
          <w:szCs w:val="28"/>
          <w:lang w:eastAsia="zh-CN"/>
        </w:rPr>
        <w:t>Обратите внимание участников на доску.</w:t>
      </w:r>
    </w:p>
    <w:p w:rsidR="00F4222A" w:rsidRPr="00090085" w:rsidRDefault="00F4222A" w:rsidP="00F4222A">
      <w:pPr>
        <w:suppressAutoHyphens/>
        <w:ind w:firstLine="709"/>
        <w:jc w:val="both"/>
        <w:rPr>
          <w:color w:val="000000"/>
          <w:sz w:val="28"/>
          <w:szCs w:val="28"/>
        </w:rPr>
      </w:pPr>
      <w:r w:rsidRPr="00090085">
        <w:rPr>
          <w:color w:val="000000"/>
          <w:sz w:val="28"/>
          <w:szCs w:val="28"/>
        </w:rPr>
        <w:t xml:space="preserve">Заполните поля: «Код региона», «Код пункта проведения ГВЭ», «Номер аудитории», «Код предмета», «Название предмета», «Дата проведения ГВЭ». При заполнении полей «Код образовательной организации» </w:t>
      </w:r>
      <w:r w:rsidRPr="00090085">
        <w:rPr>
          <w:sz w:val="28"/>
          <w:szCs w:val="28"/>
        </w:rPr>
        <w:t>и «Номер варианта»</w:t>
      </w:r>
      <w:r w:rsidRPr="00090085">
        <w:rPr>
          <w:color w:val="000000"/>
          <w:sz w:val="28"/>
          <w:szCs w:val="28"/>
        </w:rPr>
        <w:t xml:space="preserve"> обратитесь к нам, поле «Класс» заполняйте самостоятельно. Поля «Резерв» не заполняются.</w:t>
      </w:r>
    </w:p>
    <w:p w:rsidR="00F4222A" w:rsidRPr="00090085" w:rsidRDefault="00F4222A" w:rsidP="00F4222A">
      <w:pPr>
        <w:suppressAutoHyphens/>
        <w:ind w:firstLine="709"/>
        <w:jc w:val="both"/>
        <w:rPr>
          <w:sz w:val="28"/>
          <w:szCs w:val="28"/>
          <w:lang w:eastAsia="zh-CN"/>
        </w:rPr>
      </w:pPr>
      <w:r w:rsidRPr="00090085">
        <w:rPr>
          <w:sz w:val="28"/>
          <w:szCs w:val="28"/>
          <w:lang w:eastAsia="zh-CN"/>
        </w:rPr>
        <w:t xml:space="preserve">Заполните сведения о себе: фамилия, имя, отчество, данные документа, удостоверяющего личность. </w:t>
      </w:r>
    </w:p>
    <w:p w:rsidR="00F4222A" w:rsidRPr="00090085" w:rsidRDefault="00F4222A" w:rsidP="00F4222A">
      <w:pPr>
        <w:ind w:firstLine="720"/>
        <w:rPr>
          <w:sz w:val="28"/>
          <w:szCs w:val="28"/>
        </w:rPr>
      </w:pPr>
      <w:r w:rsidRPr="00090085">
        <w:rPr>
          <w:sz w:val="28"/>
          <w:szCs w:val="28"/>
        </w:rPr>
        <w:t>Сделать паузу для заполнения участниками бланков регистрации.</w:t>
      </w:r>
    </w:p>
    <w:p w:rsidR="00F4222A" w:rsidRPr="00090085" w:rsidRDefault="00F4222A" w:rsidP="00F4222A">
      <w:pPr>
        <w:ind w:firstLine="720"/>
        <w:jc w:val="both"/>
        <w:rPr>
          <w:sz w:val="28"/>
          <w:szCs w:val="28"/>
        </w:rPr>
      </w:pPr>
      <w:r w:rsidRPr="00090085">
        <w:rPr>
          <w:sz w:val="28"/>
          <w:szCs w:val="28"/>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F4222A" w:rsidRPr="00090085" w:rsidRDefault="00F4222A" w:rsidP="00F4222A">
      <w:pPr>
        <w:suppressAutoHyphens/>
        <w:ind w:firstLine="709"/>
        <w:jc w:val="both"/>
        <w:rPr>
          <w:sz w:val="28"/>
          <w:szCs w:val="28"/>
          <w:lang w:eastAsia="zh-CN"/>
        </w:rPr>
      </w:pPr>
      <w:r w:rsidRPr="00090085">
        <w:rPr>
          <w:sz w:val="28"/>
          <w:szCs w:val="28"/>
          <w:lang w:eastAsia="zh-CN"/>
        </w:rPr>
        <w:t>Поставьте вашу подпись строго внутри окошка «подпись участника ГВЭ», расположенного в нижней части бланка регистрации.</w:t>
      </w:r>
    </w:p>
    <w:p w:rsidR="00F4222A" w:rsidRPr="00090085" w:rsidRDefault="00F4222A" w:rsidP="00F4222A">
      <w:pPr>
        <w:suppressAutoHyphens/>
        <w:ind w:firstLine="709"/>
        <w:jc w:val="both"/>
        <w:rPr>
          <w:sz w:val="28"/>
          <w:szCs w:val="28"/>
          <w:lang w:eastAsia="zh-CN"/>
        </w:rPr>
      </w:pPr>
      <w:r w:rsidRPr="00090085">
        <w:rPr>
          <w:sz w:val="28"/>
          <w:szCs w:val="28"/>
          <w:lang w:eastAsia="zh-CN"/>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F4222A" w:rsidRPr="00090085" w:rsidRDefault="00F4222A" w:rsidP="00F4222A">
      <w:pPr>
        <w:suppressAutoHyphens/>
        <w:ind w:firstLine="709"/>
        <w:jc w:val="both"/>
        <w:rPr>
          <w:sz w:val="28"/>
          <w:szCs w:val="28"/>
          <w:lang w:eastAsia="zh-CN"/>
        </w:rPr>
      </w:pPr>
      <w:r w:rsidRPr="00090085">
        <w:rPr>
          <w:sz w:val="28"/>
          <w:szCs w:val="28"/>
          <w:lang w:eastAsia="zh-CN"/>
        </w:rPr>
        <w:t>Приступаем к заполнению регистрационных полей бланка ответов.</w:t>
      </w:r>
    </w:p>
    <w:p w:rsidR="00F4222A" w:rsidRPr="00090085" w:rsidRDefault="00F4222A" w:rsidP="00F4222A">
      <w:pPr>
        <w:suppressAutoHyphens/>
        <w:ind w:firstLine="709"/>
        <w:jc w:val="both"/>
        <w:rPr>
          <w:sz w:val="28"/>
          <w:szCs w:val="28"/>
          <w:lang w:eastAsia="zh-CN"/>
        </w:rPr>
      </w:pPr>
      <w:r w:rsidRPr="00090085">
        <w:rPr>
          <w:sz w:val="28"/>
          <w:szCs w:val="28"/>
          <w:lang w:eastAsia="zh-CN"/>
        </w:rPr>
        <w:t xml:space="preserve">Регистрационные поля в бланке ответов заполняются в соответствии с информацией на доске. </w:t>
      </w:r>
    </w:p>
    <w:p w:rsidR="00F4222A" w:rsidRPr="00090085" w:rsidRDefault="00F4222A" w:rsidP="00F4222A">
      <w:pPr>
        <w:suppressAutoHyphens/>
        <w:ind w:firstLine="709"/>
        <w:jc w:val="both"/>
        <w:rPr>
          <w:sz w:val="28"/>
          <w:szCs w:val="28"/>
          <w:lang w:eastAsia="zh-CN"/>
        </w:rPr>
      </w:pPr>
      <w:r w:rsidRPr="00090085">
        <w:rPr>
          <w:sz w:val="28"/>
          <w:szCs w:val="28"/>
          <w:lang w:eastAsia="zh-CN"/>
        </w:rPr>
        <w:t>Служебные поля «Резерв» не заполняйте.</w:t>
      </w:r>
    </w:p>
    <w:p w:rsidR="00F4222A" w:rsidRPr="00090085" w:rsidRDefault="00F4222A" w:rsidP="00F4222A">
      <w:pPr>
        <w:overflowPunct w:val="0"/>
        <w:autoSpaceDE w:val="0"/>
        <w:autoSpaceDN w:val="0"/>
        <w:adjustRightInd w:val="0"/>
        <w:ind w:firstLine="709"/>
        <w:jc w:val="both"/>
        <w:textAlignment w:val="baseline"/>
        <w:rPr>
          <w:sz w:val="28"/>
          <w:szCs w:val="28"/>
        </w:rPr>
      </w:pPr>
      <w:r w:rsidRPr="00090085">
        <w:rPr>
          <w:sz w:val="28"/>
          <w:szCs w:val="28"/>
        </w:rPr>
        <w:t>В случае проведения ГВЭ в устной форме: бланк ответов при проведении устного экзамена необходим для полноценной обработки комплекта бланков участника экзамена. Бланк ответов не используется для записи ответов на задания. Участнику экзамена необходимо в области для внесения ответов вписать повторно код работы, оставшееся незаполненное место бланка ответов организаторы должны погасить «</w:t>
      </w:r>
      <w:r w:rsidRPr="00090085">
        <w:rPr>
          <w:sz w:val="28"/>
          <w:szCs w:val="28"/>
          <w:lang w:val="en-US"/>
        </w:rPr>
        <w:t>Z</w:t>
      </w:r>
      <w:r w:rsidRPr="00090085">
        <w:rPr>
          <w:sz w:val="28"/>
          <w:szCs w:val="28"/>
        </w:rPr>
        <w:t>». 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F4222A" w:rsidRPr="00090085" w:rsidRDefault="00F4222A" w:rsidP="00F4222A">
      <w:pPr>
        <w:suppressAutoHyphens/>
        <w:ind w:firstLine="709"/>
        <w:jc w:val="both"/>
        <w:rPr>
          <w:sz w:val="28"/>
          <w:szCs w:val="28"/>
          <w:lang w:eastAsia="zh-CN"/>
        </w:rPr>
      </w:pPr>
      <w:r w:rsidRPr="00090085">
        <w:rPr>
          <w:sz w:val="28"/>
          <w:szCs w:val="28"/>
          <w:lang w:eastAsia="zh-CN"/>
        </w:rPr>
        <w:t>Напоминаем основные правила по заполнению бланка ответов.</w:t>
      </w:r>
    </w:p>
    <w:p w:rsidR="00F4222A" w:rsidRPr="00090085" w:rsidRDefault="00F4222A" w:rsidP="00F4222A">
      <w:pPr>
        <w:ind w:firstLine="709"/>
        <w:jc w:val="both"/>
        <w:rPr>
          <w:color w:val="000000"/>
          <w:sz w:val="28"/>
          <w:szCs w:val="28"/>
        </w:rPr>
      </w:pPr>
      <w:r w:rsidRPr="00090085">
        <w:rPr>
          <w:sz w:val="28"/>
          <w:szCs w:val="28"/>
        </w:rPr>
        <w:t xml:space="preserve">Обращаем ваше внимание, что на бланке ответов запрещается </w:t>
      </w:r>
      <w:r w:rsidRPr="00090085">
        <w:rPr>
          <w:color w:val="000000"/>
          <w:sz w:val="28"/>
          <w:szCs w:val="28"/>
        </w:rPr>
        <w:t xml:space="preserve">делать какие-либо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черновиках и КИМ, не проверяются. </w:t>
      </w:r>
    </w:p>
    <w:p w:rsidR="00F4222A" w:rsidRPr="00090085" w:rsidRDefault="00F4222A" w:rsidP="00F4222A">
      <w:pPr>
        <w:ind w:firstLine="709"/>
        <w:jc w:val="both"/>
        <w:rPr>
          <w:color w:val="000000"/>
          <w:sz w:val="28"/>
          <w:szCs w:val="28"/>
        </w:rPr>
      </w:pPr>
      <w:r w:rsidRPr="00090085">
        <w:rPr>
          <w:color w:val="000000"/>
          <w:sz w:val="28"/>
          <w:szCs w:val="28"/>
        </w:rPr>
        <w:t>В случае нехватки места в бланке ответов  Вы можете обратиться к нам за дополнительным бланком ответов.</w:t>
      </w:r>
    </w:p>
    <w:p w:rsidR="00F4222A" w:rsidRPr="00090085" w:rsidRDefault="00F4222A" w:rsidP="00F4222A">
      <w:pPr>
        <w:ind w:firstLine="709"/>
        <w:jc w:val="both"/>
        <w:rPr>
          <w:sz w:val="28"/>
          <w:szCs w:val="28"/>
          <w:lang w:eastAsia="zh-CN"/>
        </w:rPr>
      </w:pPr>
      <w:r w:rsidRPr="00090085">
        <w:rPr>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090085">
        <w:rPr>
          <w:sz w:val="28"/>
          <w:szCs w:val="28"/>
          <w:u w:val="single"/>
          <w:lang w:eastAsia="zh-CN"/>
        </w:rPr>
        <w:t>на</w:t>
      </w:r>
      <w:r w:rsidRPr="00090085">
        <w:rPr>
          <w:sz w:val="28"/>
          <w:szCs w:val="28"/>
          <w:lang w:eastAsia="zh-CN"/>
        </w:rPr>
        <w:t> </w:t>
      </w:r>
      <w:r w:rsidRPr="00090085">
        <w:rPr>
          <w:sz w:val="28"/>
          <w:szCs w:val="28"/>
          <w:u w:val="single"/>
          <w:lang w:eastAsia="zh-CN"/>
        </w:rPr>
        <w:t>своем рабочем столе</w:t>
      </w:r>
      <w:r w:rsidRPr="00090085">
        <w:rPr>
          <w:sz w:val="28"/>
          <w:szCs w:val="28"/>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F4222A" w:rsidRPr="00090085" w:rsidRDefault="00F4222A" w:rsidP="00F4222A">
      <w:pPr>
        <w:ind w:firstLine="709"/>
        <w:jc w:val="both"/>
        <w:rPr>
          <w:color w:val="000000"/>
          <w:sz w:val="28"/>
          <w:szCs w:val="28"/>
        </w:rPr>
      </w:pPr>
      <w:r w:rsidRPr="00090085">
        <w:rPr>
          <w:sz w:val="28"/>
          <w:szCs w:val="28"/>
          <w:lang w:eastAsia="zh-CN"/>
        </w:rPr>
        <w:lastRenderedPageBreak/>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F4222A" w:rsidRPr="00090085" w:rsidRDefault="00F4222A" w:rsidP="00F4222A">
      <w:pPr>
        <w:suppressAutoHyphens/>
        <w:ind w:firstLine="709"/>
        <w:jc w:val="both"/>
        <w:rPr>
          <w:color w:val="FF0000"/>
          <w:sz w:val="28"/>
          <w:szCs w:val="28"/>
          <w:lang w:eastAsia="zh-CN"/>
        </w:rPr>
      </w:pPr>
      <w:r w:rsidRPr="00090085">
        <w:rPr>
          <w:sz w:val="28"/>
          <w:szCs w:val="28"/>
          <w:lang w:eastAsia="zh-CN"/>
        </w:rPr>
        <w:t>Инструктаж закончен. Перед началом выполнения экзаменационной работы, пожалуйста, успокойтесь, сосредоточьтесь.</w:t>
      </w:r>
      <w:r w:rsidRPr="00090085">
        <w:rPr>
          <w:color w:val="FF0000"/>
          <w:sz w:val="28"/>
          <w:szCs w:val="28"/>
          <w:lang w:eastAsia="zh-CN"/>
        </w:rPr>
        <w:t xml:space="preserve"> </w:t>
      </w:r>
    </w:p>
    <w:p w:rsidR="00F4222A" w:rsidRPr="00090085" w:rsidRDefault="00F4222A" w:rsidP="00F4222A">
      <w:pPr>
        <w:suppressAutoHyphens/>
        <w:ind w:firstLine="709"/>
        <w:jc w:val="both"/>
        <w:rPr>
          <w:sz w:val="28"/>
          <w:szCs w:val="28"/>
          <w:lang w:eastAsia="zh-CN"/>
        </w:rPr>
      </w:pPr>
      <w:r w:rsidRPr="00090085">
        <w:rPr>
          <w:sz w:val="28"/>
          <w:szCs w:val="28"/>
          <w:lang w:eastAsia="zh-CN"/>
        </w:rPr>
        <w:t>Начало выполнения экзаменационной работы: (объявить время начала)</w:t>
      </w:r>
    </w:p>
    <w:p w:rsidR="00F4222A" w:rsidRPr="00090085" w:rsidRDefault="00F4222A" w:rsidP="00F4222A">
      <w:pPr>
        <w:suppressAutoHyphens/>
        <w:ind w:firstLine="709"/>
        <w:jc w:val="both"/>
        <w:rPr>
          <w:sz w:val="28"/>
          <w:szCs w:val="28"/>
          <w:lang w:eastAsia="zh-CN"/>
        </w:rPr>
      </w:pPr>
      <w:r w:rsidRPr="00090085">
        <w:rPr>
          <w:sz w:val="28"/>
          <w:szCs w:val="28"/>
          <w:lang w:eastAsia="zh-CN"/>
        </w:rPr>
        <w:t>Окончание выполнения экзаменационной работы: (указать время)</w:t>
      </w:r>
    </w:p>
    <w:p w:rsidR="00F4222A" w:rsidRPr="00090085" w:rsidRDefault="00F4222A" w:rsidP="00F4222A">
      <w:pPr>
        <w:suppressAutoHyphens/>
        <w:ind w:firstLine="709"/>
        <w:jc w:val="both"/>
        <w:rPr>
          <w:sz w:val="28"/>
          <w:szCs w:val="28"/>
          <w:lang w:eastAsia="zh-CN"/>
        </w:rPr>
      </w:pPr>
      <w:r w:rsidRPr="00090085">
        <w:rPr>
          <w:sz w:val="28"/>
          <w:szCs w:val="28"/>
          <w:lang w:eastAsia="zh-CN"/>
        </w:rPr>
        <w:t>Запишите на доске время начала и окончания выполнения экзаменационной работы.</w:t>
      </w:r>
    </w:p>
    <w:p w:rsidR="00F4222A" w:rsidRPr="00090085" w:rsidRDefault="00F4222A" w:rsidP="00F4222A">
      <w:pPr>
        <w:suppressAutoHyphens/>
        <w:ind w:firstLine="709"/>
        <w:jc w:val="both"/>
        <w:rPr>
          <w:sz w:val="28"/>
          <w:szCs w:val="28"/>
          <w:lang w:eastAsia="zh-CN"/>
        </w:rPr>
      </w:pPr>
      <w:r w:rsidRPr="00090085">
        <w:rPr>
          <w:sz w:val="28"/>
          <w:szCs w:val="28"/>
          <w:lang w:eastAsia="zh-CN"/>
        </w:rPr>
        <w:t>Время, отведенное на инструктаж и заполнение регистрационных полей бланков ГВЭ, в общее время выполнения экзаменационной работы не включается.</w:t>
      </w:r>
    </w:p>
    <w:p w:rsidR="00F4222A" w:rsidRPr="00090085" w:rsidRDefault="00F4222A" w:rsidP="00F4222A">
      <w:pPr>
        <w:suppressAutoHyphens/>
        <w:ind w:firstLine="709"/>
        <w:jc w:val="both"/>
        <w:rPr>
          <w:sz w:val="28"/>
          <w:szCs w:val="28"/>
          <w:lang w:eastAsia="zh-CN"/>
        </w:rPr>
      </w:pPr>
      <w:r w:rsidRPr="00090085">
        <w:rPr>
          <w:sz w:val="28"/>
          <w:szCs w:val="28"/>
          <w:lang w:eastAsia="zh-CN"/>
        </w:rPr>
        <w:t>Не забывайте переносить ответы из черновика и КИМ в бланки ответов черной</w:t>
      </w:r>
      <w:r w:rsidRPr="00090085">
        <w:rPr>
          <w:rFonts w:eastAsia="Calibri"/>
          <w:sz w:val="28"/>
          <w:szCs w:val="28"/>
        </w:rPr>
        <w:t xml:space="preserve"> </w:t>
      </w:r>
      <w:proofErr w:type="spellStart"/>
      <w:r w:rsidRPr="00090085">
        <w:rPr>
          <w:sz w:val="28"/>
          <w:szCs w:val="28"/>
          <w:lang w:eastAsia="zh-CN"/>
        </w:rPr>
        <w:t>гелевой</w:t>
      </w:r>
      <w:proofErr w:type="spellEnd"/>
      <w:r w:rsidRPr="00090085">
        <w:rPr>
          <w:sz w:val="28"/>
          <w:szCs w:val="28"/>
          <w:lang w:eastAsia="zh-CN"/>
        </w:rPr>
        <w:t xml:space="preserve"> или капиллярной ручкой.</w:t>
      </w:r>
    </w:p>
    <w:p w:rsidR="00F4222A" w:rsidRPr="00090085" w:rsidRDefault="00F4222A" w:rsidP="00F4222A">
      <w:pPr>
        <w:suppressAutoHyphens/>
        <w:ind w:firstLine="709"/>
        <w:jc w:val="both"/>
        <w:rPr>
          <w:sz w:val="28"/>
          <w:szCs w:val="28"/>
          <w:lang w:eastAsia="zh-CN"/>
        </w:rPr>
      </w:pPr>
      <w:r w:rsidRPr="00090085">
        <w:rPr>
          <w:sz w:val="28"/>
          <w:szCs w:val="28"/>
          <w:lang w:eastAsia="zh-CN"/>
        </w:rPr>
        <w:t>Вы можете приступать к выполнению заданий.</w:t>
      </w:r>
      <w:r w:rsidRPr="00090085">
        <w:rPr>
          <w:rFonts w:eastAsia="Calibri"/>
          <w:sz w:val="28"/>
          <w:szCs w:val="28"/>
          <w:lang w:eastAsia="zh-CN"/>
        </w:rPr>
        <w:t xml:space="preserve"> </w:t>
      </w:r>
      <w:r w:rsidRPr="00090085">
        <w:rPr>
          <w:sz w:val="28"/>
          <w:szCs w:val="28"/>
          <w:lang w:eastAsia="zh-CN"/>
        </w:rPr>
        <w:t>Желаем удачи!</w:t>
      </w: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За 30 минут до окончания выполнения экзаменационной работы необходимо объявить:</w:t>
      </w:r>
    </w:p>
    <w:p w:rsidR="00F4222A" w:rsidRPr="00090085" w:rsidRDefault="00F4222A" w:rsidP="00F4222A">
      <w:pPr>
        <w:suppressAutoHyphens/>
        <w:ind w:firstLine="709"/>
        <w:jc w:val="both"/>
        <w:rPr>
          <w:sz w:val="28"/>
          <w:szCs w:val="28"/>
          <w:lang w:eastAsia="zh-CN"/>
        </w:rPr>
      </w:pPr>
      <w:r w:rsidRPr="00090085">
        <w:rPr>
          <w:sz w:val="28"/>
          <w:szCs w:val="28"/>
          <w:lang w:eastAsia="zh-CN"/>
        </w:rPr>
        <w:t xml:space="preserve">До окончания выполнения экзаменационной работы осталось 30 минут. </w:t>
      </w: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Не забывайте переносить ответы из КИМ и черновиков в бланки ответов</w:t>
      </w:r>
      <w:r w:rsidRPr="00090085">
        <w:rPr>
          <w:rFonts w:eastAsia="Calibri"/>
          <w:sz w:val="28"/>
          <w:szCs w:val="28"/>
        </w:rPr>
        <w:t xml:space="preserve"> </w:t>
      </w:r>
      <w:r w:rsidRPr="00090085">
        <w:rPr>
          <w:sz w:val="28"/>
          <w:szCs w:val="28"/>
          <w:lang w:eastAsia="zh-CN"/>
        </w:rPr>
        <w:t xml:space="preserve">черной </w:t>
      </w:r>
      <w:proofErr w:type="spellStart"/>
      <w:r w:rsidRPr="00090085">
        <w:rPr>
          <w:sz w:val="28"/>
          <w:szCs w:val="28"/>
          <w:lang w:eastAsia="zh-CN"/>
        </w:rPr>
        <w:t>гелевой</w:t>
      </w:r>
      <w:proofErr w:type="spellEnd"/>
      <w:r w:rsidRPr="00090085">
        <w:rPr>
          <w:sz w:val="28"/>
          <w:szCs w:val="28"/>
          <w:lang w:eastAsia="zh-CN"/>
        </w:rPr>
        <w:t xml:space="preserve"> или капиллярной ручкой.</w:t>
      </w:r>
    </w:p>
    <w:p w:rsidR="00F4222A" w:rsidRPr="00090085" w:rsidRDefault="00F4222A" w:rsidP="00F4222A">
      <w:pPr>
        <w:tabs>
          <w:tab w:val="left" w:pos="10206"/>
        </w:tabs>
        <w:suppressAutoHyphens/>
        <w:jc w:val="both"/>
        <w:rPr>
          <w:sz w:val="28"/>
          <w:szCs w:val="28"/>
          <w:lang w:eastAsia="zh-CN"/>
        </w:rPr>
      </w:pP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За 5 минут до окончания выполнения экзаменационной работы необходимо объявить:</w:t>
      </w: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До окончания выполнения экзаменационной работы осталось 5 минут.</w:t>
      </w: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Проверьте, все ли ответы вы перенесли из КИМ и черновиков в бланки ответов.</w:t>
      </w:r>
    </w:p>
    <w:p w:rsidR="00F4222A" w:rsidRPr="00090085" w:rsidRDefault="00F4222A" w:rsidP="00F4222A">
      <w:pPr>
        <w:tabs>
          <w:tab w:val="left" w:pos="10206"/>
        </w:tabs>
        <w:suppressAutoHyphens/>
        <w:ind w:firstLine="709"/>
        <w:jc w:val="both"/>
        <w:rPr>
          <w:sz w:val="28"/>
          <w:szCs w:val="28"/>
          <w:lang w:eastAsia="zh-CN"/>
        </w:rPr>
      </w:pPr>
    </w:p>
    <w:p w:rsidR="00F4222A" w:rsidRPr="00090085" w:rsidRDefault="00F4222A" w:rsidP="00F4222A">
      <w:pPr>
        <w:tabs>
          <w:tab w:val="left" w:pos="10206"/>
        </w:tabs>
        <w:suppressAutoHyphens/>
        <w:ind w:firstLine="709"/>
        <w:jc w:val="both"/>
        <w:rPr>
          <w:sz w:val="28"/>
          <w:szCs w:val="28"/>
          <w:lang w:eastAsia="zh-CN"/>
        </w:rPr>
      </w:pPr>
      <w:r w:rsidRPr="00090085">
        <w:rPr>
          <w:sz w:val="28"/>
          <w:szCs w:val="28"/>
          <w:lang w:eastAsia="zh-CN"/>
        </w:rPr>
        <w:t>По окончании выполнения экзаменационной работы объявить:</w:t>
      </w:r>
    </w:p>
    <w:p w:rsidR="00F4222A" w:rsidRPr="00090085" w:rsidRDefault="00F4222A" w:rsidP="00F4222A">
      <w:pPr>
        <w:suppressAutoHyphens/>
        <w:ind w:firstLine="709"/>
        <w:jc w:val="both"/>
        <w:rPr>
          <w:sz w:val="28"/>
          <w:szCs w:val="28"/>
          <w:lang w:eastAsia="zh-CN"/>
        </w:rPr>
      </w:pPr>
      <w:r w:rsidRPr="00090085">
        <w:rPr>
          <w:sz w:val="28"/>
          <w:szCs w:val="28"/>
          <w:lang w:eastAsia="zh-CN"/>
        </w:rPr>
        <w:t>Выполнение экзаменационной работы окончено. Сложите бланки ГВЭ в следующем порядке: бланк регистрации, бланк ответов, дополнительные бланки ответов по порядку. Положите комплект бланков ГВЭ, КИМ и черновики на край стола. Мы пройдем и соберем ваши экзаменационные материалы.</w:t>
      </w:r>
    </w:p>
    <w:p w:rsidR="00F4222A" w:rsidRPr="00090085" w:rsidRDefault="00F4222A" w:rsidP="00F4222A">
      <w:pPr>
        <w:suppressAutoHyphens/>
        <w:ind w:firstLine="709"/>
        <w:jc w:val="both"/>
        <w:rPr>
          <w:sz w:val="28"/>
          <w:szCs w:val="28"/>
          <w:lang w:eastAsia="zh-CN"/>
        </w:rPr>
      </w:pPr>
    </w:p>
    <w:p w:rsidR="00F4222A" w:rsidRPr="00090085" w:rsidRDefault="00F4222A" w:rsidP="00F4222A">
      <w:pPr>
        <w:suppressAutoHyphens/>
        <w:ind w:firstLine="709"/>
        <w:jc w:val="both"/>
        <w:rPr>
          <w:sz w:val="28"/>
          <w:szCs w:val="28"/>
          <w:lang w:eastAsia="zh-CN"/>
        </w:rPr>
      </w:pPr>
      <w:r w:rsidRPr="00090085">
        <w:rPr>
          <w:sz w:val="28"/>
          <w:szCs w:val="28"/>
          <w:lang w:eastAsia="zh-CN"/>
        </w:rPr>
        <w:t>Организаторы осуществляют сбор экзаменационных материалов с рабочих мест участников ГВЭ в организованном порядке.</w:t>
      </w:r>
    </w:p>
    <w:p w:rsidR="00F4222A" w:rsidRPr="00090085" w:rsidRDefault="00F4222A" w:rsidP="00F4222A">
      <w:pPr>
        <w:ind w:firstLine="709"/>
        <w:jc w:val="both"/>
        <w:rPr>
          <w:sz w:val="26"/>
          <w:szCs w:val="26"/>
          <w:lang w:eastAsia="zh-CN"/>
        </w:rPr>
      </w:pPr>
    </w:p>
    <w:p w:rsidR="00F4222A" w:rsidRPr="00090085" w:rsidRDefault="00F4222A" w:rsidP="00F4222A">
      <w:pPr>
        <w:ind w:firstLine="709"/>
        <w:jc w:val="both"/>
        <w:rPr>
          <w:sz w:val="26"/>
          <w:szCs w:val="26"/>
          <w:lang w:eastAsia="zh-CN"/>
        </w:rPr>
      </w:pPr>
    </w:p>
    <w:p w:rsidR="00F4222A" w:rsidRPr="00090085" w:rsidRDefault="00F4222A" w:rsidP="00F4222A">
      <w:pPr>
        <w:ind w:firstLine="709"/>
        <w:jc w:val="both"/>
        <w:rPr>
          <w:sz w:val="26"/>
          <w:szCs w:val="26"/>
          <w:lang w:eastAsia="zh-CN"/>
        </w:rPr>
      </w:pPr>
    </w:p>
    <w:p w:rsidR="00F4222A" w:rsidRPr="00090085" w:rsidRDefault="00F4222A" w:rsidP="00F4222A">
      <w:pPr>
        <w:ind w:firstLine="709"/>
        <w:jc w:val="both"/>
        <w:rPr>
          <w:sz w:val="26"/>
          <w:szCs w:val="26"/>
          <w:lang w:eastAsia="zh-CN"/>
        </w:rPr>
      </w:pPr>
    </w:p>
    <w:p w:rsidR="00F4222A" w:rsidRPr="00090085" w:rsidRDefault="00F4222A" w:rsidP="00F4222A">
      <w:pPr>
        <w:pStyle w:val="11"/>
        <w:rPr>
          <w:b w:val="0"/>
        </w:rPr>
      </w:pPr>
      <w:bookmarkStart w:id="76" w:name="_Toc438199165"/>
      <w:bookmarkStart w:id="77" w:name="_Toc500256353"/>
      <w:r w:rsidRPr="00090085">
        <w:rPr>
          <w:b w:val="0"/>
        </w:rPr>
        <w:t>Приложение 3. Образец заявления на участие в </w:t>
      </w:r>
      <w:bookmarkEnd w:id="76"/>
      <w:r w:rsidRPr="00090085">
        <w:rPr>
          <w:b w:val="0"/>
        </w:rPr>
        <w:t>ГВЭ</w:t>
      </w:r>
      <w:bookmarkEnd w:id="77"/>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4222A" w:rsidRPr="00090085" w:rsidTr="00F4222A">
        <w:trPr>
          <w:gridAfter w:val="1"/>
          <w:wAfter w:w="157" w:type="dxa"/>
          <w:cantSplit/>
          <w:trHeight w:val="1047"/>
        </w:trPr>
        <w:tc>
          <w:tcPr>
            <w:tcW w:w="4679" w:type="dxa"/>
            <w:gridSpan w:val="12"/>
          </w:tcPr>
          <w:p w:rsidR="00F4222A" w:rsidRPr="00090085" w:rsidRDefault="00F4222A" w:rsidP="00F4222A">
            <w:pPr>
              <w:rPr>
                <w:sz w:val="26"/>
                <w:szCs w:val="26"/>
              </w:rPr>
            </w:pPr>
          </w:p>
        </w:tc>
        <w:tc>
          <w:tcPr>
            <w:tcW w:w="5144" w:type="dxa"/>
            <w:gridSpan w:val="14"/>
          </w:tcPr>
          <w:p w:rsidR="00F4222A" w:rsidRPr="00090085" w:rsidRDefault="00F4222A" w:rsidP="00F4222A">
            <w:pPr>
              <w:spacing w:line="240" w:lineRule="atLeast"/>
              <w:ind w:firstLine="675"/>
              <w:jc w:val="right"/>
              <w:rPr>
                <w:sz w:val="26"/>
                <w:szCs w:val="26"/>
              </w:rPr>
            </w:pPr>
            <w:r w:rsidRPr="00090085">
              <w:rPr>
                <w:sz w:val="26"/>
                <w:szCs w:val="26"/>
              </w:rPr>
              <w:t xml:space="preserve">Руководителю образовательной организации </w:t>
            </w:r>
          </w:p>
          <w:p w:rsidR="00F4222A" w:rsidRPr="00090085" w:rsidRDefault="00F4222A" w:rsidP="00F4222A">
            <w:pPr>
              <w:spacing w:line="240" w:lineRule="atLeast"/>
              <w:ind w:firstLine="675"/>
              <w:jc w:val="right"/>
              <w:rPr>
                <w:sz w:val="26"/>
                <w:szCs w:val="26"/>
              </w:rPr>
            </w:pPr>
            <w:r w:rsidRPr="00090085">
              <w:rPr>
                <w:sz w:val="26"/>
                <w:szCs w:val="26"/>
              </w:rPr>
              <w:t>____________________</w:t>
            </w:r>
          </w:p>
          <w:p w:rsidR="00F4222A" w:rsidRPr="00090085" w:rsidRDefault="00F4222A" w:rsidP="00F4222A">
            <w:pPr>
              <w:spacing w:line="240" w:lineRule="atLeast"/>
              <w:ind w:firstLine="675"/>
              <w:rPr>
                <w:sz w:val="26"/>
                <w:szCs w:val="26"/>
              </w:rPr>
            </w:pPr>
          </w:p>
        </w:tc>
      </w:tr>
      <w:tr w:rsidR="00F4222A" w:rsidRPr="00090085" w:rsidTr="00F4222A">
        <w:trPr>
          <w:gridAfter w:val="13"/>
          <w:wAfter w:w="4642" w:type="dxa"/>
          <w:trHeight w:hRule="exact" w:val="415"/>
        </w:trPr>
        <w:tc>
          <w:tcPr>
            <w:tcW w:w="5338" w:type="dxa"/>
            <w:gridSpan w:val="14"/>
          </w:tcPr>
          <w:p w:rsidR="00F4222A" w:rsidRPr="00090085" w:rsidRDefault="00F4222A" w:rsidP="00F4222A">
            <w:pPr>
              <w:jc w:val="right"/>
              <w:rPr>
                <w:sz w:val="26"/>
                <w:szCs w:val="26"/>
              </w:rPr>
            </w:pPr>
            <w:r w:rsidRPr="00090085">
              <w:rPr>
                <w:sz w:val="26"/>
                <w:szCs w:val="26"/>
              </w:rPr>
              <w:t>Заявление</w:t>
            </w:r>
          </w:p>
        </w:tc>
      </w:tr>
      <w:tr w:rsidR="00F4222A" w:rsidRPr="00090085" w:rsidTr="00F4222A">
        <w:trPr>
          <w:trHeight w:hRule="exact" w:val="355"/>
        </w:trPr>
        <w:tc>
          <w:tcPr>
            <w:tcW w:w="542" w:type="dxa"/>
            <w:tcBorders>
              <w:right w:val="single" w:sz="4" w:space="0" w:color="auto"/>
            </w:tcBorders>
          </w:tcPr>
          <w:p w:rsidR="00F4222A" w:rsidRPr="00090085" w:rsidRDefault="00F4222A" w:rsidP="00F4222A">
            <w:pPr>
              <w:contextualSpacing/>
              <w:jc w:val="both"/>
              <w:rPr>
                <w:sz w:val="26"/>
                <w:szCs w:val="26"/>
              </w:rPr>
            </w:pPr>
            <w:r w:rsidRPr="00090085">
              <w:rPr>
                <w:sz w:val="26"/>
                <w:szCs w:val="26"/>
              </w:rPr>
              <w:lastRenderedPageBreak/>
              <w:t>Я,</w:t>
            </w:r>
          </w:p>
        </w:tc>
        <w:tc>
          <w:tcPr>
            <w:tcW w:w="395"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4222A" w:rsidRPr="00090085" w:rsidRDefault="00F4222A" w:rsidP="00F4222A">
            <w:pPr>
              <w:contextualSpacing/>
              <w:jc w:val="both"/>
              <w:rPr>
                <w:sz w:val="26"/>
                <w:szCs w:val="26"/>
              </w:rPr>
            </w:pPr>
          </w:p>
        </w:tc>
      </w:tr>
    </w:tbl>
    <w:p w:rsidR="00F4222A" w:rsidRPr="00090085" w:rsidRDefault="00F4222A" w:rsidP="00F4222A">
      <w:pPr>
        <w:contextualSpacing/>
        <w:jc w:val="center"/>
        <w:rPr>
          <w:sz w:val="26"/>
          <w:szCs w:val="26"/>
          <w:vertAlign w:val="superscript"/>
        </w:rPr>
      </w:pPr>
      <w:r w:rsidRPr="00090085">
        <w:rPr>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F4222A" w:rsidRPr="00090085" w:rsidTr="00F4222A">
        <w:trPr>
          <w:trHeight w:hRule="exact" w:val="340"/>
        </w:trPr>
        <w:tc>
          <w:tcPr>
            <w:tcW w:w="265" w:type="pct"/>
            <w:tcBorders>
              <w:top w:val="nil"/>
              <w:left w:val="nil"/>
              <w:bottom w:val="nil"/>
            </w:tcBorders>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0" w:type="pct"/>
          </w:tcPr>
          <w:p w:rsidR="00F4222A" w:rsidRPr="00090085" w:rsidRDefault="00F4222A" w:rsidP="00F4222A">
            <w:pPr>
              <w:contextualSpacing/>
              <w:jc w:val="both"/>
              <w:rPr>
                <w:sz w:val="26"/>
                <w:szCs w:val="26"/>
              </w:rPr>
            </w:pPr>
          </w:p>
        </w:tc>
      </w:tr>
    </w:tbl>
    <w:p w:rsidR="00F4222A" w:rsidRPr="00090085" w:rsidRDefault="00F4222A" w:rsidP="00F4222A">
      <w:pPr>
        <w:contextualSpacing/>
        <w:jc w:val="center"/>
        <w:rPr>
          <w:sz w:val="26"/>
          <w:szCs w:val="26"/>
          <w:vertAlign w:val="superscript"/>
        </w:rPr>
      </w:pPr>
      <w:r w:rsidRPr="00090085">
        <w:rPr>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F4222A" w:rsidRPr="00090085" w:rsidTr="00F4222A">
        <w:trPr>
          <w:trHeight w:hRule="exact" w:val="340"/>
        </w:trPr>
        <w:tc>
          <w:tcPr>
            <w:tcW w:w="265" w:type="pct"/>
            <w:tcBorders>
              <w:top w:val="nil"/>
              <w:left w:val="nil"/>
              <w:bottom w:val="nil"/>
            </w:tcBorders>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6"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7"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8" w:type="pct"/>
          </w:tcPr>
          <w:p w:rsidR="00F4222A" w:rsidRPr="00090085" w:rsidRDefault="00F4222A" w:rsidP="00F4222A">
            <w:pPr>
              <w:contextualSpacing/>
              <w:jc w:val="both"/>
              <w:rPr>
                <w:sz w:val="26"/>
                <w:szCs w:val="26"/>
              </w:rPr>
            </w:pPr>
          </w:p>
        </w:tc>
        <w:tc>
          <w:tcPr>
            <w:tcW w:w="190" w:type="pct"/>
          </w:tcPr>
          <w:p w:rsidR="00F4222A" w:rsidRPr="00090085" w:rsidRDefault="00F4222A" w:rsidP="00F4222A">
            <w:pPr>
              <w:contextualSpacing/>
              <w:jc w:val="both"/>
              <w:rPr>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F4222A" w:rsidRPr="00090085" w:rsidTr="00F4222A">
        <w:trPr>
          <w:trHeight w:hRule="exact" w:val="340"/>
        </w:trPr>
        <w:tc>
          <w:tcPr>
            <w:tcW w:w="1834" w:type="pct"/>
            <w:tcBorders>
              <w:top w:val="nil"/>
              <w:left w:val="nil"/>
              <w:bottom w:val="nil"/>
            </w:tcBorders>
          </w:tcPr>
          <w:p w:rsidR="00F4222A" w:rsidRPr="00090085" w:rsidRDefault="00F4222A" w:rsidP="00F4222A">
            <w:pPr>
              <w:contextualSpacing/>
              <w:jc w:val="both"/>
              <w:rPr>
                <w:sz w:val="26"/>
                <w:szCs w:val="26"/>
              </w:rPr>
            </w:pPr>
            <w:r w:rsidRPr="00090085">
              <w:rPr>
                <w:sz w:val="26"/>
                <w:szCs w:val="26"/>
              </w:rPr>
              <w:t>Дата рождения:</w:t>
            </w:r>
          </w:p>
        </w:tc>
        <w:tc>
          <w:tcPr>
            <w:tcW w:w="334" w:type="pct"/>
          </w:tcPr>
          <w:p w:rsidR="00F4222A" w:rsidRPr="00090085" w:rsidRDefault="00F4222A" w:rsidP="00F4222A">
            <w:pPr>
              <w:contextualSpacing/>
              <w:jc w:val="both"/>
              <w:rPr>
                <w:color w:val="C0C0C0"/>
                <w:sz w:val="26"/>
                <w:szCs w:val="26"/>
              </w:rPr>
            </w:pPr>
            <w:r w:rsidRPr="00090085">
              <w:rPr>
                <w:color w:val="C0C0C0"/>
                <w:sz w:val="26"/>
                <w:szCs w:val="26"/>
              </w:rPr>
              <w:t>ч</w:t>
            </w:r>
          </w:p>
        </w:tc>
        <w:tc>
          <w:tcPr>
            <w:tcW w:w="334" w:type="pct"/>
          </w:tcPr>
          <w:p w:rsidR="00F4222A" w:rsidRPr="00090085" w:rsidRDefault="00F4222A" w:rsidP="00F4222A">
            <w:pPr>
              <w:contextualSpacing/>
              <w:jc w:val="both"/>
              <w:rPr>
                <w:color w:val="C0C0C0"/>
                <w:sz w:val="26"/>
                <w:szCs w:val="26"/>
              </w:rPr>
            </w:pPr>
            <w:r w:rsidRPr="00090085">
              <w:rPr>
                <w:color w:val="C0C0C0"/>
                <w:sz w:val="26"/>
                <w:szCs w:val="26"/>
              </w:rPr>
              <w:t>ч</w:t>
            </w:r>
          </w:p>
        </w:tc>
        <w:tc>
          <w:tcPr>
            <w:tcW w:w="245" w:type="pct"/>
            <w:tcBorders>
              <w:top w:val="nil"/>
              <w:bottom w:val="nil"/>
            </w:tcBorders>
          </w:tcPr>
          <w:p w:rsidR="00F4222A" w:rsidRPr="00090085" w:rsidRDefault="00F4222A" w:rsidP="00F4222A">
            <w:pPr>
              <w:contextualSpacing/>
              <w:jc w:val="both"/>
              <w:rPr>
                <w:sz w:val="26"/>
                <w:szCs w:val="26"/>
              </w:rPr>
            </w:pPr>
            <w:r w:rsidRPr="00090085">
              <w:rPr>
                <w:sz w:val="26"/>
                <w:szCs w:val="26"/>
              </w:rPr>
              <w:t>.</w:t>
            </w:r>
          </w:p>
        </w:tc>
        <w:tc>
          <w:tcPr>
            <w:tcW w:w="334" w:type="pct"/>
          </w:tcPr>
          <w:p w:rsidR="00F4222A" w:rsidRPr="00090085" w:rsidRDefault="00F4222A" w:rsidP="00F4222A">
            <w:pPr>
              <w:contextualSpacing/>
              <w:jc w:val="both"/>
              <w:rPr>
                <w:color w:val="C0C0C0"/>
                <w:sz w:val="26"/>
                <w:szCs w:val="26"/>
              </w:rPr>
            </w:pPr>
            <w:r w:rsidRPr="00090085">
              <w:rPr>
                <w:color w:val="C0C0C0"/>
                <w:sz w:val="26"/>
                <w:szCs w:val="26"/>
              </w:rPr>
              <w:t>м</w:t>
            </w:r>
          </w:p>
        </w:tc>
        <w:tc>
          <w:tcPr>
            <w:tcW w:w="334" w:type="pct"/>
          </w:tcPr>
          <w:p w:rsidR="00F4222A" w:rsidRPr="00090085" w:rsidRDefault="00F4222A" w:rsidP="00F4222A">
            <w:pPr>
              <w:contextualSpacing/>
              <w:jc w:val="both"/>
              <w:rPr>
                <w:color w:val="C0C0C0"/>
                <w:sz w:val="26"/>
                <w:szCs w:val="26"/>
              </w:rPr>
            </w:pPr>
            <w:r w:rsidRPr="00090085">
              <w:rPr>
                <w:color w:val="C0C0C0"/>
                <w:sz w:val="26"/>
                <w:szCs w:val="26"/>
              </w:rPr>
              <w:t>м</w:t>
            </w:r>
          </w:p>
        </w:tc>
        <w:tc>
          <w:tcPr>
            <w:tcW w:w="245" w:type="pct"/>
            <w:tcBorders>
              <w:top w:val="nil"/>
              <w:bottom w:val="nil"/>
            </w:tcBorders>
          </w:tcPr>
          <w:p w:rsidR="00F4222A" w:rsidRPr="00090085" w:rsidRDefault="00F4222A" w:rsidP="00F4222A">
            <w:pPr>
              <w:contextualSpacing/>
              <w:jc w:val="both"/>
              <w:rPr>
                <w:sz w:val="26"/>
                <w:szCs w:val="26"/>
              </w:rPr>
            </w:pPr>
            <w:r w:rsidRPr="00090085">
              <w:rPr>
                <w:sz w:val="26"/>
                <w:szCs w:val="26"/>
              </w:rPr>
              <w:t>.</w:t>
            </w:r>
          </w:p>
        </w:tc>
        <w:tc>
          <w:tcPr>
            <w:tcW w:w="334" w:type="pct"/>
          </w:tcPr>
          <w:p w:rsidR="00F4222A" w:rsidRPr="00090085" w:rsidRDefault="00F4222A" w:rsidP="00F4222A">
            <w:pPr>
              <w:contextualSpacing/>
              <w:jc w:val="both"/>
              <w:rPr>
                <w:sz w:val="26"/>
                <w:szCs w:val="26"/>
              </w:rPr>
            </w:pPr>
          </w:p>
        </w:tc>
        <w:tc>
          <w:tcPr>
            <w:tcW w:w="335" w:type="pct"/>
          </w:tcPr>
          <w:p w:rsidR="00F4222A" w:rsidRPr="00090085" w:rsidRDefault="00F4222A" w:rsidP="00F4222A">
            <w:pPr>
              <w:contextualSpacing/>
              <w:jc w:val="both"/>
              <w:rPr>
                <w:sz w:val="26"/>
                <w:szCs w:val="26"/>
              </w:rPr>
            </w:pPr>
          </w:p>
        </w:tc>
        <w:tc>
          <w:tcPr>
            <w:tcW w:w="335" w:type="pct"/>
          </w:tcPr>
          <w:p w:rsidR="00F4222A" w:rsidRPr="00090085" w:rsidRDefault="00F4222A" w:rsidP="00F4222A">
            <w:pPr>
              <w:contextualSpacing/>
              <w:jc w:val="both"/>
              <w:rPr>
                <w:color w:val="C0C0C0"/>
                <w:sz w:val="26"/>
                <w:szCs w:val="26"/>
              </w:rPr>
            </w:pPr>
            <w:r w:rsidRPr="00090085">
              <w:rPr>
                <w:color w:val="C0C0C0"/>
                <w:sz w:val="26"/>
                <w:szCs w:val="26"/>
              </w:rPr>
              <w:t>г</w:t>
            </w:r>
          </w:p>
        </w:tc>
        <w:tc>
          <w:tcPr>
            <w:tcW w:w="335" w:type="pct"/>
          </w:tcPr>
          <w:p w:rsidR="00F4222A" w:rsidRPr="00090085" w:rsidRDefault="00F4222A" w:rsidP="00F4222A">
            <w:pPr>
              <w:contextualSpacing/>
              <w:jc w:val="both"/>
              <w:rPr>
                <w:color w:val="C0C0C0"/>
                <w:sz w:val="26"/>
                <w:szCs w:val="26"/>
              </w:rPr>
            </w:pPr>
            <w:r w:rsidRPr="00090085">
              <w:rPr>
                <w:color w:val="C0C0C0"/>
                <w:sz w:val="26"/>
                <w:szCs w:val="26"/>
              </w:rPr>
              <w:t>г</w:t>
            </w:r>
          </w:p>
        </w:tc>
      </w:tr>
    </w:tbl>
    <w:p w:rsidR="00F4222A" w:rsidRPr="00090085" w:rsidRDefault="00F4222A" w:rsidP="00F4222A">
      <w:pPr>
        <w:jc w:val="center"/>
        <w:rPr>
          <w:sz w:val="26"/>
          <w:szCs w:val="26"/>
          <w:vertAlign w:val="superscript"/>
        </w:rPr>
      </w:pPr>
      <w:r w:rsidRPr="00090085">
        <w:rPr>
          <w:sz w:val="26"/>
          <w:szCs w:val="26"/>
          <w:vertAlign w:val="superscript"/>
        </w:rPr>
        <w:t>отчество (при наличии)</w:t>
      </w:r>
    </w:p>
    <w:p w:rsidR="00F4222A" w:rsidRPr="00090085" w:rsidRDefault="00F4222A" w:rsidP="00F4222A">
      <w:pPr>
        <w:jc w:val="both"/>
        <w:rPr>
          <w:sz w:val="26"/>
          <w:szCs w:val="26"/>
        </w:rPr>
      </w:pPr>
    </w:p>
    <w:p w:rsidR="00F4222A" w:rsidRPr="00090085" w:rsidRDefault="00F4222A" w:rsidP="00F4222A">
      <w:pPr>
        <w:rPr>
          <w:sz w:val="26"/>
          <w:szCs w:val="26"/>
        </w:rPr>
      </w:pPr>
      <w:r w:rsidRPr="00090085">
        <w:rPr>
          <w:sz w:val="26"/>
          <w:szCs w:val="26"/>
        </w:rPr>
        <w:t>Наименование документа, удостоверяющего личность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4222A" w:rsidRPr="00090085" w:rsidTr="00F4222A">
        <w:trPr>
          <w:trHeight w:hRule="exact" w:val="340"/>
        </w:trPr>
        <w:tc>
          <w:tcPr>
            <w:tcW w:w="1134" w:type="dxa"/>
            <w:tcBorders>
              <w:top w:val="nil"/>
              <w:left w:val="nil"/>
              <w:bottom w:val="nil"/>
            </w:tcBorders>
          </w:tcPr>
          <w:p w:rsidR="00F4222A" w:rsidRPr="00090085" w:rsidRDefault="00F4222A" w:rsidP="00F4222A">
            <w:pPr>
              <w:jc w:val="both"/>
              <w:rPr>
                <w:sz w:val="26"/>
                <w:szCs w:val="26"/>
              </w:rPr>
            </w:pPr>
            <w:r w:rsidRPr="00090085">
              <w:rPr>
                <w:sz w:val="26"/>
                <w:szCs w:val="26"/>
              </w:rPr>
              <w:t>Серия</w:t>
            </w: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1701" w:type="dxa"/>
            <w:tcBorders>
              <w:top w:val="nil"/>
              <w:bottom w:val="nil"/>
            </w:tcBorders>
          </w:tcPr>
          <w:p w:rsidR="00F4222A" w:rsidRPr="00090085" w:rsidRDefault="00F4222A" w:rsidP="00F4222A">
            <w:pPr>
              <w:jc w:val="right"/>
              <w:rPr>
                <w:sz w:val="26"/>
                <w:szCs w:val="26"/>
              </w:rPr>
            </w:pPr>
            <w:r w:rsidRPr="00090085">
              <w:rPr>
                <w:sz w:val="26"/>
                <w:szCs w:val="26"/>
              </w:rPr>
              <w:t>Номер</w:t>
            </w: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r>
    </w:tbl>
    <w:p w:rsidR="00F4222A" w:rsidRPr="00090085" w:rsidRDefault="00F4222A" w:rsidP="00F4222A">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4222A" w:rsidRPr="00090085" w:rsidTr="00F4222A">
        <w:trPr>
          <w:trHeight w:hRule="exact" w:val="340"/>
        </w:trPr>
        <w:tc>
          <w:tcPr>
            <w:tcW w:w="1134" w:type="dxa"/>
            <w:tcBorders>
              <w:top w:val="nil"/>
              <w:left w:val="nil"/>
              <w:bottom w:val="nil"/>
            </w:tcBorders>
          </w:tcPr>
          <w:p w:rsidR="00F4222A" w:rsidRPr="00090085" w:rsidRDefault="00F4222A" w:rsidP="00F4222A">
            <w:pPr>
              <w:jc w:val="both"/>
              <w:rPr>
                <w:sz w:val="26"/>
                <w:szCs w:val="26"/>
              </w:rPr>
            </w:pPr>
            <w:r w:rsidRPr="00090085">
              <w:rPr>
                <w:sz w:val="26"/>
                <w:szCs w:val="26"/>
              </w:rPr>
              <w:t>Пол:</w:t>
            </w:r>
          </w:p>
        </w:tc>
        <w:tc>
          <w:tcPr>
            <w:tcW w:w="397" w:type="dxa"/>
          </w:tcPr>
          <w:p w:rsidR="00F4222A" w:rsidRPr="00090085" w:rsidRDefault="00F4222A" w:rsidP="00F4222A">
            <w:pPr>
              <w:jc w:val="both"/>
              <w:rPr>
                <w:sz w:val="26"/>
                <w:szCs w:val="26"/>
              </w:rPr>
            </w:pPr>
          </w:p>
        </w:tc>
        <w:tc>
          <w:tcPr>
            <w:tcW w:w="1701" w:type="dxa"/>
            <w:tcBorders>
              <w:top w:val="nil"/>
              <w:bottom w:val="nil"/>
            </w:tcBorders>
            <w:vAlign w:val="center"/>
          </w:tcPr>
          <w:p w:rsidR="00F4222A" w:rsidRPr="00090085" w:rsidRDefault="00F4222A" w:rsidP="00F4222A">
            <w:pPr>
              <w:rPr>
                <w:sz w:val="26"/>
                <w:szCs w:val="26"/>
              </w:rPr>
            </w:pPr>
            <w:r w:rsidRPr="00090085">
              <w:rPr>
                <w:sz w:val="26"/>
                <w:szCs w:val="26"/>
              </w:rPr>
              <w:t>Мужской</w:t>
            </w:r>
          </w:p>
        </w:tc>
        <w:tc>
          <w:tcPr>
            <w:tcW w:w="397" w:type="dxa"/>
          </w:tcPr>
          <w:p w:rsidR="00F4222A" w:rsidRPr="00090085" w:rsidRDefault="00F4222A" w:rsidP="00F4222A">
            <w:pPr>
              <w:jc w:val="both"/>
              <w:rPr>
                <w:sz w:val="26"/>
                <w:szCs w:val="26"/>
              </w:rPr>
            </w:pPr>
          </w:p>
        </w:tc>
        <w:tc>
          <w:tcPr>
            <w:tcW w:w="1583" w:type="dxa"/>
            <w:tcBorders>
              <w:top w:val="nil"/>
              <w:bottom w:val="nil"/>
              <w:right w:val="nil"/>
            </w:tcBorders>
            <w:vAlign w:val="center"/>
          </w:tcPr>
          <w:p w:rsidR="00F4222A" w:rsidRPr="00090085" w:rsidRDefault="00F4222A" w:rsidP="00F4222A">
            <w:pPr>
              <w:rPr>
                <w:sz w:val="26"/>
                <w:szCs w:val="26"/>
              </w:rPr>
            </w:pPr>
            <w:r w:rsidRPr="00090085">
              <w:rPr>
                <w:sz w:val="26"/>
                <w:szCs w:val="26"/>
              </w:rPr>
              <w:t>Женский,</w:t>
            </w:r>
          </w:p>
          <w:p w:rsidR="00F4222A" w:rsidRPr="00090085" w:rsidRDefault="00F4222A" w:rsidP="00F4222A">
            <w:pPr>
              <w:rPr>
                <w:sz w:val="26"/>
                <w:szCs w:val="26"/>
              </w:rPr>
            </w:pPr>
          </w:p>
          <w:p w:rsidR="00F4222A" w:rsidRPr="00090085" w:rsidRDefault="00F4222A" w:rsidP="00F4222A">
            <w:pPr>
              <w:rPr>
                <w:sz w:val="26"/>
                <w:szCs w:val="26"/>
              </w:rPr>
            </w:pPr>
          </w:p>
          <w:p w:rsidR="00F4222A" w:rsidRPr="00090085" w:rsidRDefault="00F4222A" w:rsidP="00F4222A">
            <w:pPr>
              <w:rPr>
                <w:sz w:val="26"/>
                <w:szCs w:val="26"/>
              </w:rPr>
            </w:pPr>
            <w:r w:rsidRPr="00090085">
              <w:rPr>
                <w:sz w:val="26"/>
                <w:szCs w:val="26"/>
              </w:rPr>
              <w:t>Нам</w:t>
            </w:r>
          </w:p>
        </w:tc>
      </w:tr>
    </w:tbl>
    <w:p w:rsidR="00F4222A" w:rsidRPr="00090085" w:rsidRDefault="00F4222A" w:rsidP="00F4222A">
      <w:pPr>
        <w:jc w:val="both"/>
        <w:rPr>
          <w:sz w:val="26"/>
          <w:szCs w:val="26"/>
        </w:rPr>
      </w:pPr>
      <w:r w:rsidRPr="00090085">
        <w:rPr>
          <w:sz w:val="26"/>
          <w:szCs w:val="26"/>
        </w:rPr>
        <w:t xml:space="preserve">прошу зарегистрировать меня для участия в ГИА в форме ГВЭ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126"/>
        <w:gridCol w:w="1984"/>
        <w:gridCol w:w="2552"/>
      </w:tblGrid>
      <w:tr w:rsidR="00F4222A" w:rsidRPr="00090085" w:rsidTr="00F4222A">
        <w:trPr>
          <w:trHeight w:val="858"/>
        </w:trPr>
        <w:tc>
          <w:tcPr>
            <w:tcW w:w="3369" w:type="dxa"/>
            <w:vAlign w:val="center"/>
          </w:tcPr>
          <w:p w:rsidR="00F4222A" w:rsidRPr="00090085" w:rsidRDefault="00F4222A" w:rsidP="00F4222A">
            <w:r w:rsidRPr="00090085">
              <w:t>Наименование учебного предмета</w:t>
            </w:r>
          </w:p>
        </w:tc>
        <w:tc>
          <w:tcPr>
            <w:tcW w:w="2126" w:type="dxa"/>
          </w:tcPr>
          <w:p w:rsidR="00F4222A" w:rsidRPr="00090085" w:rsidRDefault="00F4222A" w:rsidP="00F4222A">
            <w:pPr>
              <w:jc w:val="center"/>
            </w:pPr>
          </w:p>
          <w:p w:rsidR="00F4222A" w:rsidRPr="00090085" w:rsidRDefault="00F4222A" w:rsidP="00F4222A">
            <w:pPr>
              <w:jc w:val="center"/>
            </w:pPr>
            <w:r w:rsidRPr="00090085">
              <w:t>Отметка о выборе ГВЭ в письменной форме</w:t>
            </w:r>
          </w:p>
        </w:tc>
        <w:tc>
          <w:tcPr>
            <w:tcW w:w="1984" w:type="dxa"/>
            <w:vAlign w:val="center"/>
          </w:tcPr>
          <w:p w:rsidR="00F4222A" w:rsidRPr="00090085" w:rsidRDefault="00F4222A" w:rsidP="00F4222A">
            <w:pPr>
              <w:jc w:val="center"/>
            </w:pPr>
            <w:r w:rsidRPr="00090085">
              <w:t xml:space="preserve">Отметка о выборе ГВЭ в устной форме </w:t>
            </w:r>
          </w:p>
        </w:tc>
        <w:tc>
          <w:tcPr>
            <w:tcW w:w="2552" w:type="dxa"/>
            <w:vAlign w:val="center"/>
          </w:tcPr>
          <w:p w:rsidR="00F4222A" w:rsidRPr="00090085" w:rsidRDefault="00F4222A" w:rsidP="00F4222A">
            <w:pPr>
              <w:jc w:val="center"/>
            </w:pPr>
            <w:r w:rsidRPr="00090085">
              <w:t>Выбор даты или периода проведения* в соответствии с единым расписанием проведения ГВЭ</w:t>
            </w:r>
          </w:p>
        </w:tc>
      </w:tr>
      <w:tr w:rsidR="00F4222A" w:rsidRPr="00090085" w:rsidTr="00F4222A">
        <w:trPr>
          <w:trHeight w:hRule="exact" w:val="284"/>
        </w:trPr>
        <w:tc>
          <w:tcPr>
            <w:tcW w:w="3369" w:type="dxa"/>
          </w:tcPr>
          <w:p w:rsidR="00F4222A" w:rsidRPr="00090085" w:rsidRDefault="00F4222A" w:rsidP="00F4222A">
            <w:r w:rsidRPr="00090085">
              <w:t xml:space="preserve">Русский язык </w:t>
            </w:r>
          </w:p>
        </w:tc>
        <w:tc>
          <w:tcPr>
            <w:tcW w:w="2126" w:type="dxa"/>
            <w:shd w:val="clear" w:color="auto" w:fill="7F7F7F" w:themeFill="text1" w:themeFillTint="80"/>
          </w:tcPr>
          <w:p w:rsidR="00F4222A" w:rsidRPr="00090085" w:rsidRDefault="00F4222A" w:rsidP="00F4222A"/>
        </w:tc>
        <w:tc>
          <w:tcPr>
            <w:tcW w:w="1984" w:type="dxa"/>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84"/>
        </w:trPr>
        <w:tc>
          <w:tcPr>
            <w:tcW w:w="3369" w:type="dxa"/>
          </w:tcPr>
          <w:p w:rsidR="00F4222A" w:rsidRPr="00090085" w:rsidRDefault="00F4222A" w:rsidP="00F4222A">
            <w:r w:rsidRPr="00090085">
              <w:t>Русский язык (сочинение)</w:t>
            </w:r>
          </w:p>
        </w:tc>
        <w:tc>
          <w:tcPr>
            <w:tcW w:w="2126" w:type="dxa"/>
          </w:tcPr>
          <w:p w:rsidR="00F4222A" w:rsidRPr="00090085" w:rsidRDefault="00F4222A" w:rsidP="00F4222A"/>
        </w:tc>
        <w:tc>
          <w:tcPr>
            <w:tcW w:w="1984" w:type="dxa"/>
            <w:shd w:val="clear" w:color="auto" w:fill="7F7F7F" w:themeFill="text1" w:themeFillTint="80"/>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574"/>
        </w:trPr>
        <w:tc>
          <w:tcPr>
            <w:tcW w:w="3369" w:type="dxa"/>
          </w:tcPr>
          <w:p w:rsidR="00F4222A" w:rsidRPr="00090085" w:rsidRDefault="00F4222A" w:rsidP="00F4222A">
            <w:pPr>
              <w:contextualSpacing/>
            </w:pPr>
            <w:r w:rsidRPr="00090085">
              <w:t>Русский язык (изложение с  творческим заданием)</w:t>
            </w:r>
          </w:p>
        </w:tc>
        <w:tc>
          <w:tcPr>
            <w:tcW w:w="2126" w:type="dxa"/>
          </w:tcPr>
          <w:p w:rsidR="00F4222A" w:rsidRPr="00090085" w:rsidRDefault="00F4222A" w:rsidP="00F4222A"/>
        </w:tc>
        <w:tc>
          <w:tcPr>
            <w:tcW w:w="1984" w:type="dxa"/>
            <w:shd w:val="clear" w:color="auto" w:fill="7F7F7F" w:themeFill="text1" w:themeFillTint="80"/>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98"/>
        </w:trPr>
        <w:tc>
          <w:tcPr>
            <w:tcW w:w="3369" w:type="dxa"/>
          </w:tcPr>
          <w:p w:rsidR="00F4222A" w:rsidRPr="00090085" w:rsidRDefault="00F4222A" w:rsidP="00F4222A">
            <w:pPr>
              <w:contextualSpacing/>
            </w:pPr>
            <w:r w:rsidRPr="00090085">
              <w:t xml:space="preserve">Русский язык (диктант) </w:t>
            </w:r>
          </w:p>
        </w:tc>
        <w:tc>
          <w:tcPr>
            <w:tcW w:w="2126" w:type="dxa"/>
          </w:tcPr>
          <w:p w:rsidR="00F4222A" w:rsidRPr="00090085" w:rsidRDefault="00F4222A" w:rsidP="00F4222A"/>
        </w:tc>
        <w:tc>
          <w:tcPr>
            <w:tcW w:w="1984" w:type="dxa"/>
            <w:shd w:val="clear" w:color="auto" w:fill="7F7F7F" w:themeFill="text1" w:themeFillTint="80"/>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84"/>
        </w:trPr>
        <w:tc>
          <w:tcPr>
            <w:tcW w:w="3369" w:type="dxa"/>
          </w:tcPr>
          <w:p w:rsidR="00F4222A" w:rsidRPr="00090085" w:rsidRDefault="00F4222A" w:rsidP="00F4222A">
            <w:r w:rsidRPr="00090085">
              <w:t xml:space="preserve">Математика </w:t>
            </w:r>
          </w:p>
        </w:tc>
        <w:tc>
          <w:tcPr>
            <w:tcW w:w="2126" w:type="dxa"/>
          </w:tcPr>
          <w:p w:rsidR="00F4222A" w:rsidRPr="00090085" w:rsidRDefault="00F4222A" w:rsidP="00F4222A"/>
        </w:tc>
        <w:tc>
          <w:tcPr>
            <w:tcW w:w="1984" w:type="dxa"/>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84"/>
        </w:trPr>
        <w:tc>
          <w:tcPr>
            <w:tcW w:w="3369" w:type="dxa"/>
          </w:tcPr>
          <w:p w:rsidR="00F4222A" w:rsidRPr="00090085" w:rsidRDefault="00F4222A" w:rsidP="00F4222A">
            <w:r w:rsidRPr="00090085">
              <w:t>Физика</w:t>
            </w:r>
          </w:p>
        </w:tc>
        <w:tc>
          <w:tcPr>
            <w:tcW w:w="2126" w:type="dxa"/>
          </w:tcPr>
          <w:p w:rsidR="00F4222A" w:rsidRPr="00090085" w:rsidRDefault="00F4222A" w:rsidP="00F4222A"/>
        </w:tc>
        <w:tc>
          <w:tcPr>
            <w:tcW w:w="1984" w:type="dxa"/>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84"/>
        </w:trPr>
        <w:tc>
          <w:tcPr>
            <w:tcW w:w="3369" w:type="dxa"/>
          </w:tcPr>
          <w:p w:rsidR="00F4222A" w:rsidRPr="00090085" w:rsidRDefault="00F4222A" w:rsidP="00F4222A">
            <w:r w:rsidRPr="00090085">
              <w:t>Химия</w:t>
            </w:r>
          </w:p>
        </w:tc>
        <w:tc>
          <w:tcPr>
            <w:tcW w:w="2126" w:type="dxa"/>
          </w:tcPr>
          <w:p w:rsidR="00F4222A" w:rsidRPr="00090085" w:rsidRDefault="00F4222A" w:rsidP="00F4222A"/>
        </w:tc>
        <w:tc>
          <w:tcPr>
            <w:tcW w:w="1984" w:type="dxa"/>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302"/>
        </w:trPr>
        <w:tc>
          <w:tcPr>
            <w:tcW w:w="3369" w:type="dxa"/>
          </w:tcPr>
          <w:p w:rsidR="00F4222A" w:rsidRPr="00090085" w:rsidRDefault="00F4222A" w:rsidP="00F4222A">
            <w:r w:rsidRPr="00090085">
              <w:t>Информатика и ИКТ</w:t>
            </w:r>
          </w:p>
        </w:tc>
        <w:tc>
          <w:tcPr>
            <w:tcW w:w="2126" w:type="dxa"/>
          </w:tcPr>
          <w:p w:rsidR="00F4222A" w:rsidRPr="00090085" w:rsidRDefault="00F4222A" w:rsidP="00F4222A"/>
        </w:tc>
        <w:tc>
          <w:tcPr>
            <w:tcW w:w="1984" w:type="dxa"/>
          </w:tcPr>
          <w:p w:rsidR="00F4222A" w:rsidRPr="00090085" w:rsidRDefault="00F4222A" w:rsidP="00F4222A"/>
        </w:tc>
        <w:tc>
          <w:tcPr>
            <w:tcW w:w="2552" w:type="dxa"/>
          </w:tcPr>
          <w:p w:rsidR="00F4222A" w:rsidRPr="00090085" w:rsidRDefault="00F4222A" w:rsidP="00F4222A"/>
        </w:tc>
      </w:tr>
      <w:tr w:rsidR="00F4222A" w:rsidRPr="00090085" w:rsidTr="00F4222A">
        <w:trPr>
          <w:trHeight w:hRule="exact" w:val="284"/>
        </w:trPr>
        <w:tc>
          <w:tcPr>
            <w:tcW w:w="3369" w:type="dxa"/>
          </w:tcPr>
          <w:p w:rsidR="00F4222A" w:rsidRPr="00090085" w:rsidRDefault="00F4222A" w:rsidP="00F4222A">
            <w:pPr>
              <w:rPr>
                <w:spacing w:val="-4"/>
              </w:rPr>
            </w:pPr>
            <w:r w:rsidRPr="00090085">
              <w:rPr>
                <w:spacing w:val="-6"/>
              </w:rPr>
              <w:t>Биология</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tcPr>
          <w:p w:rsidR="00F4222A" w:rsidRPr="00090085" w:rsidRDefault="00F4222A" w:rsidP="00F4222A">
            <w:pPr>
              <w:rPr>
                <w:spacing w:val="-4"/>
              </w:rPr>
            </w:pPr>
            <w:r w:rsidRPr="00090085">
              <w:rPr>
                <w:spacing w:val="-6"/>
              </w:rPr>
              <w:t xml:space="preserve">История </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vAlign w:val="center"/>
          </w:tcPr>
          <w:p w:rsidR="00F4222A" w:rsidRPr="00090085" w:rsidRDefault="00F4222A" w:rsidP="00F4222A">
            <w:pPr>
              <w:rPr>
                <w:spacing w:val="-6"/>
              </w:rPr>
            </w:pPr>
            <w:r w:rsidRPr="00090085">
              <w:rPr>
                <w:spacing w:val="-6"/>
              </w:rPr>
              <w:t>География</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vAlign w:val="center"/>
          </w:tcPr>
          <w:p w:rsidR="00F4222A" w:rsidRPr="00090085" w:rsidRDefault="00F4222A" w:rsidP="00F4222A">
            <w:pPr>
              <w:rPr>
                <w:spacing w:val="-6"/>
              </w:rPr>
            </w:pPr>
            <w:r w:rsidRPr="00090085">
              <w:rPr>
                <w:spacing w:val="-6"/>
              </w:rPr>
              <w:t xml:space="preserve">Английский язык </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vAlign w:val="center"/>
          </w:tcPr>
          <w:p w:rsidR="00F4222A" w:rsidRPr="00090085" w:rsidRDefault="00F4222A" w:rsidP="00F4222A">
            <w:pPr>
              <w:rPr>
                <w:spacing w:val="-6"/>
              </w:rPr>
            </w:pPr>
            <w:r w:rsidRPr="00090085">
              <w:rPr>
                <w:spacing w:val="-6"/>
              </w:rPr>
              <w:t xml:space="preserve">Немецкий язык </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vAlign w:val="center"/>
          </w:tcPr>
          <w:p w:rsidR="00F4222A" w:rsidRPr="00090085" w:rsidRDefault="00F4222A" w:rsidP="00F4222A">
            <w:pPr>
              <w:rPr>
                <w:spacing w:val="-6"/>
              </w:rPr>
            </w:pPr>
            <w:r w:rsidRPr="00090085">
              <w:rPr>
                <w:spacing w:val="-6"/>
              </w:rPr>
              <w:t xml:space="preserve">Французский язык </w:t>
            </w:r>
          </w:p>
        </w:tc>
        <w:tc>
          <w:tcPr>
            <w:tcW w:w="2126" w:type="dxa"/>
          </w:tcPr>
          <w:p w:rsidR="00F4222A" w:rsidRPr="00090085" w:rsidRDefault="00F4222A" w:rsidP="00F4222A">
            <w:pPr>
              <w:rPr>
                <w:spacing w:val="-4"/>
              </w:rPr>
            </w:pPr>
          </w:p>
        </w:tc>
        <w:tc>
          <w:tcPr>
            <w:tcW w:w="1984" w:type="dxa"/>
          </w:tcPr>
          <w:p w:rsidR="00F4222A" w:rsidRPr="00090085" w:rsidRDefault="00F4222A" w:rsidP="00F4222A">
            <w:pPr>
              <w:rPr>
                <w:spacing w:val="-4"/>
              </w:rPr>
            </w:pPr>
          </w:p>
        </w:tc>
        <w:tc>
          <w:tcPr>
            <w:tcW w:w="2552" w:type="dxa"/>
          </w:tcPr>
          <w:p w:rsidR="00F4222A" w:rsidRPr="00090085" w:rsidRDefault="00F4222A" w:rsidP="00F4222A">
            <w:pPr>
              <w:rPr>
                <w:spacing w:val="-4"/>
              </w:rPr>
            </w:pPr>
          </w:p>
        </w:tc>
      </w:tr>
      <w:tr w:rsidR="00F4222A" w:rsidRPr="00090085" w:rsidTr="00F4222A">
        <w:trPr>
          <w:trHeight w:hRule="exact" w:val="284"/>
        </w:trPr>
        <w:tc>
          <w:tcPr>
            <w:tcW w:w="3369" w:type="dxa"/>
            <w:tcBorders>
              <w:bottom w:val="single" w:sz="4" w:space="0" w:color="auto"/>
            </w:tcBorders>
            <w:vAlign w:val="center"/>
          </w:tcPr>
          <w:p w:rsidR="00F4222A" w:rsidRPr="00090085" w:rsidRDefault="00F4222A" w:rsidP="00F4222A">
            <w:pPr>
              <w:rPr>
                <w:spacing w:val="-6"/>
              </w:rPr>
            </w:pPr>
            <w:r w:rsidRPr="00090085">
              <w:rPr>
                <w:spacing w:val="-6"/>
              </w:rPr>
              <w:t>Испанский язык</w:t>
            </w:r>
          </w:p>
        </w:tc>
        <w:tc>
          <w:tcPr>
            <w:tcW w:w="2126" w:type="dxa"/>
            <w:tcBorders>
              <w:bottom w:val="single" w:sz="4" w:space="0" w:color="auto"/>
            </w:tcBorders>
          </w:tcPr>
          <w:p w:rsidR="00F4222A" w:rsidRPr="00090085" w:rsidRDefault="00F4222A" w:rsidP="00F4222A">
            <w:pPr>
              <w:rPr>
                <w:spacing w:val="-4"/>
              </w:rPr>
            </w:pPr>
          </w:p>
        </w:tc>
        <w:tc>
          <w:tcPr>
            <w:tcW w:w="1984" w:type="dxa"/>
            <w:tcBorders>
              <w:bottom w:val="single" w:sz="4" w:space="0" w:color="auto"/>
            </w:tcBorders>
          </w:tcPr>
          <w:p w:rsidR="00F4222A" w:rsidRPr="00090085" w:rsidRDefault="00F4222A" w:rsidP="00F4222A">
            <w:pPr>
              <w:rPr>
                <w:spacing w:val="-4"/>
              </w:rPr>
            </w:pPr>
          </w:p>
        </w:tc>
        <w:tc>
          <w:tcPr>
            <w:tcW w:w="2552" w:type="dxa"/>
            <w:tcBorders>
              <w:bottom w:val="single" w:sz="4" w:space="0" w:color="auto"/>
            </w:tcBorders>
          </w:tcPr>
          <w:p w:rsidR="00F4222A" w:rsidRPr="00090085" w:rsidRDefault="00F4222A" w:rsidP="00F4222A">
            <w:pPr>
              <w:rPr>
                <w:spacing w:val="-4"/>
              </w:rPr>
            </w:pPr>
          </w:p>
        </w:tc>
      </w:tr>
      <w:tr w:rsidR="00F4222A" w:rsidRPr="00090085" w:rsidTr="00F4222A">
        <w:trPr>
          <w:trHeight w:hRule="exact" w:val="284"/>
        </w:trPr>
        <w:tc>
          <w:tcPr>
            <w:tcW w:w="3369" w:type="dxa"/>
            <w:tcBorders>
              <w:bottom w:val="single" w:sz="4" w:space="0" w:color="auto"/>
            </w:tcBorders>
            <w:vAlign w:val="center"/>
          </w:tcPr>
          <w:p w:rsidR="00F4222A" w:rsidRPr="00090085" w:rsidRDefault="00F4222A" w:rsidP="00F4222A">
            <w:pPr>
              <w:rPr>
                <w:spacing w:val="-6"/>
              </w:rPr>
            </w:pPr>
            <w:r w:rsidRPr="00090085">
              <w:rPr>
                <w:spacing w:val="-6"/>
              </w:rPr>
              <w:t xml:space="preserve">Обществознание </w:t>
            </w:r>
          </w:p>
        </w:tc>
        <w:tc>
          <w:tcPr>
            <w:tcW w:w="2126" w:type="dxa"/>
            <w:tcBorders>
              <w:bottom w:val="single" w:sz="4" w:space="0" w:color="auto"/>
            </w:tcBorders>
          </w:tcPr>
          <w:p w:rsidR="00F4222A" w:rsidRPr="00090085" w:rsidRDefault="00F4222A" w:rsidP="00F4222A">
            <w:pPr>
              <w:rPr>
                <w:spacing w:val="-4"/>
              </w:rPr>
            </w:pPr>
          </w:p>
        </w:tc>
        <w:tc>
          <w:tcPr>
            <w:tcW w:w="1984" w:type="dxa"/>
            <w:tcBorders>
              <w:bottom w:val="single" w:sz="4" w:space="0" w:color="auto"/>
            </w:tcBorders>
          </w:tcPr>
          <w:p w:rsidR="00F4222A" w:rsidRPr="00090085" w:rsidRDefault="00F4222A" w:rsidP="00F4222A">
            <w:pPr>
              <w:rPr>
                <w:spacing w:val="-4"/>
              </w:rPr>
            </w:pPr>
          </w:p>
        </w:tc>
        <w:tc>
          <w:tcPr>
            <w:tcW w:w="2552" w:type="dxa"/>
            <w:tcBorders>
              <w:bottom w:val="single" w:sz="4" w:space="0" w:color="auto"/>
            </w:tcBorders>
          </w:tcPr>
          <w:p w:rsidR="00F4222A" w:rsidRPr="00090085" w:rsidRDefault="00F4222A" w:rsidP="00F4222A">
            <w:pPr>
              <w:rPr>
                <w:spacing w:val="-4"/>
              </w:rPr>
            </w:pPr>
          </w:p>
        </w:tc>
      </w:tr>
      <w:tr w:rsidR="00F4222A" w:rsidRPr="00090085" w:rsidTr="00F4222A">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tcPr>
          <w:p w:rsidR="00F4222A" w:rsidRPr="00090085" w:rsidRDefault="00F4222A" w:rsidP="00F4222A">
            <w:pPr>
              <w:rPr>
                <w:spacing w:val="-6"/>
              </w:rPr>
            </w:pPr>
            <w:r w:rsidRPr="00090085">
              <w:rPr>
                <w:spacing w:val="-6"/>
              </w:rPr>
              <w:t>Литература</w:t>
            </w:r>
          </w:p>
        </w:tc>
        <w:tc>
          <w:tcPr>
            <w:tcW w:w="2126"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rPr>
                <w:spacing w:val="-4"/>
              </w:rPr>
            </w:pPr>
          </w:p>
        </w:tc>
        <w:tc>
          <w:tcPr>
            <w:tcW w:w="1984"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rPr>
                <w:spacing w:val="-4"/>
              </w:rPr>
            </w:pPr>
          </w:p>
        </w:tc>
        <w:tc>
          <w:tcPr>
            <w:tcW w:w="2552" w:type="dxa"/>
            <w:tcBorders>
              <w:top w:val="single" w:sz="4" w:space="0" w:color="auto"/>
              <w:left w:val="single" w:sz="4" w:space="0" w:color="auto"/>
              <w:bottom w:val="single" w:sz="4" w:space="0" w:color="auto"/>
              <w:right w:val="single" w:sz="4" w:space="0" w:color="auto"/>
            </w:tcBorders>
          </w:tcPr>
          <w:p w:rsidR="00F4222A" w:rsidRPr="00090085" w:rsidRDefault="00F4222A" w:rsidP="00F4222A">
            <w:pPr>
              <w:rPr>
                <w:spacing w:val="-4"/>
              </w:rPr>
            </w:pPr>
          </w:p>
        </w:tc>
      </w:tr>
    </w:tbl>
    <w:p w:rsidR="00F4222A" w:rsidRPr="00090085" w:rsidRDefault="00F4222A" w:rsidP="00F4222A">
      <w:pPr>
        <w:pBdr>
          <w:bottom w:val="single" w:sz="12" w:space="1" w:color="auto"/>
        </w:pBdr>
        <w:spacing w:before="240" w:after="120"/>
        <w:jc w:val="both"/>
      </w:pPr>
      <w:r w:rsidRPr="00090085">
        <w:t xml:space="preserve">*Укажите «ДОСР» для выбора досрочного периода, «ОСН» - основного периода и «ДОП» - дополнительные сроки. </w:t>
      </w:r>
    </w:p>
    <w:p w:rsidR="00F4222A" w:rsidRPr="00090085" w:rsidRDefault="00F4222A" w:rsidP="00F4222A">
      <w:pPr>
        <w:pBdr>
          <w:bottom w:val="single" w:sz="12" w:space="1" w:color="auto"/>
        </w:pBdr>
        <w:spacing w:before="240" w:after="120"/>
        <w:jc w:val="both"/>
        <w:rPr>
          <w:sz w:val="26"/>
          <w:szCs w:val="26"/>
        </w:rPr>
      </w:pPr>
      <w:r w:rsidRPr="00090085">
        <w:rPr>
          <w:sz w:val="26"/>
          <w:szCs w:val="26"/>
        </w:rPr>
        <w:t xml:space="preserve">Прошу создать условия, учитывающие состояние здоровья, особенности психофизического развития, для сдачи ГВЭ подтверждаемого: </w:t>
      </w:r>
    </w:p>
    <w:p w:rsidR="00F4222A" w:rsidRPr="00090085" w:rsidRDefault="00F4222A" w:rsidP="00F4222A">
      <w:pPr>
        <w:pBdr>
          <w:bottom w:val="single" w:sz="12" w:space="1" w:color="auto"/>
        </w:pBdr>
        <w:spacing w:before="240" w:after="120"/>
        <w:jc w:val="both"/>
      </w:pPr>
      <w:r w:rsidRPr="00090085">
        <w:rPr>
          <w:noProof/>
        </w:rPr>
        <mc:AlternateContent>
          <mc:Choice Requires="wps">
            <w:drawing>
              <wp:anchor distT="0" distB="0" distL="114300" distR="114300" simplePos="0" relativeHeight="251663360" behindDoc="1" locked="0" layoutInCell="1" allowOverlap="1" wp14:anchorId="2D505994" wp14:editId="7E895FAC">
                <wp:simplePos x="0" y="0"/>
                <wp:positionH relativeFrom="column">
                  <wp:posOffset>1270</wp:posOffset>
                </wp:positionH>
                <wp:positionV relativeFrom="paragraph">
                  <wp:posOffset>74295</wp:posOffset>
                </wp:positionV>
                <wp:extent cx="214630" cy="214630"/>
                <wp:effectExtent l="0" t="0" r="0" b="0"/>
                <wp:wrapNone/>
                <wp:docPr id="2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nG2uG5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090085">
        <w:t xml:space="preserve">        копией рекомендаций психолого-медико-педагогической комиссии</w:t>
      </w:r>
    </w:p>
    <w:p w:rsidR="00F4222A" w:rsidRPr="00090085" w:rsidRDefault="00F4222A" w:rsidP="00F4222A">
      <w:pPr>
        <w:pBdr>
          <w:bottom w:val="single" w:sz="12" w:space="1" w:color="auto"/>
        </w:pBdr>
        <w:spacing w:before="240" w:after="120"/>
        <w:jc w:val="both"/>
        <w:rPr>
          <w:sz w:val="26"/>
          <w:szCs w:val="26"/>
        </w:rPr>
      </w:pPr>
      <w:r w:rsidRPr="00090085">
        <w:rPr>
          <w:noProof/>
        </w:rPr>
        <w:lastRenderedPageBreak/>
        <mc:AlternateContent>
          <mc:Choice Requires="wps">
            <w:drawing>
              <wp:anchor distT="0" distB="0" distL="114300" distR="114300" simplePos="0" relativeHeight="251664384" behindDoc="1" locked="0" layoutInCell="1" allowOverlap="1" wp14:anchorId="772852AD" wp14:editId="60F8A72A">
                <wp:simplePos x="0" y="0"/>
                <wp:positionH relativeFrom="column">
                  <wp:posOffset>1270</wp:posOffset>
                </wp:positionH>
                <wp:positionV relativeFrom="paragraph">
                  <wp:posOffset>79375</wp:posOffset>
                </wp:positionV>
                <wp:extent cx="213995" cy="213995"/>
                <wp:effectExtent l="0" t="0" r="0" b="0"/>
                <wp:wrapNone/>
                <wp:docPr id="2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R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Vi7S0Z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090085">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4222A" w:rsidRPr="00090085" w:rsidRDefault="00F4222A" w:rsidP="00F4222A">
      <w:pPr>
        <w:spacing w:before="240" w:after="120"/>
        <w:jc w:val="both"/>
        <w:rPr>
          <w:szCs w:val="26"/>
        </w:rPr>
      </w:pPr>
      <w:r w:rsidRPr="00090085">
        <w:rPr>
          <w:sz w:val="26"/>
          <w:szCs w:val="26"/>
        </w:rPr>
        <w:t>Указать дополнительные условия,</w:t>
      </w:r>
      <w:r w:rsidRPr="00090085">
        <w:t xml:space="preserve"> </w:t>
      </w:r>
      <w:r w:rsidRPr="00090085">
        <w:rPr>
          <w:sz w:val="26"/>
          <w:szCs w:val="26"/>
        </w:rPr>
        <w:t>учитывающие состояние здоровья, особенности психофизического развития</w:t>
      </w:r>
    </w:p>
    <w:p w:rsidR="00F4222A" w:rsidRPr="00090085" w:rsidRDefault="00F4222A" w:rsidP="00F4222A">
      <w:pPr>
        <w:spacing w:before="240" w:after="120"/>
        <w:rPr>
          <w:szCs w:val="26"/>
        </w:rPr>
      </w:pPr>
      <w:r w:rsidRPr="00090085">
        <w:rPr>
          <w:noProof/>
        </w:rPr>
        <mc:AlternateContent>
          <mc:Choice Requires="wps">
            <w:drawing>
              <wp:anchor distT="0" distB="0" distL="114300" distR="114300" simplePos="0" relativeHeight="251665408" behindDoc="1" locked="0" layoutInCell="1" allowOverlap="1" wp14:anchorId="3E31DAE3" wp14:editId="19A70E22">
                <wp:simplePos x="0" y="0"/>
                <wp:positionH relativeFrom="column">
                  <wp:posOffset>7620</wp:posOffset>
                </wp:positionH>
                <wp:positionV relativeFrom="paragraph">
                  <wp:posOffset>38735</wp:posOffset>
                </wp:positionV>
                <wp:extent cx="214630" cy="214630"/>
                <wp:effectExtent l="0" t="0" r="0" b="0"/>
                <wp:wrapNone/>
                <wp:docPr id="2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PRmgIAACc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byEz0Z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090085">
        <w:rPr>
          <w:szCs w:val="26"/>
        </w:rPr>
        <w:t xml:space="preserve">       Специализированная аудитория </w:t>
      </w:r>
    </w:p>
    <w:p w:rsidR="00F4222A" w:rsidRPr="00090085" w:rsidRDefault="00F4222A" w:rsidP="00F4222A">
      <w:pPr>
        <w:spacing w:before="240" w:after="120"/>
        <w:jc w:val="both"/>
        <w:rPr>
          <w:szCs w:val="26"/>
        </w:rPr>
      </w:pPr>
      <w:r w:rsidRPr="00090085">
        <w:rPr>
          <w:noProof/>
        </w:rPr>
        <mc:AlternateContent>
          <mc:Choice Requires="wps">
            <w:drawing>
              <wp:anchor distT="0" distB="0" distL="114300" distR="114300" simplePos="0" relativeHeight="251666432" behindDoc="1" locked="0" layoutInCell="1" allowOverlap="1" wp14:anchorId="38D5F5C2" wp14:editId="0341F14A">
                <wp:simplePos x="0" y="0"/>
                <wp:positionH relativeFrom="column">
                  <wp:posOffset>2540</wp:posOffset>
                </wp:positionH>
                <wp:positionV relativeFrom="paragraph">
                  <wp:posOffset>15240</wp:posOffset>
                </wp:positionV>
                <wp:extent cx="214630" cy="214630"/>
                <wp:effectExtent l="0" t="0" r="0" b="0"/>
                <wp:wrapNone/>
                <wp:docPr id="1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1pZtkpoCAAAn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090085">
        <w:rPr>
          <w:szCs w:val="26"/>
        </w:rPr>
        <w:t xml:space="preserve">       Увеличение продолжительности выполнения экзаменационной работы ГВЭ на 1,5 часа</w:t>
      </w:r>
    </w:p>
    <w:p w:rsidR="00F4222A" w:rsidRPr="00090085" w:rsidRDefault="00F4222A" w:rsidP="00F4222A">
      <w:pPr>
        <w:spacing w:before="240" w:after="120"/>
        <w:jc w:val="both"/>
        <w:rPr>
          <w:szCs w:val="26"/>
        </w:rPr>
      </w:pPr>
      <w:r w:rsidRPr="00090085">
        <w:rPr>
          <w:noProof/>
        </w:rPr>
        <mc:AlternateContent>
          <mc:Choice Requires="wps">
            <w:drawing>
              <wp:anchor distT="0" distB="0" distL="114300" distR="114300" simplePos="0" relativeHeight="251667456" behindDoc="1" locked="0" layoutInCell="1" allowOverlap="1" wp14:anchorId="13D2673F" wp14:editId="09CF9AAF">
                <wp:simplePos x="0" y="0"/>
                <wp:positionH relativeFrom="column">
                  <wp:posOffset>1905</wp:posOffset>
                </wp:positionH>
                <wp:positionV relativeFrom="paragraph">
                  <wp:posOffset>5080</wp:posOffset>
                </wp:positionV>
                <wp:extent cx="213995" cy="213995"/>
                <wp:effectExtent l="0" t="0" r="0" b="0"/>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70Zw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090085">
        <w:rPr>
          <w:szCs w:val="26"/>
        </w:rPr>
        <w:t xml:space="preserve">      </w:t>
      </w:r>
      <w:r w:rsidRPr="00090085">
        <w:rPr>
          <w:noProof/>
          <w:sz w:val="26"/>
          <w:szCs w:val="26"/>
        </w:rPr>
        <mc:AlternateContent>
          <mc:Choice Requires="wps">
            <w:drawing>
              <wp:anchor distT="4294967295" distB="4294967295" distL="114300" distR="114300" simplePos="0" relativeHeight="251670528" behindDoc="0" locked="0" layoutInCell="1" allowOverlap="1" wp14:anchorId="7C6DD7EE" wp14:editId="1D01B3AF">
                <wp:simplePos x="0" y="0"/>
                <wp:positionH relativeFrom="column">
                  <wp:posOffset>635</wp:posOffset>
                </wp:positionH>
                <wp:positionV relativeFrom="paragraph">
                  <wp:posOffset>299719</wp:posOffset>
                </wp:positionV>
                <wp:extent cx="6159500" cy="0"/>
                <wp:effectExtent l="0" t="0" r="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4222A" w:rsidRPr="00090085" w:rsidRDefault="00F4222A" w:rsidP="00F4222A">
      <w:pPr>
        <w:pBdr>
          <w:bottom w:val="single" w:sz="12" w:space="0" w:color="auto"/>
        </w:pBdr>
        <w:spacing w:before="240" w:after="120"/>
        <w:jc w:val="both"/>
        <w:rPr>
          <w:sz w:val="26"/>
          <w:szCs w:val="26"/>
        </w:rPr>
      </w:pPr>
      <w:r w:rsidRPr="00090085">
        <w:rPr>
          <w:noProof/>
          <w:sz w:val="26"/>
          <w:szCs w:val="26"/>
        </w:rPr>
        <mc:AlternateContent>
          <mc:Choice Requires="wps">
            <w:drawing>
              <wp:anchor distT="4294967295" distB="4294967295" distL="114300" distR="114300" simplePos="0" relativeHeight="251669504" behindDoc="0" locked="0" layoutInCell="1" allowOverlap="1" wp14:anchorId="6556FB8A" wp14:editId="54FCDB76">
                <wp:simplePos x="0" y="0"/>
                <wp:positionH relativeFrom="column">
                  <wp:posOffset>9525</wp:posOffset>
                </wp:positionH>
                <wp:positionV relativeFrom="paragraph">
                  <wp:posOffset>170814</wp:posOffset>
                </wp:positionV>
                <wp:extent cx="6149975" cy="0"/>
                <wp:effectExtent l="0" t="0" r="0" b="0"/>
                <wp:wrapNone/>
                <wp:docPr id="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so/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A4pCyj+AQAAsAMAAA4AAAAAAAAAAAAAAAAA&#10;LgIAAGRycy9lMm9Eb2MueG1sUEsBAi0AFAAGAAgAAAAhAEXH7YzaAAAABwEAAA8AAAAAAAAAAAAA&#10;AAAAWAQAAGRycy9kb3ducmV2LnhtbFBLBQYAAAAABAAEAPMAAABfBQAAAAA=&#10;" strokecolor="windowText">
                <o:lock v:ext="edit" shapetype="f"/>
              </v:line>
            </w:pict>
          </mc:Fallback>
        </mc:AlternateContent>
      </w:r>
    </w:p>
    <w:p w:rsidR="00F4222A" w:rsidRPr="00090085" w:rsidRDefault="00F4222A" w:rsidP="00F4222A">
      <w:pPr>
        <w:pBdr>
          <w:bottom w:val="single" w:sz="12" w:space="0" w:color="auto"/>
        </w:pBdr>
        <w:spacing w:before="240" w:after="120"/>
        <w:jc w:val="both"/>
        <w:rPr>
          <w:sz w:val="26"/>
          <w:szCs w:val="26"/>
        </w:rPr>
      </w:pPr>
      <w:r w:rsidRPr="00090085">
        <w:rPr>
          <w:noProof/>
          <w:sz w:val="26"/>
          <w:szCs w:val="26"/>
        </w:rPr>
        <mc:AlternateContent>
          <mc:Choice Requires="wps">
            <w:drawing>
              <wp:anchor distT="4294967295" distB="4294967295" distL="114300" distR="114300" simplePos="0" relativeHeight="251668480" behindDoc="0" locked="0" layoutInCell="1" allowOverlap="1" wp14:anchorId="037C2127" wp14:editId="4C107C21">
                <wp:simplePos x="0" y="0"/>
                <wp:positionH relativeFrom="column">
                  <wp:posOffset>635</wp:posOffset>
                </wp:positionH>
                <wp:positionV relativeFrom="paragraph">
                  <wp:posOffset>41909</wp:posOffset>
                </wp:positionV>
                <wp:extent cx="6158865" cy="0"/>
                <wp:effectExtent l="0" t="0" r="0" b="0"/>
                <wp:wrapNone/>
                <wp:docPr id="7"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yYD/gEAALADAAAOAAAAZHJzL2Uyb0RvYy54bWysU82O0zAQviPxDpbvNO1KLS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D7OyYD/gEAALADAAAOAAAAAAAAAAAAAAAAAC4C&#10;AABkcnMvZTJvRG9jLnhtbFBLAQItABQABgAIAAAAIQBwkJNp2AAAAAQBAAAPAAAAAAAAAAAAAAAA&#10;AFgEAABkcnMvZG93bnJldi54bWxQSwUGAAAAAAQABADzAAAAXQUAAAAA&#10;" strokecolor="windowText">
                <o:lock v:ext="edit" shapetype="f"/>
              </v:line>
            </w:pict>
          </mc:Fallback>
        </mc:AlternateContent>
      </w:r>
    </w:p>
    <w:p w:rsidR="00F4222A" w:rsidRPr="00090085" w:rsidRDefault="00F4222A" w:rsidP="00F4222A">
      <w:pPr>
        <w:spacing w:before="240" w:after="120"/>
        <w:jc w:val="center"/>
      </w:pPr>
      <w:r w:rsidRPr="00090085">
        <w:t>(иные дополнительные условия/материально-техническое оснащение, учитывающие состояние здоровья, особенности психофизического развития)</w:t>
      </w:r>
    </w:p>
    <w:p w:rsidR="00F4222A" w:rsidRPr="00090085" w:rsidRDefault="00F4222A" w:rsidP="00F4222A">
      <w:pPr>
        <w:spacing w:before="240" w:after="120"/>
        <w:rPr>
          <w:sz w:val="26"/>
          <w:szCs w:val="26"/>
        </w:rPr>
      </w:pPr>
      <w:r w:rsidRPr="00090085">
        <w:rPr>
          <w:sz w:val="26"/>
          <w:szCs w:val="26"/>
        </w:rPr>
        <w:t>Согласие на обработку персональных данных прилагается.</w:t>
      </w:r>
    </w:p>
    <w:p w:rsidR="00F4222A" w:rsidRPr="00090085" w:rsidRDefault="00F4222A" w:rsidP="00F4222A">
      <w:pPr>
        <w:jc w:val="both"/>
        <w:rPr>
          <w:sz w:val="26"/>
          <w:szCs w:val="26"/>
        </w:rPr>
      </w:pPr>
      <w:r w:rsidRPr="00090085">
        <w:rPr>
          <w:sz w:val="26"/>
          <w:szCs w:val="26"/>
        </w:rPr>
        <w:t>Подпись заявителя   ______________/______________________(Ф.И.О.)</w:t>
      </w:r>
    </w:p>
    <w:p w:rsidR="00F4222A" w:rsidRPr="00090085" w:rsidRDefault="00F4222A" w:rsidP="00F4222A">
      <w:pPr>
        <w:spacing w:line="340" w:lineRule="exact"/>
        <w:jc w:val="both"/>
        <w:rPr>
          <w:sz w:val="26"/>
          <w:szCs w:val="26"/>
        </w:rPr>
      </w:pPr>
      <w:r w:rsidRPr="00090085">
        <w:rPr>
          <w:sz w:val="26"/>
          <w:szCs w:val="26"/>
        </w:rPr>
        <w:t xml:space="preserve"> «____» _____________ 20___ г.</w:t>
      </w:r>
    </w:p>
    <w:p w:rsidR="00F4222A" w:rsidRPr="00090085" w:rsidRDefault="00F4222A" w:rsidP="00F4222A">
      <w:pPr>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4222A" w:rsidRPr="00090085" w:rsidTr="00F4222A">
        <w:trPr>
          <w:trHeight w:hRule="exact" w:val="340"/>
        </w:trPr>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c>
          <w:tcPr>
            <w:tcW w:w="397" w:type="dxa"/>
          </w:tcPr>
          <w:p w:rsidR="00F4222A" w:rsidRPr="00090085" w:rsidRDefault="00F4222A" w:rsidP="00F4222A">
            <w:pPr>
              <w:jc w:val="both"/>
              <w:rPr>
                <w:sz w:val="26"/>
                <w:szCs w:val="26"/>
              </w:rPr>
            </w:pPr>
          </w:p>
        </w:tc>
      </w:tr>
    </w:tbl>
    <w:p w:rsidR="00F4222A" w:rsidRPr="00090085" w:rsidRDefault="00F4222A" w:rsidP="00F4222A">
      <w:pPr>
        <w:rPr>
          <w:rStyle w:val="12"/>
          <w:b w:val="0"/>
          <w:bCs/>
          <w:sz w:val="26"/>
          <w:szCs w:val="26"/>
          <w:lang w:eastAsia="en-US"/>
        </w:rPr>
      </w:pPr>
      <w:bookmarkStart w:id="78" w:name="_Toc438199166"/>
      <w:r w:rsidRPr="00090085">
        <w:rPr>
          <w:sz w:val="26"/>
          <w:szCs w:val="26"/>
        </w:rPr>
        <w:t>Регистрационный номер</w:t>
      </w:r>
    </w:p>
    <w:p w:rsidR="00F4222A" w:rsidRPr="00090085" w:rsidRDefault="00F4222A" w:rsidP="00F4222A">
      <w:pPr>
        <w:rPr>
          <w:rStyle w:val="12"/>
          <w:b w:val="0"/>
          <w:bCs/>
          <w:sz w:val="26"/>
          <w:szCs w:val="26"/>
          <w:lang w:eastAsia="en-US"/>
        </w:rPr>
      </w:pPr>
    </w:p>
    <w:p w:rsidR="00F4222A" w:rsidRPr="00090085" w:rsidRDefault="00F4222A" w:rsidP="00F4222A">
      <w:pPr>
        <w:rPr>
          <w:rStyle w:val="12"/>
          <w:b w:val="0"/>
          <w:bCs/>
          <w:sz w:val="26"/>
          <w:szCs w:val="26"/>
          <w:lang w:eastAsia="en-US"/>
        </w:rPr>
      </w:pPr>
    </w:p>
    <w:p w:rsidR="00F4222A" w:rsidRPr="00090085" w:rsidRDefault="00F4222A"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C297B" w:rsidRPr="00090085" w:rsidRDefault="00FC297B" w:rsidP="00F4222A">
      <w:pPr>
        <w:rPr>
          <w:rStyle w:val="12"/>
          <w:b w:val="0"/>
          <w:bCs/>
          <w:sz w:val="26"/>
          <w:szCs w:val="26"/>
          <w:lang w:val="ru-RU" w:eastAsia="en-US"/>
        </w:rPr>
      </w:pPr>
    </w:p>
    <w:p w:rsidR="00F4222A" w:rsidRPr="00090085" w:rsidRDefault="00F4222A" w:rsidP="00F4222A">
      <w:pPr>
        <w:rPr>
          <w:rStyle w:val="12"/>
          <w:b w:val="0"/>
          <w:bCs/>
          <w:sz w:val="26"/>
          <w:szCs w:val="26"/>
          <w:lang w:eastAsia="en-US"/>
        </w:rPr>
      </w:pPr>
    </w:p>
    <w:p w:rsidR="00F4222A" w:rsidRPr="00090085" w:rsidRDefault="00F4222A" w:rsidP="00F4222A">
      <w:pPr>
        <w:rPr>
          <w:rStyle w:val="12"/>
          <w:b w:val="0"/>
          <w:bCs/>
          <w:sz w:val="26"/>
          <w:szCs w:val="26"/>
          <w:lang w:eastAsia="en-US"/>
        </w:rPr>
      </w:pPr>
    </w:p>
    <w:p w:rsidR="00F4222A" w:rsidRPr="00090085" w:rsidRDefault="00F4222A" w:rsidP="00F4222A">
      <w:pPr>
        <w:jc w:val="both"/>
        <w:rPr>
          <w:sz w:val="26"/>
          <w:szCs w:val="26"/>
        </w:rPr>
      </w:pPr>
      <w:bookmarkStart w:id="79" w:name="_Toc500256354"/>
      <w:r w:rsidRPr="00090085">
        <w:rPr>
          <w:rStyle w:val="12"/>
          <w:b w:val="0"/>
        </w:rPr>
        <w:t>Приложение 4. Образец согласия  на обработку персональных данных</w:t>
      </w:r>
      <w:bookmarkEnd w:id="79"/>
      <w:r w:rsidRPr="00090085">
        <w:rPr>
          <w:bCs/>
          <w:kern w:val="32"/>
          <w:sz w:val="26"/>
          <w:szCs w:val="26"/>
          <w:vertAlign w:val="superscript"/>
        </w:rPr>
        <w:footnoteReference w:id="8"/>
      </w:r>
      <w:bookmarkEnd w:id="78"/>
    </w:p>
    <w:p w:rsidR="00F4222A" w:rsidRPr="00090085" w:rsidRDefault="00F4222A" w:rsidP="00F4222A">
      <w:pPr>
        <w:ind w:firstLine="709"/>
        <w:contextualSpacing/>
        <w:jc w:val="center"/>
        <w:rPr>
          <w:sz w:val="26"/>
          <w:szCs w:val="26"/>
        </w:rPr>
      </w:pPr>
      <w:r w:rsidRPr="00090085">
        <w:rPr>
          <w:sz w:val="26"/>
          <w:szCs w:val="26"/>
        </w:rPr>
        <w:t xml:space="preserve">СОГЛАСИЕ </w:t>
      </w:r>
      <w:r w:rsidRPr="00090085">
        <w:rPr>
          <w:sz w:val="26"/>
          <w:szCs w:val="26"/>
        </w:rPr>
        <w:br/>
        <w:t>НА ОБРАБОТКУ ПЕРСОНАЛЬНЫХ ДАННЫХ</w:t>
      </w:r>
    </w:p>
    <w:p w:rsidR="00F4222A" w:rsidRPr="00090085" w:rsidRDefault="00F4222A" w:rsidP="00F4222A">
      <w:pPr>
        <w:autoSpaceDE w:val="0"/>
        <w:autoSpaceDN w:val="0"/>
        <w:adjustRightInd w:val="0"/>
        <w:ind w:firstLine="709"/>
        <w:contextualSpacing/>
        <w:jc w:val="both"/>
        <w:rPr>
          <w:color w:val="000000"/>
          <w:sz w:val="26"/>
          <w:szCs w:val="26"/>
        </w:rPr>
      </w:pPr>
      <w:r w:rsidRPr="00090085">
        <w:rPr>
          <w:color w:val="000000"/>
          <w:sz w:val="26"/>
          <w:szCs w:val="26"/>
        </w:rPr>
        <w:t>Я, _______________________________________________________________,</w:t>
      </w:r>
    </w:p>
    <w:p w:rsidR="00F4222A" w:rsidRPr="00090085" w:rsidRDefault="00F4222A" w:rsidP="00F4222A">
      <w:pPr>
        <w:autoSpaceDE w:val="0"/>
        <w:autoSpaceDN w:val="0"/>
        <w:adjustRightInd w:val="0"/>
        <w:ind w:firstLine="709"/>
        <w:contextualSpacing/>
        <w:jc w:val="center"/>
        <w:rPr>
          <w:color w:val="000000"/>
          <w:sz w:val="26"/>
          <w:szCs w:val="26"/>
          <w:vertAlign w:val="superscript"/>
        </w:rPr>
      </w:pPr>
      <w:r w:rsidRPr="00090085">
        <w:rPr>
          <w:color w:val="000000"/>
          <w:sz w:val="26"/>
          <w:szCs w:val="26"/>
          <w:vertAlign w:val="superscript"/>
        </w:rPr>
        <w:t>(ФИО)</w:t>
      </w:r>
    </w:p>
    <w:p w:rsidR="00F4222A" w:rsidRPr="00090085" w:rsidRDefault="00F4222A" w:rsidP="00F4222A">
      <w:pPr>
        <w:autoSpaceDE w:val="0"/>
        <w:autoSpaceDN w:val="0"/>
        <w:adjustRightInd w:val="0"/>
        <w:contextualSpacing/>
        <w:jc w:val="both"/>
        <w:rPr>
          <w:color w:val="000000"/>
          <w:sz w:val="26"/>
          <w:szCs w:val="26"/>
        </w:rPr>
      </w:pPr>
      <w:r w:rsidRPr="00090085">
        <w:rPr>
          <w:color w:val="000000"/>
          <w:sz w:val="26"/>
          <w:szCs w:val="26"/>
        </w:rPr>
        <w:t>паспорт ___________ выдан _______________________________________________,</w:t>
      </w:r>
    </w:p>
    <w:p w:rsidR="00F4222A" w:rsidRPr="00090085" w:rsidRDefault="00F4222A" w:rsidP="00F4222A">
      <w:pPr>
        <w:autoSpaceDE w:val="0"/>
        <w:autoSpaceDN w:val="0"/>
        <w:adjustRightInd w:val="0"/>
        <w:ind w:firstLine="709"/>
        <w:contextualSpacing/>
        <w:jc w:val="both"/>
        <w:rPr>
          <w:color w:val="000000"/>
          <w:sz w:val="26"/>
          <w:szCs w:val="26"/>
          <w:vertAlign w:val="superscript"/>
        </w:rPr>
      </w:pPr>
      <w:r w:rsidRPr="00090085">
        <w:rPr>
          <w:color w:val="000000"/>
          <w:sz w:val="26"/>
          <w:szCs w:val="26"/>
          <w:vertAlign w:val="superscript"/>
        </w:rPr>
        <w:t xml:space="preserve">         (серия, номер)                                                                        (когда и кем выдан)</w:t>
      </w:r>
    </w:p>
    <w:p w:rsidR="00F4222A" w:rsidRPr="00090085" w:rsidRDefault="00F4222A" w:rsidP="00F4222A">
      <w:pPr>
        <w:autoSpaceDE w:val="0"/>
        <w:autoSpaceDN w:val="0"/>
        <w:adjustRightInd w:val="0"/>
        <w:contextualSpacing/>
        <w:jc w:val="both"/>
        <w:rPr>
          <w:color w:val="000000"/>
          <w:sz w:val="26"/>
          <w:szCs w:val="26"/>
        </w:rPr>
      </w:pPr>
      <w:r w:rsidRPr="00090085">
        <w:rPr>
          <w:color w:val="000000"/>
          <w:sz w:val="26"/>
          <w:szCs w:val="26"/>
        </w:rPr>
        <w:t>адрес регистрации:_______________________________________________________,</w:t>
      </w:r>
    </w:p>
    <w:p w:rsidR="00F4222A" w:rsidRPr="00090085" w:rsidRDefault="00F4222A" w:rsidP="00F4222A">
      <w:pPr>
        <w:shd w:val="clear" w:color="auto" w:fill="FFFFFF"/>
        <w:contextualSpacing/>
        <w:jc w:val="both"/>
        <w:rPr>
          <w:color w:val="000000"/>
          <w:sz w:val="26"/>
          <w:szCs w:val="26"/>
        </w:rPr>
      </w:pPr>
      <w:r w:rsidRPr="00090085">
        <w:rPr>
          <w:sz w:val="26"/>
          <w:szCs w:val="26"/>
        </w:rPr>
        <w:lastRenderedPageBreak/>
        <w:t xml:space="preserve">даю свое согласие на обработку в  </w:t>
      </w:r>
      <w:r w:rsidRPr="00090085">
        <w:rPr>
          <w:bCs/>
          <w:color w:val="000000"/>
          <w:sz w:val="26"/>
          <w:szCs w:val="26"/>
        </w:rPr>
        <w:t>__________________________________________</w:t>
      </w:r>
    </w:p>
    <w:p w:rsidR="00F4222A" w:rsidRPr="00090085" w:rsidRDefault="00F4222A" w:rsidP="00F4222A">
      <w:pPr>
        <w:tabs>
          <w:tab w:val="left" w:pos="4800"/>
          <w:tab w:val="center" w:pos="6447"/>
        </w:tabs>
        <w:spacing w:before="120"/>
        <w:contextualSpacing/>
        <w:rPr>
          <w:sz w:val="26"/>
          <w:szCs w:val="26"/>
          <w:vertAlign w:val="superscript"/>
        </w:rPr>
      </w:pPr>
      <w:r w:rsidRPr="00090085">
        <w:rPr>
          <w:sz w:val="26"/>
          <w:szCs w:val="26"/>
          <w:vertAlign w:val="superscript"/>
        </w:rPr>
        <w:tab/>
        <w:t>(наименование организации</w:t>
      </w:r>
      <w:r w:rsidRPr="00090085">
        <w:rPr>
          <w:color w:val="000000"/>
          <w:sz w:val="26"/>
          <w:szCs w:val="26"/>
          <w:vertAlign w:val="superscript"/>
        </w:rPr>
        <w:t>)</w:t>
      </w:r>
    </w:p>
    <w:p w:rsidR="00F4222A" w:rsidRPr="00090085" w:rsidRDefault="00F4222A" w:rsidP="00F4222A">
      <w:pPr>
        <w:contextualSpacing/>
        <w:jc w:val="both"/>
        <w:rPr>
          <w:sz w:val="26"/>
          <w:szCs w:val="26"/>
        </w:rPr>
      </w:pPr>
      <w:r w:rsidRPr="00090085">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090085">
        <w:rPr>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государственного выпускного экзамена к категории лиц с ограниченными возможностями здоровья, детей - инвалидов, инвалидов; </w:t>
      </w:r>
      <w:r w:rsidRPr="00090085">
        <w:rPr>
          <w:sz w:val="26"/>
          <w:szCs w:val="26"/>
        </w:rPr>
        <w:t>информация о результатах экзаменов.</w:t>
      </w:r>
    </w:p>
    <w:p w:rsidR="00F4222A" w:rsidRPr="00090085" w:rsidRDefault="00F4222A" w:rsidP="00F4222A">
      <w:pPr>
        <w:ind w:firstLine="709"/>
        <w:contextualSpacing/>
        <w:jc w:val="both"/>
        <w:rPr>
          <w:sz w:val="26"/>
          <w:szCs w:val="26"/>
        </w:rPr>
      </w:pPr>
      <w:r w:rsidRPr="00090085">
        <w:rPr>
          <w:sz w:val="26"/>
          <w:szCs w:val="26"/>
        </w:rPr>
        <w:t xml:space="preserve">Я даю согласие на использование персональных данных исключительно в целях </w:t>
      </w:r>
      <w:r w:rsidRPr="00090085">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 xml:space="preserve">Я проинформирован, что </w:t>
      </w:r>
      <w:r w:rsidRPr="00090085">
        <w:rPr>
          <w:bCs/>
          <w:color w:val="000000"/>
          <w:sz w:val="26"/>
          <w:szCs w:val="26"/>
        </w:rPr>
        <w:t>____________________________________________</w:t>
      </w:r>
      <w:r w:rsidRPr="00090085">
        <w:rPr>
          <w:color w:val="000000"/>
          <w:sz w:val="26"/>
          <w:szCs w:val="26"/>
        </w:rPr>
        <w:t xml:space="preserve"> </w:t>
      </w:r>
    </w:p>
    <w:p w:rsidR="00F4222A" w:rsidRPr="00090085" w:rsidRDefault="00F4222A" w:rsidP="00F4222A">
      <w:pPr>
        <w:shd w:val="clear" w:color="auto" w:fill="FFFFFF"/>
        <w:ind w:firstLine="709"/>
        <w:contextualSpacing/>
        <w:jc w:val="both"/>
        <w:rPr>
          <w:sz w:val="26"/>
          <w:szCs w:val="26"/>
          <w:vertAlign w:val="superscript"/>
        </w:rPr>
      </w:pPr>
      <w:r w:rsidRPr="00090085">
        <w:rPr>
          <w:sz w:val="26"/>
          <w:szCs w:val="26"/>
          <w:vertAlign w:val="superscript"/>
        </w:rPr>
        <w:t xml:space="preserve">                                                                                                         (наименование организации</w:t>
      </w:r>
      <w:r w:rsidRPr="00090085">
        <w:rPr>
          <w:color w:val="000000"/>
          <w:sz w:val="26"/>
          <w:szCs w:val="26"/>
          <w:vertAlign w:val="superscript"/>
        </w:rPr>
        <w:t>)</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гарантирует</w:t>
      </w:r>
      <w:r w:rsidRPr="00090085">
        <w:rPr>
          <w:sz w:val="26"/>
          <w:szCs w:val="26"/>
          <w:vertAlign w:val="superscript"/>
        </w:rPr>
        <w:t xml:space="preserve"> </w:t>
      </w:r>
      <w:r w:rsidRPr="00090085">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 xml:space="preserve">Данное согласие может быть отозвано в любой момент по моему  письменному заявлению.  </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Я подтверждаю, что, давая такое согласие, я действую по собственной воле и в своих интересах.</w:t>
      </w:r>
    </w:p>
    <w:p w:rsidR="00F4222A" w:rsidRPr="00090085" w:rsidRDefault="00F4222A" w:rsidP="00F4222A">
      <w:pPr>
        <w:shd w:val="clear" w:color="auto" w:fill="FFFFFF"/>
        <w:ind w:firstLine="709"/>
        <w:contextualSpacing/>
        <w:jc w:val="both"/>
        <w:rPr>
          <w:color w:val="000000"/>
          <w:sz w:val="26"/>
          <w:szCs w:val="26"/>
        </w:rPr>
      </w:pPr>
      <w:r w:rsidRPr="00090085">
        <w:rPr>
          <w:color w:val="000000"/>
          <w:sz w:val="26"/>
          <w:szCs w:val="26"/>
        </w:rPr>
        <w:t> «____» ___________ 20__ г.                       _____________ /_____________/</w:t>
      </w:r>
    </w:p>
    <w:p w:rsidR="00F4222A" w:rsidRPr="00090085" w:rsidRDefault="00F4222A" w:rsidP="00F4222A">
      <w:pPr>
        <w:shd w:val="clear" w:color="auto" w:fill="FFFFFF"/>
        <w:ind w:firstLine="709"/>
        <w:contextualSpacing/>
        <w:jc w:val="both"/>
        <w:rPr>
          <w:color w:val="000000"/>
          <w:sz w:val="20"/>
          <w:szCs w:val="20"/>
        </w:rPr>
        <w:sectPr w:rsidR="00F4222A" w:rsidRPr="00090085" w:rsidSect="00F4222A">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134" w:header="709" w:footer="709" w:gutter="0"/>
          <w:cols w:space="708"/>
          <w:titlePg/>
          <w:docGrid w:linePitch="360"/>
        </w:sectPr>
      </w:pPr>
      <w:r w:rsidRPr="00090085">
        <w:rPr>
          <w:color w:val="000000"/>
          <w:sz w:val="26"/>
          <w:szCs w:val="26"/>
        </w:rPr>
        <w:t xml:space="preserve">                                                                            </w:t>
      </w:r>
      <w:r w:rsidRPr="00090085">
        <w:rPr>
          <w:bCs/>
          <w:color w:val="000000"/>
          <w:sz w:val="20"/>
          <w:szCs w:val="20"/>
        </w:rPr>
        <w:t>Подпись          Расшифровка подписи</w:t>
      </w:r>
    </w:p>
    <w:p w:rsidR="00F4222A" w:rsidRPr="00090085" w:rsidRDefault="00F4222A" w:rsidP="00F4222A">
      <w:pPr>
        <w:jc w:val="both"/>
        <w:rPr>
          <w:bCs/>
          <w:sz w:val="32"/>
          <w:szCs w:val="32"/>
        </w:rPr>
      </w:pPr>
      <w:bookmarkStart w:id="80" w:name="_Toc500256355"/>
      <w:r w:rsidRPr="00090085">
        <w:rPr>
          <w:rStyle w:val="12"/>
          <w:b w:val="0"/>
        </w:rPr>
        <w:lastRenderedPageBreak/>
        <w:t>Приложение 5. Правила заполнения бланков ГВЭ</w:t>
      </w:r>
      <w:bookmarkEnd w:id="80"/>
    </w:p>
    <w:p w:rsidR="00F4222A" w:rsidRPr="00090085" w:rsidRDefault="00F4222A" w:rsidP="00F4222A">
      <w:pPr>
        <w:keepNext/>
        <w:keepLines/>
        <w:spacing w:before="60" w:after="120"/>
        <w:outlineLvl w:val="1"/>
        <w:rPr>
          <w:bCs/>
          <w:sz w:val="28"/>
          <w:szCs w:val="28"/>
        </w:rPr>
      </w:pPr>
      <w:bookmarkStart w:id="81" w:name="_Toc468376989"/>
      <w:bookmarkStart w:id="82" w:name="_Toc470279168"/>
      <w:bookmarkStart w:id="83" w:name="_Toc500256356"/>
      <w:r w:rsidRPr="00090085">
        <w:rPr>
          <w:bCs/>
          <w:sz w:val="28"/>
          <w:szCs w:val="28"/>
        </w:rPr>
        <w:t>Общая часть</w:t>
      </w:r>
      <w:bookmarkEnd w:id="81"/>
      <w:bookmarkEnd w:id="82"/>
      <w:bookmarkEnd w:id="83"/>
    </w:p>
    <w:p w:rsidR="00F4222A" w:rsidRPr="00090085" w:rsidRDefault="00F4222A" w:rsidP="00F4222A">
      <w:pPr>
        <w:spacing w:before="240"/>
        <w:ind w:firstLine="709"/>
        <w:contextualSpacing/>
        <w:jc w:val="both"/>
        <w:rPr>
          <w:sz w:val="28"/>
          <w:szCs w:val="28"/>
        </w:rPr>
      </w:pPr>
      <w:r w:rsidRPr="00090085">
        <w:rPr>
          <w:sz w:val="28"/>
          <w:szCs w:val="28"/>
        </w:rPr>
        <w:t>Участники ГВЭ выполняют экзаменационные работы на бланках ГВЭ, формы и описание правил заполнения которых приведены ниже.</w:t>
      </w:r>
    </w:p>
    <w:p w:rsidR="00F4222A" w:rsidRPr="00090085" w:rsidRDefault="00F4222A" w:rsidP="00F4222A">
      <w:pPr>
        <w:spacing w:before="240"/>
        <w:ind w:firstLine="709"/>
        <w:contextualSpacing/>
        <w:jc w:val="both"/>
        <w:rPr>
          <w:sz w:val="28"/>
          <w:szCs w:val="28"/>
        </w:rPr>
      </w:pPr>
      <w:r w:rsidRPr="00090085">
        <w:rPr>
          <w:sz w:val="28"/>
          <w:szCs w:val="28"/>
        </w:rPr>
        <w:t xml:space="preserve">При заполнении бланков ГВЭ необходимо точно соблюдать настоящие правила, так как информация, внесенная в  бланки, сканируется и  обрабатывается с использованием специальных аппаратно-программных средств. </w:t>
      </w:r>
    </w:p>
    <w:p w:rsidR="00F4222A" w:rsidRPr="00090085" w:rsidRDefault="00F4222A" w:rsidP="00F4222A">
      <w:pPr>
        <w:spacing w:before="240"/>
        <w:ind w:firstLine="709"/>
        <w:contextualSpacing/>
        <w:jc w:val="both"/>
        <w:rPr>
          <w:sz w:val="28"/>
          <w:szCs w:val="28"/>
        </w:rPr>
      </w:pPr>
      <w:r w:rsidRPr="00090085">
        <w:rPr>
          <w:sz w:val="28"/>
          <w:szCs w:val="28"/>
        </w:rPr>
        <w:t>При недостатке места для записи ответов на задания на  бланке ответов (включая обратную сторону бланка) организатор в аудитории по просьбе участника выдает д</w:t>
      </w:r>
      <w:hyperlink r:id="rId16" w:tgtFrame="_blank" w:history="1">
        <w:r w:rsidRPr="00090085">
          <w:rPr>
            <w:sz w:val="28"/>
            <w:szCs w:val="28"/>
          </w:rPr>
          <w:t>ополнительный бланк ответов</w:t>
        </w:r>
      </w:hyperlink>
      <w:r w:rsidRPr="00090085">
        <w:rPr>
          <w:sz w:val="28"/>
          <w:szCs w:val="28"/>
        </w:rPr>
        <w:t xml:space="preserve">. </w:t>
      </w:r>
    </w:p>
    <w:p w:rsidR="00F4222A" w:rsidRPr="00090085" w:rsidRDefault="00F4222A" w:rsidP="00F4222A">
      <w:pPr>
        <w:spacing w:before="240"/>
        <w:ind w:firstLine="709"/>
        <w:contextualSpacing/>
        <w:jc w:val="both"/>
        <w:rPr>
          <w:sz w:val="28"/>
          <w:szCs w:val="28"/>
        </w:rPr>
      </w:pPr>
    </w:p>
    <w:p w:rsidR="00F4222A" w:rsidRPr="00090085" w:rsidRDefault="00F4222A" w:rsidP="00F4222A">
      <w:pPr>
        <w:keepNext/>
        <w:keepLines/>
        <w:spacing w:before="60" w:after="120"/>
        <w:outlineLvl w:val="1"/>
        <w:rPr>
          <w:bCs/>
          <w:sz w:val="28"/>
          <w:szCs w:val="28"/>
        </w:rPr>
      </w:pPr>
      <w:bookmarkStart w:id="84" w:name="_Toc468376990"/>
      <w:bookmarkStart w:id="85" w:name="_Toc470279169"/>
      <w:bookmarkStart w:id="86" w:name="_Toc500256357"/>
      <w:r w:rsidRPr="00090085">
        <w:rPr>
          <w:bCs/>
          <w:sz w:val="28"/>
          <w:szCs w:val="28"/>
        </w:rPr>
        <w:t xml:space="preserve">Основные правила заполнения бланков </w:t>
      </w:r>
      <w:bookmarkEnd w:id="84"/>
      <w:r w:rsidRPr="00090085">
        <w:rPr>
          <w:bCs/>
          <w:sz w:val="28"/>
          <w:szCs w:val="28"/>
        </w:rPr>
        <w:t>ГВЭ</w:t>
      </w:r>
      <w:bookmarkEnd w:id="85"/>
      <w:bookmarkEnd w:id="86"/>
    </w:p>
    <w:p w:rsidR="00F4222A" w:rsidRPr="00090085" w:rsidRDefault="00F4222A" w:rsidP="00F4222A">
      <w:pPr>
        <w:spacing w:before="240"/>
        <w:ind w:firstLine="709"/>
        <w:contextualSpacing/>
        <w:jc w:val="both"/>
        <w:rPr>
          <w:sz w:val="28"/>
          <w:szCs w:val="28"/>
        </w:rPr>
      </w:pPr>
      <w:r w:rsidRPr="00090085">
        <w:rPr>
          <w:sz w:val="28"/>
          <w:szCs w:val="28"/>
        </w:rPr>
        <w:t xml:space="preserve">Все бланки ГВЭ заполняются </w:t>
      </w:r>
      <w:proofErr w:type="spellStart"/>
      <w:r w:rsidRPr="00090085">
        <w:rPr>
          <w:sz w:val="28"/>
          <w:szCs w:val="28"/>
        </w:rPr>
        <w:t>гелевой</w:t>
      </w:r>
      <w:proofErr w:type="spellEnd"/>
      <w:r w:rsidRPr="00090085">
        <w:rPr>
          <w:sz w:val="28"/>
          <w:szCs w:val="28"/>
        </w:rPr>
        <w:t xml:space="preserve"> или капиллярной ручкой с чернилами черного цвета.  </w:t>
      </w:r>
    </w:p>
    <w:p w:rsidR="00F4222A" w:rsidRPr="00090085" w:rsidRDefault="00F4222A" w:rsidP="00F4222A">
      <w:pPr>
        <w:spacing w:before="240"/>
        <w:ind w:firstLine="709"/>
        <w:contextualSpacing/>
        <w:jc w:val="both"/>
        <w:rPr>
          <w:sz w:val="28"/>
          <w:szCs w:val="28"/>
        </w:rPr>
      </w:pPr>
      <w:r w:rsidRPr="00090085">
        <w:rPr>
          <w:sz w:val="28"/>
          <w:szCs w:val="28"/>
        </w:rPr>
        <w:t>Участник  должен изображать каждую цифру и  букву во всех заполняемых полях бланка регистрации, бланка ответов, дополнительного бланка ответов, тщательно копируя образец ее  написания из  строки с  образцами написания символов, расположенными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F4222A" w:rsidRPr="00090085" w:rsidRDefault="00F4222A" w:rsidP="00F4222A">
      <w:pPr>
        <w:spacing w:before="240"/>
        <w:ind w:firstLine="709"/>
        <w:contextualSpacing/>
        <w:jc w:val="both"/>
        <w:rPr>
          <w:sz w:val="28"/>
          <w:szCs w:val="28"/>
        </w:rPr>
      </w:pPr>
      <w:r w:rsidRPr="00090085">
        <w:rPr>
          <w:sz w:val="28"/>
          <w:szCs w:val="28"/>
        </w:rPr>
        <w:t xml:space="preserve">Каждое поле в бланках заполняется, начиная с первой позиции (в том числе и поля для занесения фамилии, имени и отчества (при наличии) участника ГВЭ). </w:t>
      </w:r>
    </w:p>
    <w:p w:rsidR="00F4222A" w:rsidRPr="00090085" w:rsidRDefault="00F4222A" w:rsidP="00F4222A">
      <w:pPr>
        <w:spacing w:before="240"/>
        <w:ind w:firstLine="709"/>
        <w:contextualSpacing/>
        <w:jc w:val="both"/>
        <w:rPr>
          <w:sz w:val="28"/>
          <w:szCs w:val="28"/>
        </w:rPr>
      </w:pPr>
      <w:r w:rsidRPr="00090085">
        <w:rPr>
          <w:sz w:val="28"/>
          <w:szCs w:val="28"/>
        </w:rPr>
        <w:t>Если участник не имеет информации для заполнения какого-то конкретного поля, он должен оставить это поле пустым (не делать прочерков).</w:t>
      </w:r>
    </w:p>
    <w:p w:rsidR="00F4222A" w:rsidRPr="00090085" w:rsidRDefault="00F4222A" w:rsidP="00F4222A">
      <w:pPr>
        <w:spacing w:before="240"/>
        <w:ind w:firstLine="709"/>
        <w:contextualSpacing/>
        <w:jc w:val="both"/>
        <w:rPr>
          <w:sz w:val="28"/>
          <w:szCs w:val="28"/>
        </w:rPr>
      </w:pPr>
      <w:r w:rsidRPr="00090085">
        <w:rPr>
          <w:sz w:val="28"/>
          <w:szCs w:val="28"/>
        </w:rPr>
        <w:t>При записи ответов необходимо строго следовать инструкциям по выполнению работы (к группе заданий, отдельным заданиям), указанным в КИМ.</w:t>
      </w:r>
    </w:p>
    <w:p w:rsidR="00F4222A" w:rsidRPr="00090085" w:rsidRDefault="00F4222A" w:rsidP="00F4222A">
      <w:pPr>
        <w:spacing w:before="240"/>
        <w:ind w:firstLine="709"/>
        <w:contextualSpacing/>
        <w:jc w:val="both"/>
        <w:rPr>
          <w:sz w:val="28"/>
          <w:szCs w:val="28"/>
        </w:rPr>
      </w:pPr>
      <w:r w:rsidRPr="00090085">
        <w:rPr>
          <w:sz w:val="28"/>
          <w:szCs w:val="28"/>
        </w:rPr>
        <w:t>На бланке ответов, а также на  дополнительном бланке ответов</w:t>
      </w:r>
      <w:r w:rsidRPr="00090085">
        <w:rPr>
          <w:sz w:val="28"/>
          <w:szCs w:val="28"/>
        </w:rPr>
        <w:br/>
        <w:t>не должно быть пометок, содержащих информацию о личности участника ГВЭ.</w:t>
      </w:r>
    </w:p>
    <w:p w:rsidR="00F4222A" w:rsidRPr="00090085" w:rsidRDefault="00F4222A" w:rsidP="00F4222A">
      <w:pPr>
        <w:spacing w:before="240"/>
        <w:ind w:firstLine="709"/>
        <w:contextualSpacing/>
        <w:rPr>
          <w:sz w:val="28"/>
          <w:szCs w:val="28"/>
        </w:rPr>
      </w:pPr>
    </w:p>
    <w:p w:rsidR="00F4222A" w:rsidRPr="00090085" w:rsidRDefault="00F4222A" w:rsidP="00F4222A">
      <w:pPr>
        <w:spacing w:before="240"/>
        <w:ind w:firstLine="709"/>
        <w:contextualSpacing/>
        <w:rPr>
          <w:sz w:val="28"/>
          <w:szCs w:val="28"/>
        </w:rPr>
      </w:pPr>
      <w:r w:rsidRPr="00090085">
        <w:rPr>
          <w:sz w:val="28"/>
          <w:szCs w:val="28"/>
        </w:rPr>
        <w:t>Категорически запрещается:</w:t>
      </w:r>
    </w:p>
    <w:p w:rsidR="00F4222A" w:rsidRPr="00090085" w:rsidRDefault="00F4222A" w:rsidP="00F4222A">
      <w:pPr>
        <w:spacing w:before="240"/>
        <w:ind w:firstLine="709"/>
        <w:contextualSpacing/>
        <w:jc w:val="both"/>
        <w:rPr>
          <w:sz w:val="28"/>
          <w:szCs w:val="28"/>
        </w:rPr>
      </w:pPr>
      <w:r w:rsidRPr="00090085">
        <w:rPr>
          <w:sz w:val="28"/>
          <w:szCs w:val="28"/>
        </w:rPr>
        <w:t>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w:t>
      </w:r>
    </w:p>
    <w:p w:rsidR="00F4222A" w:rsidRPr="00090085" w:rsidRDefault="00F4222A" w:rsidP="00F4222A">
      <w:pPr>
        <w:spacing w:before="240"/>
        <w:ind w:firstLine="709"/>
        <w:contextualSpacing/>
        <w:jc w:val="both"/>
        <w:rPr>
          <w:sz w:val="28"/>
          <w:szCs w:val="28"/>
        </w:rPr>
      </w:pPr>
      <w:r w:rsidRPr="00090085">
        <w:rPr>
          <w:sz w:val="28"/>
          <w:szCs w:val="28"/>
        </w:rPr>
        <w:t xml:space="preserve">использовать для заполнения бланков цветные ручки вместо черной,  карандаш, средства для исправления внесенной в бланки информации (корректирующую жидкость, «ластик» и др.). </w:t>
      </w: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rPr>
          <w:sz w:val="28"/>
          <w:szCs w:val="28"/>
        </w:rPr>
      </w:pPr>
    </w:p>
    <w:p w:rsidR="00F4222A" w:rsidRPr="00090085" w:rsidRDefault="00F4222A" w:rsidP="00F4222A">
      <w:pPr>
        <w:keepNext/>
        <w:keepLines/>
        <w:spacing w:before="60" w:after="120"/>
        <w:outlineLvl w:val="1"/>
        <w:rPr>
          <w:bCs/>
          <w:sz w:val="28"/>
          <w:szCs w:val="26"/>
        </w:rPr>
      </w:pPr>
      <w:bookmarkStart w:id="87" w:name="_Toc468376991"/>
      <w:bookmarkStart w:id="88" w:name="_Toc470279170"/>
      <w:bookmarkStart w:id="89" w:name="_Toc500256358"/>
      <w:r w:rsidRPr="00090085">
        <w:rPr>
          <w:bCs/>
          <w:sz w:val="28"/>
          <w:szCs w:val="26"/>
        </w:rPr>
        <w:t>Заполнение бланка регистрации</w:t>
      </w:r>
      <w:bookmarkEnd w:id="87"/>
      <w:bookmarkEnd w:id="88"/>
      <w:bookmarkEnd w:id="89"/>
      <w:r w:rsidRPr="00090085">
        <w:rPr>
          <w:bCs/>
          <w:sz w:val="28"/>
          <w:szCs w:val="26"/>
        </w:rPr>
        <w:t xml:space="preserve"> </w:t>
      </w:r>
    </w:p>
    <w:p w:rsidR="00F4222A" w:rsidRPr="00090085" w:rsidRDefault="00F4222A" w:rsidP="00F4222A">
      <w:r w:rsidRPr="00090085">
        <w:rPr>
          <w:noProof/>
        </w:rPr>
        <w:drawing>
          <wp:inline distT="0" distB="0" distL="0" distR="0" wp14:anchorId="2F76E936" wp14:editId="7FDD93AE">
            <wp:extent cx="6132508" cy="8583283"/>
            <wp:effectExtent l="0" t="0" r="190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32788" cy="8583675"/>
                    </a:xfrm>
                    <a:prstGeom prst="rect">
                      <a:avLst/>
                    </a:prstGeom>
                    <a:noFill/>
                    <a:ln>
                      <a:noFill/>
                    </a:ln>
                  </pic:spPr>
                </pic:pic>
              </a:graphicData>
            </a:graphic>
          </wp:inline>
        </w:drawing>
      </w:r>
    </w:p>
    <w:p w:rsidR="00F4222A" w:rsidRPr="00090085" w:rsidRDefault="00F4222A" w:rsidP="00F4222A">
      <w:pPr>
        <w:widowControl w:val="0"/>
        <w:ind w:firstLine="709"/>
        <w:jc w:val="center"/>
        <w:rPr>
          <w:sz w:val="26"/>
          <w:szCs w:val="26"/>
        </w:rPr>
      </w:pPr>
      <w:r w:rsidRPr="00090085">
        <w:rPr>
          <w:sz w:val="26"/>
          <w:szCs w:val="26"/>
        </w:rPr>
        <w:lastRenderedPageBreak/>
        <w:t>Рис. 1 Бланк регистрации ГВЭ</w:t>
      </w:r>
    </w:p>
    <w:p w:rsidR="00F4222A" w:rsidRPr="00090085" w:rsidRDefault="00F4222A" w:rsidP="00F4222A">
      <w:pPr>
        <w:widowControl w:val="0"/>
        <w:ind w:firstLine="709"/>
        <w:jc w:val="both"/>
        <w:rPr>
          <w:sz w:val="26"/>
          <w:szCs w:val="26"/>
        </w:rPr>
      </w:pPr>
      <w:r w:rsidRPr="00090085">
        <w:rPr>
          <w:sz w:val="26"/>
          <w:szCs w:val="26"/>
        </w:rPr>
        <w:t>По указанию ответственного организатора в аудитории участники ГВЭ приступают к заполнению верхней части бланки регистрации (рис. 2). Участником ГВЭ заполняются все поля верхней части бланка регистрации (см. Таблицу 1). Поле «Код работы» заполняется автоматически.</w:t>
      </w:r>
    </w:p>
    <w:p w:rsidR="00F4222A" w:rsidRPr="00090085" w:rsidRDefault="00F4222A" w:rsidP="00F4222A">
      <w:pPr>
        <w:widowControl w:val="0"/>
        <w:ind w:firstLine="709"/>
        <w:jc w:val="both"/>
        <w:rPr>
          <w:sz w:val="26"/>
          <w:szCs w:val="26"/>
        </w:rPr>
      </w:pPr>
    </w:p>
    <w:p w:rsidR="00F4222A" w:rsidRPr="00090085" w:rsidRDefault="00F4222A" w:rsidP="00F4222A">
      <w:r w:rsidRPr="00090085">
        <w:rPr>
          <w:noProof/>
        </w:rPr>
        <w:drawing>
          <wp:inline distT="0" distB="0" distL="0" distR="0" wp14:anchorId="72777CF5" wp14:editId="6D01C1DB">
            <wp:extent cx="6167887" cy="2294627"/>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68223" cy="2294752"/>
                    </a:xfrm>
                    <a:prstGeom prst="rect">
                      <a:avLst/>
                    </a:prstGeom>
                    <a:noFill/>
                    <a:ln>
                      <a:noFill/>
                    </a:ln>
                  </pic:spPr>
                </pic:pic>
              </a:graphicData>
            </a:graphic>
          </wp:inline>
        </w:drawing>
      </w:r>
    </w:p>
    <w:p w:rsidR="00F4222A" w:rsidRPr="00090085" w:rsidDel="006245CD" w:rsidRDefault="00F4222A" w:rsidP="00F4222A">
      <w:pPr>
        <w:widowControl w:val="0"/>
        <w:ind w:firstLine="709"/>
        <w:jc w:val="center"/>
        <w:rPr>
          <w:iCs/>
          <w:color w:val="000000"/>
          <w:sz w:val="26"/>
          <w:szCs w:val="26"/>
        </w:rPr>
      </w:pPr>
      <w:r w:rsidRPr="00090085" w:rsidDel="006245CD">
        <w:rPr>
          <w:iCs/>
          <w:color w:val="000000"/>
          <w:sz w:val="26"/>
          <w:szCs w:val="26"/>
        </w:rPr>
        <w:t>Рис. 2. Верхняя часть бланка регистрации</w:t>
      </w:r>
    </w:p>
    <w:p w:rsidR="00F4222A" w:rsidRPr="00090085" w:rsidRDefault="00F4222A" w:rsidP="00F4222A">
      <w:pPr>
        <w:widowControl w:val="0"/>
        <w:rPr>
          <w:iCs/>
          <w:color w:val="000000"/>
          <w:sz w:val="26"/>
          <w:szCs w:val="26"/>
        </w:rPr>
      </w:pPr>
    </w:p>
    <w:p w:rsidR="00F4222A" w:rsidRPr="00090085" w:rsidRDefault="00F4222A" w:rsidP="00F4222A">
      <w:pPr>
        <w:widowControl w:val="0"/>
        <w:rPr>
          <w:iCs/>
          <w:color w:val="000000"/>
          <w:sz w:val="26"/>
          <w:szCs w:val="26"/>
        </w:rPr>
      </w:pPr>
      <w:r w:rsidRPr="00090085">
        <w:rPr>
          <w:iCs/>
          <w:color w:val="000000"/>
          <w:sz w:val="26"/>
          <w:szCs w:val="26"/>
        </w:rPr>
        <w:t>Таблица 1. Указание по заполнению полей верхней части бланка регистрации</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11"/>
        <w:gridCol w:w="6738"/>
      </w:tblGrid>
      <w:tr w:rsidR="00F4222A" w:rsidRPr="00090085" w:rsidTr="00F4222A">
        <w:trPr>
          <w:tblHeader/>
          <w:jc w:val="center"/>
        </w:trPr>
        <w:tc>
          <w:tcPr>
            <w:tcW w:w="3111" w:type="dxa"/>
            <w:tcMar>
              <w:top w:w="60" w:type="dxa"/>
              <w:left w:w="60" w:type="dxa"/>
              <w:bottom w:w="60" w:type="dxa"/>
              <w:right w:w="60" w:type="dxa"/>
            </w:tcMar>
          </w:tcPr>
          <w:p w:rsidR="00F4222A" w:rsidRPr="00090085" w:rsidRDefault="00F4222A" w:rsidP="00F4222A">
            <w:pPr>
              <w:widowControl w:val="0"/>
              <w:jc w:val="center"/>
              <w:rPr>
                <w:bCs/>
                <w:color w:val="000000"/>
              </w:rPr>
            </w:pPr>
            <w:r w:rsidRPr="00090085">
              <w:rPr>
                <w:bCs/>
                <w:color w:val="000000"/>
              </w:rPr>
              <w:t>Поля, заполняемые участником ГВЭ по указанию организатора в аудитории</w:t>
            </w:r>
          </w:p>
        </w:tc>
        <w:tc>
          <w:tcPr>
            <w:tcW w:w="6738" w:type="dxa"/>
            <w:tcMar>
              <w:top w:w="60" w:type="dxa"/>
              <w:left w:w="60" w:type="dxa"/>
              <w:bottom w:w="60" w:type="dxa"/>
              <w:right w:w="60" w:type="dxa"/>
            </w:tcMar>
            <w:vAlign w:val="center"/>
          </w:tcPr>
          <w:p w:rsidR="00F4222A" w:rsidRPr="00090085" w:rsidRDefault="00F4222A" w:rsidP="00F4222A">
            <w:pPr>
              <w:widowControl w:val="0"/>
              <w:jc w:val="center"/>
              <w:rPr>
                <w:bCs/>
                <w:color w:val="000000"/>
              </w:rPr>
            </w:pPr>
            <w:r w:rsidRPr="00090085">
              <w:rPr>
                <w:bCs/>
                <w:color w:val="000000"/>
              </w:rPr>
              <w:t>Указания по заполнению</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Код региона</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 xml:space="preserve">Указывается код субъекта Российской Федерации в соответствии с кодировкой федерального справочника субъектов Российской Федерации </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Код образовательной организации</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 xml:space="preserve">Указывается код образовательной организации, в которой обучается участник ГВЭ </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Класс: номер, буква</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информация о классе, в котором обучается участник ГВЭ (обучающимися СПО не заполняется)</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Код пункта проведения ГВЭ</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в соответствии с кодировкой ППЭ, принятой в субъекте Российской Федерации</w:t>
            </w:r>
          </w:p>
        </w:tc>
      </w:tr>
      <w:tr w:rsidR="00F4222A" w:rsidRPr="00090085" w:rsidTr="00F4222A">
        <w:trPr>
          <w:trHeight w:val="438"/>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Номер аудитории</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номер аудитории, в которой проходит ГВЭ</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Дата проведения ГВЭ</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дата проведения ГВЭ</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Код предмета</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код предмета в соответствии с принятой кодировкой (см. Таблицу 2)</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Название предмета</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название предмета, по которому проводится ГВЭ</w:t>
            </w:r>
            <w:r w:rsidRPr="00090085" w:rsidDel="0077700C">
              <w:rPr>
                <w:color w:val="000000"/>
              </w:rPr>
              <w:t xml:space="preserve"> </w:t>
            </w:r>
            <w:r w:rsidRPr="00090085">
              <w:rPr>
                <w:color w:val="000000"/>
              </w:rPr>
              <w:t>(возможно в сокращении)</w:t>
            </w:r>
          </w:p>
        </w:tc>
      </w:tr>
      <w:tr w:rsidR="00F4222A" w:rsidRPr="00090085" w:rsidTr="00F4222A">
        <w:trPr>
          <w:jc w:val="center"/>
        </w:trPr>
        <w:tc>
          <w:tcPr>
            <w:tcW w:w="3111"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Номер варианта</w:t>
            </w:r>
          </w:p>
        </w:tc>
        <w:tc>
          <w:tcPr>
            <w:tcW w:w="6738" w:type="dxa"/>
            <w:tcMar>
              <w:top w:w="60" w:type="dxa"/>
              <w:left w:w="60" w:type="dxa"/>
              <w:bottom w:w="60" w:type="dxa"/>
              <w:right w:w="60" w:type="dxa"/>
            </w:tcMar>
            <w:vAlign w:val="center"/>
          </w:tcPr>
          <w:p w:rsidR="00F4222A" w:rsidRPr="00090085" w:rsidRDefault="00F4222A" w:rsidP="00F4222A">
            <w:pPr>
              <w:widowControl w:val="0"/>
              <w:rPr>
                <w:color w:val="000000"/>
              </w:rPr>
            </w:pPr>
            <w:r w:rsidRPr="00090085">
              <w:rPr>
                <w:color w:val="000000"/>
              </w:rPr>
              <w:t>Указывается номер варианта, указанный в КИМ</w:t>
            </w:r>
          </w:p>
        </w:tc>
      </w:tr>
    </w:tbl>
    <w:p w:rsidR="00F4222A" w:rsidRPr="00090085" w:rsidRDefault="00F4222A" w:rsidP="00F4222A">
      <w:pPr>
        <w:widowControl w:val="0"/>
        <w:ind w:firstLine="709"/>
        <w:jc w:val="center"/>
        <w:rPr>
          <w:iCs/>
          <w:color w:val="000000"/>
          <w:sz w:val="26"/>
          <w:szCs w:val="26"/>
        </w:rPr>
      </w:pPr>
    </w:p>
    <w:p w:rsidR="00F4222A" w:rsidRPr="00090085" w:rsidRDefault="00F4222A" w:rsidP="00F4222A">
      <w:pPr>
        <w:widowControl w:val="0"/>
        <w:spacing w:before="100" w:beforeAutospacing="1" w:after="100" w:afterAutospacing="1"/>
        <w:ind w:firstLine="709"/>
        <w:contextualSpacing/>
        <w:rPr>
          <w:iCs/>
          <w:color w:val="000000"/>
          <w:sz w:val="26"/>
          <w:szCs w:val="26"/>
        </w:rPr>
      </w:pPr>
      <w:r w:rsidRPr="00090085">
        <w:rPr>
          <w:iCs/>
          <w:color w:val="000000"/>
          <w:sz w:val="26"/>
          <w:szCs w:val="26"/>
        </w:rPr>
        <w:t>Таблица 2. Названия и коды предметов</w:t>
      </w:r>
    </w:p>
    <w:p w:rsidR="00F4222A" w:rsidRPr="00090085" w:rsidRDefault="00F4222A" w:rsidP="00F4222A">
      <w:pPr>
        <w:widowControl w:val="0"/>
        <w:ind w:firstLine="709"/>
        <w:jc w:val="center"/>
        <w:rPr>
          <w:iCs/>
          <w:color w:val="00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6"/>
        <w:gridCol w:w="3168"/>
      </w:tblGrid>
      <w:tr w:rsidR="00F4222A" w:rsidRPr="00090085" w:rsidTr="00F4222A">
        <w:trPr>
          <w:trHeight w:val="32"/>
          <w:jc w:val="center"/>
        </w:trPr>
        <w:tc>
          <w:tcPr>
            <w:tcW w:w="4466" w:type="dxa"/>
            <w:shd w:val="clear" w:color="auto" w:fill="auto"/>
          </w:tcPr>
          <w:p w:rsidR="00F4222A" w:rsidRPr="00090085" w:rsidRDefault="00F4222A" w:rsidP="00F4222A">
            <w:pPr>
              <w:widowControl w:val="0"/>
              <w:tabs>
                <w:tab w:val="left" w:pos="709"/>
              </w:tabs>
              <w:ind w:left="-414" w:hanging="720"/>
              <w:jc w:val="center"/>
              <w:rPr>
                <w:bCs/>
                <w:color w:val="000000"/>
              </w:rPr>
            </w:pPr>
            <w:r w:rsidRPr="00090085">
              <w:rPr>
                <w:bCs/>
                <w:color w:val="000000"/>
              </w:rPr>
              <w:br w:type="page"/>
            </w:r>
            <w:r w:rsidRPr="00090085">
              <w:rPr>
                <w:bCs/>
                <w:color w:val="000000"/>
              </w:rPr>
              <w:br w:type="page"/>
              <w:t>Название предмета</w:t>
            </w:r>
          </w:p>
        </w:tc>
        <w:tc>
          <w:tcPr>
            <w:tcW w:w="3168" w:type="dxa"/>
            <w:shd w:val="clear" w:color="auto" w:fill="auto"/>
          </w:tcPr>
          <w:p w:rsidR="00F4222A" w:rsidRPr="00090085" w:rsidRDefault="00F4222A" w:rsidP="00F4222A">
            <w:pPr>
              <w:widowControl w:val="0"/>
              <w:ind w:hanging="12"/>
              <w:jc w:val="center"/>
              <w:rPr>
                <w:bCs/>
                <w:color w:val="000000"/>
              </w:rPr>
            </w:pPr>
            <w:r w:rsidRPr="00090085">
              <w:rPr>
                <w:bCs/>
                <w:color w:val="000000"/>
              </w:rPr>
              <w:t>Код предмета</w:t>
            </w:r>
          </w:p>
        </w:tc>
      </w:tr>
      <w:tr w:rsidR="00F4222A" w:rsidRPr="00090085" w:rsidTr="00F4222A">
        <w:trPr>
          <w:trHeight w:val="116"/>
          <w:jc w:val="center"/>
        </w:trPr>
        <w:tc>
          <w:tcPr>
            <w:tcW w:w="4466" w:type="dxa"/>
            <w:shd w:val="clear" w:color="auto" w:fill="auto"/>
          </w:tcPr>
          <w:p w:rsidR="00F4222A" w:rsidRPr="00090085" w:rsidRDefault="00F4222A" w:rsidP="00F4222A">
            <w:pPr>
              <w:widowControl w:val="0"/>
              <w:rPr>
                <w:color w:val="000000"/>
              </w:rPr>
            </w:pPr>
            <w:r w:rsidRPr="00090085">
              <w:rPr>
                <w:color w:val="000000"/>
              </w:rPr>
              <w:lastRenderedPageBreak/>
              <w:t>Русский язык</w:t>
            </w:r>
          </w:p>
        </w:tc>
        <w:tc>
          <w:tcPr>
            <w:tcW w:w="3168" w:type="dxa"/>
            <w:shd w:val="clear" w:color="auto" w:fill="auto"/>
          </w:tcPr>
          <w:p w:rsidR="00F4222A" w:rsidRPr="00090085" w:rsidRDefault="00F4222A" w:rsidP="00F4222A">
            <w:pPr>
              <w:widowControl w:val="0"/>
              <w:tabs>
                <w:tab w:val="left" w:pos="709"/>
              </w:tabs>
              <w:spacing w:after="120"/>
              <w:ind w:left="-414" w:hanging="12"/>
              <w:jc w:val="right"/>
              <w:rPr>
                <w:color w:val="000000"/>
              </w:rPr>
            </w:pPr>
            <w:r w:rsidRPr="00090085">
              <w:rPr>
                <w:color w:val="000000"/>
              </w:rPr>
              <w:t>51</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Математика базовая</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52</w:t>
            </w:r>
          </w:p>
        </w:tc>
      </w:tr>
      <w:tr w:rsidR="00F4222A" w:rsidRPr="00090085" w:rsidTr="00F4222A">
        <w:trPr>
          <w:trHeight w:val="28"/>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Физика</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53</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Химия</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54</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Информатика и ИКТ</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55</w:t>
            </w:r>
          </w:p>
        </w:tc>
      </w:tr>
      <w:tr w:rsidR="00F4222A" w:rsidRPr="00090085" w:rsidTr="00F4222A">
        <w:trPr>
          <w:trHeight w:val="28"/>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Биология</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56</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История</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57</w:t>
            </w:r>
          </w:p>
        </w:tc>
      </w:tr>
      <w:tr w:rsidR="00F4222A" w:rsidRPr="00090085" w:rsidTr="00F4222A">
        <w:trPr>
          <w:trHeight w:val="28"/>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География</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58</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Английский язык</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59</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Немецкий язык</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60</w:t>
            </w:r>
          </w:p>
        </w:tc>
      </w:tr>
      <w:tr w:rsidR="00F4222A" w:rsidRPr="00090085" w:rsidTr="00F4222A">
        <w:trPr>
          <w:trHeight w:val="28"/>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Французский язык</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61</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Обществознание</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62</w:t>
            </w:r>
          </w:p>
        </w:tc>
      </w:tr>
      <w:tr w:rsidR="00F4222A" w:rsidRPr="00090085" w:rsidTr="00F4222A">
        <w:trPr>
          <w:trHeight w:val="28"/>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Испанский язык</w:t>
            </w:r>
          </w:p>
        </w:tc>
        <w:tc>
          <w:tcPr>
            <w:tcW w:w="3168" w:type="dxa"/>
            <w:shd w:val="clear" w:color="auto" w:fill="auto"/>
          </w:tcPr>
          <w:p w:rsidR="00F4222A" w:rsidRPr="00090085" w:rsidRDefault="00F4222A" w:rsidP="00F4222A">
            <w:pPr>
              <w:widowControl w:val="0"/>
              <w:tabs>
                <w:tab w:val="left" w:pos="709"/>
              </w:tabs>
              <w:ind w:left="-414" w:hanging="12"/>
              <w:jc w:val="right"/>
              <w:rPr>
                <w:color w:val="000000"/>
              </w:rPr>
            </w:pPr>
            <w:r w:rsidRPr="00090085">
              <w:rPr>
                <w:color w:val="000000"/>
              </w:rPr>
              <w:t>63</w:t>
            </w:r>
          </w:p>
        </w:tc>
      </w:tr>
      <w:tr w:rsidR="00F4222A" w:rsidRPr="00090085" w:rsidTr="00F4222A">
        <w:trPr>
          <w:trHeight w:val="27"/>
          <w:jc w:val="center"/>
        </w:trPr>
        <w:tc>
          <w:tcPr>
            <w:tcW w:w="4466" w:type="dxa"/>
            <w:shd w:val="clear" w:color="auto" w:fill="auto"/>
          </w:tcPr>
          <w:p w:rsidR="00F4222A" w:rsidRPr="00090085" w:rsidRDefault="00F4222A" w:rsidP="00F4222A">
            <w:pPr>
              <w:widowControl w:val="0"/>
              <w:tabs>
                <w:tab w:val="left" w:pos="709"/>
              </w:tabs>
              <w:ind w:left="805" w:hanging="720"/>
              <w:rPr>
                <w:color w:val="000000"/>
              </w:rPr>
            </w:pPr>
            <w:r w:rsidRPr="00090085">
              <w:rPr>
                <w:color w:val="000000"/>
              </w:rPr>
              <w:t>Литература</w:t>
            </w:r>
          </w:p>
        </w:tc>
        <w:tc>
          <w:tcPr>
            <w:tcW w:w="3168" w:type="dxa"/>
            <w:shd w:val="clear" w:color="auto" w:fill="auto"/>
          </w:tcPr>
          <w:p w:rsidR="00F4222A" w:rsidRPr="00090085" w:rsidRDefault="00F4222A" w:rsidP="00F4222A">
            <w:pPr>
              <w:widowControl w:val="0"/>
              <w:ind w:hanging="12"/>
              <w:jc w:val="right"/>
              <w:rPr>
                <w:color w:val="000000"/>
              </w:rPr>
            </w:pPr>
            <w:r w:rsidRPr="00090085">
              <w:rPr>
                <w:color w:val="000000"/>
              </w:rPr>
              <w:t>68</w:t>
            </w:r>
          </w:p>
        </w:tc>
      </w:tr>
    </w:tbl>
    <w:p w:rsidR="00F4222A" w:rsidRPr="00090085" w:rsidRDefault="00F4222A" w:rsidP="00F4222A">
      <w:pPr>
        <w:spacing w:before="240"/>
        <w:ind w:firstLine="709"/>
        <w:jc w:val="both"/>
        <w:rPr>
          <w:sz w:val="26"/>
          <w:szCs w:val="26"/>
        </w:rPr>
      </w:pPr>
    </w:p>
    <w:p w:rsidR="00F4222A" w:rsidRPr="00090085" w:rsidRDefault="00F4222A" w:rsidP="00F4222A">
      <w:pPr>
        <w:spacing w:before="240"/>
        <w:ind w:firstLine="709"/>
        <w:jc w:val="both"/>
        <w:rPr>
          <w:sz w:val="26"/>
          <w:szCs w:val="26"/>
        </w:rPr>
      </w:pPr>
      <w:r w:rsidRPr="00090085">
        <w:rPr>
          <w:sz w:val="26"/>
          <w:szCs w:val="26"/>
        </w:rPr>
        <w:t>Поля средней части бланка регистрации «Сведения об участнике государственного выпускного экзамена» (рис. 3) заполняются участником ГВЭ самостоятельно (см. Таблицу 3).</w:t>
      </w:r>
    </w:p>
    <w:p w:rsidR="00F4222A" w:rsidRPr="00090085" w:rsidRDefault="00F4222A" w:rsidP="00F4222A">
      <w:pPr>
        <w:spacing w:before="240"/>
        <w:ind w:firstLine="709"/>
        <w:jc w:val="both"/>
        <w:rPr>
          <w:sz w:val="26"/>
          <w:szCs w:val="26"/>
        </w:rPr>
      </w:pPr>
    </w:p>
    <w:p w:rsidR="00F4222A" w:rsidRPr="00090085" w:rsidRDefault="00F4222A" w:rsidP="00F4222A">
      <w:pPr>
        <w:spacing w:before="240"/>
        <w:ind w:firstLine="709"/>
        <w:jc w:val="both"/>
        <w:rPr>
          <w:sz w:val="26"/>
          <w:szCs w:val="26"/>
        </w:rPr>
      </w:pPr>
    </w:p>
    <w:p w:rsidR="00F4222A" w:rsidRPr="00090085" w:rsidRDefault="00F4222A" w:rsidP="00F4222A">
      <w:pPr>
        <w:tabs>
          <w:tab w:val="left" w:pos="3390"/>
        </w:tabs>
      </w:pPr>
      <w:r w:rsidRPr="00090085">
        <w:rPr>
          <w:noProof/>
        </w:rPr>
        <w:drawing>
          <wp:inline distT="0" distB="0" distL="0" distR="0" wp14:anchorId="7776DC53" wp14:editId="25EF6067">
            <wp:extent cx="6257925" cy="1685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57925" cy="1685925"/>
                    </a:xfrm>
                    <a:prstGeom prst="rect">
                      <a:avLst/>
                    </a:prstGeom>
                    <a:noFill/>
                    <a:ln>
                      <a:noFill/>
                    </a:ln>
                  </pic:spPr>
                </pic:pic>
              </a:graphicData>
            </a:graphic>
          </wp:inline>
        </w:drawing>
      </w:r>
    </w:p>
    <w:p w:rsidR="00F4222A" w:rsidRPr="00090085" w:rsidRDefault="00F4222A" w:rsidP="00F4222A">
      <w:pPr>
        <w:spacing w:before="240"/>
        <w:ind w:firstLine="709"/>
        <w:jc w:val="center"/>
        <w:rPr>
          <w:iCs/>
          <w:color w:val="000000"/>
          <w:sz w:val="26"/>
          <w:szCs w:val="26"/>
        </w:rPr>
      </w:pPr>
      <w:r w:rsidRPr="00090085">
        <w:rPr>
          <w:iCs/>
          <w:color w:val="000000"/>
          <w:sz w:val="26"/>
          <w:szCs w:val="26"/>
        </w:rPr>
        <w:t>Рис. 3. Сведения об участнике государственного выпускного экзамена</w:t>
      </w:r>
    </w:p>
    <w:p w:rsidR="00F4222A" w:rsidRPr="00090085" w:rsidRDefault="00F4222A" w:rsidP="00F4222A">
      <w:pPr>
        <w:widowControl w:val="0"/>
        <w:contextualSpacing/>
        <w:rPr>
          <w:iCs/>
          <w:color w:val="000000"/>
          <w:sz w:val="26"/>
          <w:szCs w:val="26"/>
        </w:rPr>
      </w:pPr>
      <w:r w:rsidRPr="00090085">
        <w:rPr>
          <w:iCs/>
          <w:color w:val="000000"/>
          <w:sz w:val="26"/>
          <w:szCs w:val="26"/>
        </w:rPr>
        <w:t>Таблица 3. Указания по заполнению полей «Сведения об участнике государственного выпускного экзамена»</w:t>
      </w:r>
    </w:p>
    <w:p w:rsidR="00F4222A" w:rsidRPr="00090085" w:rsidRDefault="00F4222A" w:rsidP="00F4222A">
      <w:pPr>
        <w:spacing w:before="240"/>
        <w:rPr>
          <w:iCs/>
          <w:color w:val="000000"/>
          <w:sz w:val="26"/>
          <w:szCs w:val="26"/>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022"/>
        <w:gridCol w:w="5817"/>
      </w:tblGrid>
      <w:tr w:rsidR="00F4222A" w:rsidRPr="00090085" w:rsidTr="00F4222A">
        <w:trPr>
          <w:tblHeader/>
        </w:trPr>
        <w:tc>
          <w:tcPr>
            <w:tcW w:w="0" w:type="auto"/>
            <w:tcMar>
              <w:top w:w="60" w:type="dxa"/>
              <w:left w:w="60" w:type="dxa"/>
              <w:bottom w:w="60" w:type="dxa"/>
              <w:right w:w="60" w:type="dxa"/>
            </w:tcMar>
            <w:vAlign w:val="center"/>
          </w:tcPr>
          <w:p w:rsidR="00F4222A" w:rsidRPr="00090085" w:rsidRDefault="00F4222A" w:rsidP="00F4222A">
            <w:pPr>
              <w:widowControl w:val="0"/>
              <w:jc w:val="center"/>
              <w:rPr>
                <w:bCs/>
                <w:color w:val="000000"/>
                <w:szCs w:val="26"/>
              </w:rPr>
            </w:pPr>
            <w:r w:rsidRPr="00090085">
              <w:rPr>
                <w:bCs/>
                <w:color w:val="000000"/>
                <w:szCs w:val="26"/>
              </w:rPr>
              <w:t>Поля, самостоятельно заполняемые участником ГВЭ</w:t>
            </w:r>
          </w:p>
        </w:tc>
        <w:tc>
          <w:tcPr>
            <w:tcW w:w="0" w:type="auto"/>
            <w:tcMar>
              <w:top w:w="60" w:type="dxa"/>
              <w:left w:w="60" w:type="dxa"/>
              <w:bottom w:w="60" w:type="dxa"/>
              <w:right w:w="60" w:type="dxa"/>
            </w:tcMar>
            <w:vAlign w:val="center"/>
          </w:tcPr>
          <w:p w:rsidR="00F4222A" w:rsidRPr="00090085" w:rsidRDefault="00F4222A" w:rsidP="00F4222A">
            <w:pPr>
              <w:widowControl w:val="0"/>
              <w:jc w:val="center"/>
              <w:rPr>
                <w:bCs/>
                <w:color w:val="000000"/>
                <w:szCs w:val="26"/>
              </w:rPr>
            </w:pPr>
            <w:r w:rsidRPr="00090085">
              <w:rPr>
                <w:bCs/>
                <w:color w:val="000000"/>
                <w:szCs w:val="26"/>
              </w:rPr>
              <w:t>Указания по заполнению</w:t>
            </w: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Фамилия</w:t>
            </w:r>
          </w:p>
        </w:tc>
        <w:tc>
          <w:tcPr>
            <w:tcW w:w="0" w:type="auto"/>
            <w:vMerge w:val="restart"/>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 xml:space="preserve">Вносится информация из документа, удостоверяющего личность участника ГВЭ </w:t>
            </w: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Имя</w:t>
            </w:r>
          </w:p>
        </w:tc>
        <w:tc>
          <w:tcPr>
            <w:tcW w:w="0" w:type="auto"/>
            <w:vMerge/>
            <w:vAlign w:val="center"/>
          </w:tcPr>
          <w:p w:rsidR="00F4222A" w:rsidRPr="00090085" w:rsidRDefault="00F4222A" w:rsidP="00F4222A">
            <w:pPr>
              <w:widowControl w:val="0"/>
              <w:rPr>
                <w:color w:val="000000"/>
                <w:szCs w:val="26"/>
              </w:rPr>
            </w:pP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Отчество (при наличии)</w:t>
            </w:r>
          </w:p>
        </w:tc>
        <w:tc>
          <w:tcPr>
            <w:tcW w:w="0" w:type="auto"/>
            <w:vMerge/>
            <w:vAlign w:val="center"/>
          </w:tcPr>
          <w:p w:rsidR="00F4222A" w:rsidRPr="00090085" w:rsidRDefault="00F4222A" w:rsidP="00F4222A">
            <w:pPr>
              <w:widowControl w:val="0"/>
              <w:rPr>
                <w:color w:val="000000"/>
                <w:szCs w:val="26"/>
              </w:rPr>
            </w:pP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Документ</w:t>
            </w:r>
          </w:p>
        </w:tc>
        <w:tc>
          <w:tcPr>
            <w:tcW w:w="0" w:type="auto"/>
            <w:vAlign w:val="center"/>
          </w:tcPr>
          <w:p w:rsidR="00F4222A" w:rsidRPr="00090085" w:rsidRDefault="00F4222A" w:rsidP="00F4222A">
            <w:pPr>
              <w:widowControl w:val="0"/>
              <w:rPr>
                <w:color w:val="000000"/>
                <w:szCs w:val="26"/>
              </w:rPr>
            </w:pPr>
            <w:r w:rsidRPr="00090085">
              <w:rPr>
                <w:color w:val="000000"/>
                <w:szCs w:val="26"/>
              </w:rPr>
              <w:t>Документ, удостоверяющий личность</w:t>
            </w: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Серия</w:t>
            </w:r>
          </w:p>
        </w:tc>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В поле записываются арабские цифры серии без пробелов, например: 4600</w:t>
            </w:r>
          </w:p>
        </w:tc>
      </w:tr>
      <w:tr w:rsidR="00F4222A" w:rsidRPr="00090085" w:rsidTr="00F4222A">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lastRenderedPageBreak/>
              <w:t>Номер</w:t>
            </w:r>
          </w:p>
        </w:tc>
        <w:tc>
          <w:tcPr>
            <w:tcW w:w="0" w:type="auto"/>
            <w:tcMar>
              <w:top w:w="60" w:type="dxa"/>
              <w:left w:w="60" w:type="dxa"/>
              <w:bottom w:w="60" w:type="dxa"/>
              <w:right w:w="60" w:type="dxa"/>
            </w:tcMar>
            <w:vAlign w:val="center"/>
          </w:tcPr>
          <w:p w:rsidR="00F4222A" w:rsidRPr="00090085" w:rsidRDefault="00F4222A" w:rsidP="00F4222A">
            <w:pPr>
              <w:widowControl w:val="0"/>
              <w:rPr>
                <w:color w:val="000000"/>
                <w:szCs w:val="26"/>
              </w:rPr>
            </w:pPr>
            <w:r w:rsidRPr="00090085">
              <w:rPr>
                <w:color w:val="000000"/>
                <w:szCs w:val="26"/>
              </w:rPr>
              <w:t>В поле записываются арабские цифры номера без пробелов, например: 918762</w:t>
            </w:r>
          </w:p>
        </w:tc>
      </w:tr>
    </w:tbl>
    <w:p w:rsidR="00F4222A" w:rsidRPr="00090085" w:rsidRDefault="00F4222A" w:rsidP="00F4222A">
      <w:pPr>
        <w:spacing w:before="240"/>
        <w:ind w:firstLine="709"/>
        <w:contextualSpacing/>
        <w:jc w:val="both"/>
        <w:rPr>
          <w:sz w:val="26"/>
          <w:szCs w:val="26"/>
        </w:rPr>
      </w:pPr>
      <w:r w:rsidRPr="00090085">
        <w:rPr>
          <w:sz w:val="26"/>
          <w:szCs w:val="26"/>
        </w:rPr>
        <w:t xml:space="preserve">В средней части бланка регистрации расположена краткая инструкция по работе с бланками ГВЭ (рис. 4) и поле для подписи участника ГВЭ. </w:t>
      </w:r>
    </w:p>
    <w:p w:rsidR="00F4222A" w:rsidRPr="00090085" w:rsidRDefault="00F4222A" w:rsidP="00F4222A">
      <w:pPr>
        <w:spacing w:before="240"/>
        <w:ind w:firstLine="709"/>
        <w:jc w:val="both"/>
        <w:rPr>
          <w:sz w:val="26"/>
          <w:szCs w:val="26"/>
        </w:rPr>
      </w:pPr>
      <w:r w:rsidRPr="00090085">
        <w:rPr>
          <w:sz w:val="26"/>
          <w:szCs w:val="26"/>
        </w:rPr>
        <w:t>Поля для служебного использования «Резерв-1», «Резерв-2», «Резерв-3» не заполняются (рис. 5).</w:t>
      </w:r>
    </w:p>
    <w:p w:rsidR="00F4222A" w:rsidRPr="00090085" w:rsidRDefault="00F4222A" w:rsidP="00F4222A">
      <w:pPr>
        <w:spacing w:before="240"/>
        <w:ind w:firstLine="709"/>
        <w:contextualSpacing/>
        <w:jc w:val="both"/>
        <w:rPr>
          <w:sz w:val="26"/>
          <w:szCs w:val="26"/>
        </w:rPr>
      </w:pPr>
    </w:p>
    <w:p w:rsidR="00F4222A" w:rsidRPr="00090085" w:rsidRDefault="00F4222A" w:rsidP="00F4222A">
      <w:pPr>
        <w:spacing w:before="240"/>
        <w:ind w:firstLine="709"/>
        <w:contextualSpacing/>
        <w:jc w:val="both"/>
        <w:rPr>
          <w:sz w:val="26"/>
          <w:szCs w:val="26"/>
        </w:rPr>
      </w:pPr>
    </w:p>
    <w:p w:rsidR="00F4222A" w:rsidRPr="00090085" w:rsidRDefault="00F4222A" w:rsidP="00F4222A">
      <w:r w:rsidRPr="00090085">
        <w:rPr>
          <w:noProof/>
        </w:rPr>
        <w:drawing>
          <wp:inline distT="0" distB="0" distL="0" distR="0" wp14:anchorId="6B5219D2" wp14:editId="47B5754A">
            <wp:extent cx="6176513" cy="279085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76528" cy="2790865"/>
                    </a:xfrm>
                    <a:prstGeom prst="rect">
                      <a:avLst/>
                    </a:prstGeom>
                    <a:noFill/>
                    <a:ln>
                      <a:noFill/>
                    </a:ln>
                  </pic:spPr>
                </pic:pic>
              </a:graphicData>
            </a:graphic>
          </wp:inline>
        </w:drawing>
      </w:r>
    </w:p>
    <w:p w:rsidR="00F4222A" w:rsidRPr="00090085" w:rsidDel="006245CD" w:rsidRDefault="00F4222A" w:rsidP="00F4222A">
      <w:pPr>
        <w:widowControl w:val="0"/>
        <w:spacing w:before="100" w:beforeAutospacing="1" w:after="100" w:afterAutospacing="1"/>
        <w:jc w:val="center"/>
        <w:rPr>
          <w:color w:val="000000"/>
          <w:sz w:val="26"/>
          <w:szCs w:val="26"/>
        </w:rPr>
      </w:pPr>
      <w:r w:rsidRPr="00090085" w:rsidDel="006245CD">
        <w:rPr>
          <w:iCs/>
          <w:color w:val="000000"/>
          <w:sz w:val="26"/>
          <w:szCs w:val="26"/>
        </w:rPr>
        <w:t xml:space="preserve">Рис. 4. Краткая инструкция по работе с бланками ГВЭ </w:t>
      </w:r>
    </w:p>
    <w:p w:rsidR="00F4222A" w:rsidRPr="00090085" w:rsidRDefault="00F4222A" w:rsidP="00F4222A">
      <w:pPr>
        <w:spacing w:before="240"/>
        <w:ind w:firstLine="709"/>
        <w:jc w:val="both"/>
        <w:rPr>
          <w:sz w:val="26"/>
          <w:szCs w:val="26"/>
        </w:rPr>
      </w:pPr>
    </w:p>
    <w:p w:rsidR="00F4222A" w:rsidRPr="00090085" w:rsidRDefault="00F4222A" w:rsidP="00F4222A">
      <w:r w:rsidRPr="00090085">
        <w:rPr>
          <w:noProof/>
        </w:rPr>
        <w:drawing>
          <wp:inline distT="0" distB="0" distL="0" distR="0" wp14:anchorId="17617638" wp14:editId="1101101F">
            <wp:extent cx="6176513" cy="54346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3724" t="-1" r="4414" b="-6250"/>
                    <a:stretch/>
                  </pic:blipFill>
                  <pic:spPr bwMode="auto">
                    <a:xfrm>
                      <a:off x="0" y="0"/>
                      <a:ext cx="6176513" cy="543464"/>
                    </a:xfrm>
                    <a:prstGeom prst="rect">
                      <a:avLst/>
                    </a:prstGeom>
                    <a:noFill/>
                    <a:ln>
                      <a:noFill/>
                    </a:ln>
                    <a:extLst>
                      <a:ext uri="{53640926-AAD7-44D8-BBD7-CCE9431645EC}">
                        <a14:shadowObscured xmlns:a14="http://schemas.microsoft.com/office/drawing/2010/main"/>
                      </a:ext>
                    </a:extLst>
                  </pic:spPr>
                </pic:pic>
              </a:graphicData>
            </a:graphic>
          </wp:inline>
        </w:drawing>
      </w:r>
    </w:p>
    <w:p w:rsidR="00F4222A" w:rsidRPr="00090085" w:rsidRDefault="00F4222A" w:rsidP="00F4222A">
      <w:pPr>
        <w:widowControl w:val="0"/>
        <w:jc w:val="center"/>
        <w:rPr>
          <w:noProof/>
          <w:sz w:val="26"/>
          <w:szCs w:val="26"/>
        </w:rPr>
      </w:pPr>
      <w:r w:rsidRPr="00090085">
        <w:tab/>
      </w:r>
      <w:r w:rsidRPr="00090085" w:rsidDel="006245CD">
        <w:rPr>
          <w:noProof/>
          <w:sz w:val="26"/>
          <w:szCs w:val="26"/>
        </w:rPr>
        <w:t>Рис. 5 Поля для служебного использования</w:t>
      </w:r>
    </w:p>
    <w:p w:rsidR="00F4222A" w:rsidRPr="00090085" w:rsidRDefault="00F4222A" w:rsidP="00F4222A">
      <w:pPr>
        <w:spacing w:before="240"/>
        <w:ind w:firstLine="709"/>
        <w:contextualSpacing/>
        <w:jc w:val="both"/>
        <w:rPr>
          <w:sz w:val="26"/>
          <w:szCs w:val="26"/>
        </w:rPr>
      </w:pPr>
      <w:r w:rsidRPr="00090085">
        <w:rPr>
          <w:sz w:val="26"/>
          <w:szCs w:val="26"/>
        </w:rPr>
        <w:t xml:space="preserve">Заполнение полей (рис. 6) организатором в аудитории обязательно, если участник ГВЭ удален с экзамена в связи с нарушением установленного порядка проведения ГИА или не закончил экзамен по уважительной причине. Отметка организатора в аудитории заверяется подписью ответственного организатора в аудитории в специально отведенном для этого поле бланка регистрации, и вносится соответствующая запись в форме ППЭ-05-02-ГВЭ «Протокол проведения ГВЭ в аудитории». В случае удаления участника ГВЭ в штабе ППЭ в зоне видимости камер видеонаблюдения заполняется форма ППЭ-21 «Акт об удалении участника ГИА». </w:t>
      </w:r>
    </w:p>
    <w:p w:rsidR="00F4222A" w:rsidRPr="00090085" w:rsidRDefault="00F4222A" w:rsidP="00F4222A">
      <w:pPr>
        <w:spacing w:before="240"/>
        <w:ind w:firstLine="709"/>
        <w:contextualSpacing/>
        <w:jc w:val="both"/>
        <w:rPr>
          <w:sz w:val="26"/>
          <w:szCs w:val="26"/>
        </w:rPr>
      </w:pPr>
    </w:p>
    <w:p w:rsidR="00F4222A" w:rsidRPr="00090085" w:rsidRDefault="00F4222A" w:rsidP="00F4222A">
      <w:pPr>
        <w:spacing w:before="240"/>
        <w:contextualSpacing/>
        <w:jc w:val="both"/>
        <w:rPr>
          <w:sz w:val="26"/>
          <w:szCs w:val="26"/>
        </w:rPr>
      </w:pPr>
      <w:r w:rsidRPr="00090085">
        <w:rPr>
          <w:noProof/>
          <w:sz w:val="26"/>
          <w:szCs w:val="26"/>
        </w:rPr>
        <w:drawing>
          <wp:inline distT="0" distB="0" distL="0" distR="0" wp14:anchorId="70D43D91" wp14:editId="194AC862">
            <wp:extent cx="6202392" cy="1017917"/>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02680" cy="1017964"/>
                    </a:xfrm>
                    <a:prstGeom prst="rect">
                      <a:avLst/>
                    </a:prstGeom>
                    <a:noFill/>
                    <a:ln>
                      <a:noFill/>
                    </a:ln>
                  </pic:spPr>
                </pic:pic>
              </a:graphicData>
            </a:graphic>
          </wp:inline>
        </w:drawing>
      </w:r>
    </w:p>
    <w:p w:rsidR="00F4222A" w:rsidRPr="00090085" w:rsidRDefault="00F4222A" w:rsidP="00F4222A">
      <w:pPr>
        <w:widowControl w:val="0"/>
        <w:ind w:firstLine="709"/>
        <w:rPr>
          <w:iCs/>
          <w:color w:val="000000"/>
          <w:sz w:val="28"/>
          <w:szCs w:val="28"/>
        </w:rPr>
      </w:pPr>
      <w:r w:rsidRPr="00090085" w:rsidDel="006245CD">
        <w:rPr>
          <w:iCs/>
          <w:color w:val="000000"/>
          <w:sz w:val="28"/>
          <w:szCs w:val="28"/>
        </w:rPr>
        <w:lastRenderedPageBreak/>
        <w:t>Рис. 6. Область для отметок организатора в аудитории о фактах удаления участника ГВЭ</w:t>
      </w:r>
    </w:p>
    <w:p w:rsidR="00F4222A" w:rsidRPr="00090085" w:rsidRDefault="00F4222A" w:rsidP="00F4222A">
      <w:pPr>
        <w:spacing w:before="240"/>
        <w:ind w:firstLine="709"/>
        <w:contextualSpacing/>
        <w:jc w:val="both"/>
        <w:rPr>
          <w:sz w:val="28"/>
          <w:szCs w:val="28"/>
        </w:rPr>
      </w:pPr>
      <w:r w:rsidRPr="00090085">
        <w:rPr>
          <w:sz w:val="28"/>
          <w:szCs w:val="28"/>
        </w:rPr>
        <w:t>После окончания заполнения бланка регистрации и выполнения всех пунктов краткой инструкции по работе с бланками ГВЭ («При заполнении следует…») участник ГВЭ ставит свою подпись в специально отведенном для этого поле.</w:t>
      </w:r>
    </w:p>
    <w:p w:rsidR="00F4222A" w:rsidRPr="00090085" w:rsidRDefault="00F4222A" w:rsidP="00F4222A">
      <w:pPr>
        <w:spacing w:before="240"/>
        <w:ind w:firstLine="709"/>
        <w:contextualSpacing/>
        <w:jc w:val="both"/>
        <w:rPr>
          <w:sz w:val="28"/>
          <w:szCs w:val="28"/>
        </w:rPr>
      </w:pPr>
      <w:r w:rsidRPr="00090085">
        <w:rPr>
          <w:sz w:val="28"/>
          <w:szCs w:val="28"/>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bookmarkStart w:id="90" w:name="_Toc449623972"/>
      <w:bookmarkStart w:id="91" w:name="_Toc451855165"/>
      <w:bookmarkStart w:id="92" w:name="_Toc451855756"/>
      <w:bookmarkStart w:id="93" w:name="_Toc451955902"/>
    </w:p>
    <w:p w:rsidR="00F4222A" w:rsidRPr="00090085" w:rsidRDefault="00F4222A" w:rsidP="00F4222A">
      <w:pPr>
        <w:keepNext/>
        <w:keepLines/>
        <w:spacing w:before="200"/>
        <w:ind w:firstLine="709"/>
        <w:jc w:val="both"/>
        <w:outlineLvl w:val="1"/>
        <w:rPr>
          <w:bCs/>
          <w:sz w:val="28"/>
          <w:szCs w:val="28"/>
        </w:rPr>
      </w:pPr>
      <w:bookmarkStart w:id="94" w:name="_Toc470279171"/>
      <w:bookmarkStart w:id="95" w:name="_Toc500256359"/>
      <w:r w:rsidRPr="00090085">
        <w:rPr>
          <w:bCs/>
          <w:sz w:val="28"/>
          <w:szCs w:val="28"/>
        </w:rPr>
        <w:t>Заполнение бланка ответов</w:t>
      </w:r>
      <w:bookmarkEnd w:id="90"/>
      <w:bookmarkEnd w:id="91"/>
      <w:bookmarkEnd w:id="92"/>
      <w:bookmarkEnd w:id="93"/>
      <w:bookmarkEnd w:id="94"/>
      <w:bookmarkEnd w:id="95"/>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Бланк ответов (рис. 7) предназначен для записи ответов на задания КИМ.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В верхней части бланка ответов расположены вертикальный штрих-код, горизонтальный </w:t>
      </w:r>
      <w:proofErr w:type="spellStart"/>
      <w:r w:rsidRPr="00090085">
        <w:rPr>
          <w:rFonts w:eastAsia="Calibri"/>
          <w:sz w:val="28"/>
          <w:szCs w:val="28"/>
        </w:rPr>
        <w:t>штрихкод</w:t>
      </w:r>
      <w:proofErr w:type="spellEnd"/>
      <w:r w:rsidRPr="00090085">
        <w:rPr>
          <w:rFonts w:eastAsia="Calibri"/>
          <w:sz w:val="28"/>
          <w:szCs w:val="28"/>
        </w:rPr>
        <w:t xml:space="preserve"> и его цифровое значение Информация для заполнения полей верхней части бланка ответов («Код региона», «Код предмета», «Название предмета» и «Номер варианта») должна соответствовать информации, внесенной в бланк регистрации.</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Поле «Резерв-4» не заполняется.</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Поле «Код работы» заполняется автоматически.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При недостатке места для ответов на лицевой стороне бланка ответов участник ГВЭ должен продолжить записи на оборотной стороне бланка (рис. 8), сделав в нижней части области ответов лицевой стороны бланка запись «смотри на обороте». Для удобства все страницы бланка ответов пронумерованы и разлинованы пунктирными линиями «в клеточку».</w:t>
      </w:r>
    </w:p>
    <w:p w:rsidR="00F4222A" w:rsidRPr="00090085" w:rsidRDefault="00F4222A" w:rsidP="00F4222A">
      <w:pPr>
        <w:spacing w:before="240" w:after="120"/>
        <w:ind w:firstLine="709"/>
        <w:contextualSpacing/>
        <w:jc w:val="both"/>
        <w:rPr>
          <w:rFonts w:eastAsia="Calibri"/>
          <w:sz w:val="28"/>
          <w:szCs w:val="28"/>
        </w:rPr>
      </w:pPr>
      <w:r w:rsidRPr="00090085">
        <w:rPr>
          <w:sz w:val="28"/>
          <w:szCs w:val="28"/>
        </w:rPr>
        <w:t>Если бланк ответов содержит незаполненные области (за исключением регистрационных полей), то организаторы погашают их следующим образом:  «</w:t>
      </w:r>
      <w:r w:rsidRPr="00090085">
        <w:rPr>
          <w:sz w:val="28"/>
          <w:szCs w:val="28"/>
          <w:lang w:val="en-US"/>
        </w:rPr>
        <w:t>Z</w:t>
      </w:r>
      <w:r w:rsidRPr="00090085">
        <w:rPr>
          <w:sz w:val="28"/>
          <w:szCs w:val="28"/>
        </w:rPr>
        <w:t>».</w:t>
      </w:r>
    </w:p>
    <w:p w:rsidR="00F4222A" w:rsidRPr="00090085" w:rsidRDefault="00F4222A" w:rsidP="00F4222A">
      <w:pPr>
        <w:spacing w:before="240"/>
        <w:ind w:firstLine="709"/>
        <w:contextualSpacing/>
        <w:jc w:val="both"/>
        <w:rPr>
          <w:sz w:val="28"/>
          <w:szCs w:val="28"/>
        </w:rPr>
      </w:pPr>
      <w:r w:rsidRPr="00090085">
        <w:rPr>
          <w:sz w:val="28"/>
          <w:szCs w:val="28"/>
        </w:rPr>
        <w:t>При недостатке места для записи ответов на задания на  бланке ответов (включая обратную сторону бланка) организатор в аудитории по просьбе участника выдает ему д</w:t>
      </w:r>
      <w:hyperlink r:id="rId28" w:tgtFrame="_blank" w:history="1">
        <w:r w:rsidRPr="00090085">
          <w:rPr>
            <w:sz w:val="28"/>
            <w:szCs w:val="28"/>
          </w:rPr>
          <w:t>ополнительный бланк ответов</w:t>
        </w:r>
      </w:hyperlink>
      <w:r w:rsidRPr="00090085">
        <w:rPr>
          <w:sz w:val="28"/>
          <w:szCs w:val="28"/>
        </w:rPr>
        <w:t xml:space="preserve">. </w:t>
      </w:r>
      <w:bookmarkStart w:id="96" w:name="_Toc449623973"/>
      <w:bookmarkStart w:id="97" w:name="_Toc451855166"/>
      <w:bookmarkStart w:id="98" w:name="_Toc451855757"/>
      <w:bookmarkStart w:id="99" w:name="_Toc451955903"/>
    </w:p>
    <w:p w:rsidR="00F4222A" w:rsidRPr="00090085" w:rsidRDefault="00F4222A" w:rsidP="00F4222A">
      <w:pPr>
        <w:keepNext/>
        <w:keepLines/>
        <w:spacing w:before="200"/>
        <w:ind w:firstLine="709"/>
        <w:jc w:val="both"/>
        <w:outlineLvl w:val="1"/>
        <w:rPr>
          <w:bCs/>
          <w:sz w:val="28"/>
          <w:szCs w:val="28"/>
        </w:rPr>
      </w:pPr>
      <w:bookmarkStart w:id="100" w:name="_Toc470279172"/>
      <w:bookmarkStart w:id="101" w:name="_Toc500256360"/>
      <w:r w:rsidRPr="00090085">
        <w:rPr>
          <w:bCs/>
          <w:sz w:val="28"/>
          <w:szCs w:val="28"/>
        </w:rPr>
        <w:t>Заполнение дополнительного бланка ответов</w:t>
      </w:r>
      <w:bookmarkEnd w:id="96"/>
      <w:bookmarkEnd w:id="97"/>
      <w:bookmarkEnd w:id="98"/>
      <w:bookmarkEnd w:id="99"/>
      <w:bookmarkEnd w:id="100"/>
      <w:bookmarkEnd w:id="101"/>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Дополнительный бланк ответов (рис. 9) выдается организатором в аудитории по просьбе участника ГВЭ в случае нехватки места для записи ответов на бланке ответов (включая его оборотную сторону).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В верхней части дополнительного бланка ответов расположены вертикальный штрих-код, горизонтальный </w:t>
      </w:r>
      <w:proofErr w:type="spellStart"/>
      <w:r w:rsidRPr="00090085">
        <w:rPr>
          <w:rFonts w:eastAsia="Calibri"/>
          <w:sz w:val="28"/>
          <w:szCs w:val="28"/>
        </w:rPr>
        <w:t>штрихкод</w:t>
      </w:r>
      <w:proofErr w:type="spellEnd"/>
      <w:r w:rsidRPr="00090085">
        <w:rPr>
          <w:rFonts w:eastAsia="Calibri"/>
          <w:sz w:val="28"/>
          <w:szCs w:val="28"/>
        </w:rPr>
        <w:t xml:space="preserve"> и его цифровое значение, поля «Код региона», «Код предмета», «Название предмета», «Номер варианта», «Код работы», а также поля «Лист №», «Резерв-5».</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Информация для заполнения полей верхней части бланка («Код региона», «Код предмета», «Название предмета», «Номер варианта» и «Код работы») должна полностью соответствовать информации бланка регистрации.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lastRenderedPageBreak/>
        <w:t xml:space="preserve">В поле «Лист №» при выдаче дополнительного бланка ответов вносит порядковый номер листа работы участника ГВЭ (при этом листом № 1 является основной бланк ответов, который участник ГВЭ получил в составе индивидуального комплекта).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 xml:space="preserve">Поле «Резерв-5» не заполняется. </w:t>
      </w:r>
    </w:p>
    <w:p w:rsidR="00F4222A" w:rsidRPr="00090085" w:rsidRDefault="00F4222A" w:rsidP="00F4222A">
      <w:pPr>
        <w:spacing w:before="240" w:after="120"/>
        <w:ind w:firstLine="709"/>
        <w:contextualSpacing/>
        <w:jc w:val="both"/>
        <w:rPr>
          <w:rFonts w:eastAsia="Calibri"/>
          <w:sz w:val="28"/>
          <w:szCs w:val="28"/>
        </w:rPr>
      </w:pPr>
      <w:r w:rsidRPr="00090085">
        <w:rPr>
          <w:rFonts w:eastAsia="Calibri"/>
          <w:sz w:val="28"/>
          <w:szCs w:val="28"/>
        </w:rPr>
        <w:t>Ответы, внесенные в каждый следующий дополнительный бланк ответов (включая его оборотную сторону) (рис. 10), оцениваются только в случае полностью заполненного предыдущего дополнительного бланка ответов и основного бланка ответов.</w:t>
      </w:r>
    </w:p>
    <w:p w:rsidR="00F4222A" w:rsidRPr="00090085" w:rsidRDefault="00F4222A" w:rsidP="00F4222A">
      <w:pPr>
        <w:spacing w:before="240"/>
        <w:ind w:firstLine="709"/>
        <w:contextualSpacing/>
        <w:jc w:val="both"/>
        <w:rPr>
          <w:sz w:val="28"/>
          <w:szCs w:val="28"/>
        </w:rPr>
      </w:pPr>
      <w:r w:rsidRPr="00090085">
        <w:rPr>
          <w:sz w:val="28"/>
          <w:szCs w:val="28"/>
        </w:rPr>
        <w:t>Если дополнительный бланк ответов содержит незаполненные области                       (за исключением регистрационных полей), то организаторы погашают их следующим образом:  «</w:t>
      </w:r>
      <w:r w:rsidRPr="00090085">
        <w:rPr>
          <w:sz w:val="28"/>
          <w:szCs w:val="28"/>
          <w:lang w:val="en-US"/>
        </w:rPr>
        <w:t>Z</w:t>
      </w:r>
      <w:r w:rsidRPr="00090085">
        <w:rPr>
          <w:sz w:val="28"/>
          <w:szCs w:val="28"/>
        </w:rPr>
        <w:t>».</w:t>
      </w:r>
    </w:p>
    <w:p w:rsidR="00F4222A" w:rsidRPr="00090085" w:rsidRDefault="00F4222A" w:rsidP="00F4222A">
      <w:pPr>
        <w:spacing w:before="240" w:after="120"/>
        <w:ind w:firstLine="709"/>
        <w:contextualSpacing/>
        <w:jc w:val="both"/>
        <w:rPr>
          <w:rFonts w:eastAsia="Calibri"/>
          <w:sz w:val="26"/>
          <w:szCs w:val="26"/>
        </w:rPr>
      </w:pPr>
    </w:p>
    <w:p w:rsidR="00F4222A" w:rsidRPr="00090085" w:rsidRDefault="00F4222A" w:rsidP="00F4222A">
      <w:pPr>
        <w:spacing w:after="120"/>
        <w:jc w:val="both"/>
        <w:rPr>
          <w:rFonts w:cs="Arial"/>
          <w:bCs/>
          <w:kern w:val="32"/>
          <w:sz w:val="28"/>
          <w:szCs w:val="32"/>
        </w:rPr>
      </w:pPr>
    </w:p>
    <w:p w:rsidR="00F4222A" w:rsidRPr="00090085" w:rsidRDefault="00F4222A" w:rsidP="00F4222A">
      <w:pPr>
        <w:spacing w:before="240"/>
        <w:ind w:firstLine="709"/>
        <w:contextualSpacing/>
        <w:jc w:val="both"/>
        <w:rPr>
          <w:sz w:val="26"/>
          <w:szCs w:val="26"/>
        </w:rPr>
      </w:pPr>
    </w:p>
    <w:p w:rsidR="00F4222A" w:rsidRPr="00090085" w:rsidRDefault="00F4222A" w:rsidP="00F4222A">
      <w:pPr>
        <w:widowControl w:val="0"/>
        <w:jc w:val="center"/>
        <w:rPr>
          <w:iCs/>
          <w:color w:val="000000"/>
          <w:sz w:val="26"/>
          <w:szCs w:val="26"/>
        </w:rPr>
      </w:pPr>
      <w:r w:rsidRPr="00090085">
        <w:rPr>
          <w:iCs/>
          <w:noProof/>
          <w:color w:val="000000"/>
          <w:sz w:val="26"/>
          <w:szCs w:val="26"/>
        </w:rPr>
        <w:lastRenderedPageBreak/>
        <w:drawing>
          <wp:inline distT="0" distB="0" distL="0" distR="0" wp14:anchorId="64F60FDF" wp14:editId="4ECBC7A9">
            <wp:extent cx="6021238" cy="883749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2198" cy="8838904"/>
                    </a:xfrm>
                    <a:prstGeom prst="rect">
                      <a:avLst/>
                    </a:prstGeom>
                    <a:noFill/>
                    <a:ln>
                      <a:noFill/>
                    </a:ln>
                  </pic:spPr>
                </pic:pic>
              </a:graphicData>
            </a:graphic>
          </wp:inline>
        </w:drawing>
      </w:r>
    </w:p>
    <w:p w:rsidR="00F4222A" w:rsidRPr="00090085" w:rsidRDefault="00F4222A" w:rsidP="00F4222A">
      <w:pPr>
        <w:widowControl w:val="0"/>
        <w:jc w:val="center"/>
        <w:rPr>
          <w:iCs/>
          <w:color w:val="000000"/>
          <w:sz w:val="26"/>
          <w:szCs w:val="26"/>
        </w:rPr>
      </w:pPr>
      <w:r w:rsidRPr="00090085">
        <w:rPr>
          <w:iCs/>
          <w:color w:val="000000"/>
          <w:sz w:val="26"/>
          <w:szCs w:val="26"/>
        </w:rPr>
        <w:t>Рис. 7. Бланк ответов</w:t>
      </w:r>
    </w:p>
    <w:p w:rsidR="00F4222A" w:rsidRPr="00090085" w:rsidRDefault="00F4222A" w:rsidP="00F4222A">
      <w:r w:rsidRPr="00090085">
        <w:rPr>
          <w:noProof/>
        </w:rPr>
        <w:lastRenderedPageBreak/>
        <w:drawing>
          <wp:inline distT="0" distB="0" distL="0" distR="0" wp14:anchorId="7AB77C93" wp14:editId="6C331FF7">
            <wp:extent cx="6107502" cy="8824823"/>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09045" cy="8827053"/>
                    </a:xfrm>
                    <a:prstGeom prst="rect">
                      <a:avLst/>
                    </a:prstGeom>
                    <a:noFill/>
                    <a:ln>
                      <a:noFill/>
                    </a:ln>
                  </pic:spPr>
                </pic:pic>
              </a:graphicData>
            </a:graphic>
          </wp:inline>
        </w:drawing>
      </w:r>
    </w:p>
    <w:p w:rsidR="00F4222A" w:rsidRPr="00090085" w:rsidRDefault="00F4222A" w:rsidP="00F4222A">
      <w:pPr>
        <w:widowControl w:val="0"/>
        <w:jc w:val="center"/>
        <w:rPr>
          <w:iCs/>
          <w:color w:val="000000"/>
          <w:sz w:val="26"/>
          <w:szCs w:val="26"/>
        </w:rPr>
      </w:pPr>
      <w:r w:rsidRPr="00090085">
        <w:tab/>
      </w:r>
      <w:r w:rsidRPr="00090085">
        <w:rPr>
          <w:iCs/>
          <w:color w:val="000000"/>
          <w:sz w:val="26"/>
          <w:szCs w:val="26"/>
        </w:rPr>
        <w:t>Рис. 8. Оборотная сторона бланка ответов</w:t>
      </w:r>
    </w:p>
    <w:p w:rsidR="00F4222A" w:rsidRPr="00090085" w:rsidRDefault="00F4222A" w:rsidP="00F4222A">
      <w:r w:rsidRPr="00090085">
        <w:rPr>
          <w:noProof/>
        </w:rPr>
        <w:lastRenderedPageBreak/>
        <w:drawing>
          <wp:inline distT="0" distB="0" distL="0" distR="0" wp14:anchorId="005E3DA5" wp14:editId="3A6FA09C">
            <wp:extent cx="6029864" cy="8448549"/>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9532" cy="8448084"/>
                    </a:xfrm>
                    <a:prstGeom prst="rect">
                      <a:avLst/>
                    </a:prstGeom>
                    <a:noFill/>
                    <a:ln>
                      <a:noFill/>
                    </a:ln>
                  </pic:spPr>
                </pic:pic>
              </a:graphicData>
            </a:graphic>
          </wp:inline>
        </w:drawing>
      </w:r>
    </w:p>
    <w:p w:rsidR="00F4222A" w:rsidRPr="00090085" w:rsidRDefault="00F4222A" w:rsidP="00F4222A">
      <w:pPr>
        <w:widowControl w:val="0"/>
        <w:jc w:val="center"/>
        <w:rPr>
          <w:iCs/>
          <w:color w:val="000000"/>
          <w:sz w:val="26"/>
          <w:szCs w:val="26"/>
        </w:rPr>
      </w:pPr>
      <w:r w:rsidRPr="00090085">
        <w:tab/>
      </w:r>
      <w:r w:rsidRPr="00090085">
        <w:rPr>
          <w:iCs/>
          <w:color w:val="000000"/>
          <w:sz w:val="26"/>
          <w:szCs w:val="26"/>
        </w:rPr>
        <w:t>Рис. 9. Дополнительный бланк ответов</w:t>
      </w:r>
    </w:p>
    <w:p w:rsidR="00F4222A" w:rsidRPr="00090085" w:rsidRDefault="00F4222A" w:rsidP="00F4222A">
      <w:pPr>
        <w:tabs>
          <w:tab w:val="left" w:pos="4065"/>
        </w:tabs>
      </w:pPr>
    </w:p>
    <w:p w:rsidR="00F4222A" w:rsidRPr="00090085" w:rsidRDefault="00F4222A" w:rsidP="00F4222A"/>
    <w:p w:rsidR="00F4222A" w:rsidRPr="00090085" w:rsidRDefault="00F4222A" w:rsidP="00F4222A">
      <w:r w:rsidRPr="00090085">
        <w:rPr>
          <w:noProof/>
        </w:rPr>
        <w:lastRenderedPageBreak/>
        <w:drawing>
          <wp:inline distT="0" distB="0" distL="0" distR="0" wp14:anchorId="677146F4" wp14:editId="7FBBF566">
            <wp:extent cx="6181725" cy="8267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81725" cy="8267700"/>
                    </a:xfrm>
                    <a:prstGeom prst="rect">
                      <a:avLst/>
                    </a:prstGeom>
                    <a:noFill/>
                    <a:ln>
                      <a:noFill/>
                    </a:ln>
                  </pic:spPr>
                </pic:pic>
              </a:graphicData>
            </a:graphic>
          </wp:inline>
        </w:drawing>
      </w:r>
    </w:p>
    <w:p w:rsidR="00F4222A" w:rsidRPr="00090085" w:rsidRDefault="00F4222A" w:rsidP="00F4222A">
      <w:pPr>
        <w:jc w:val="center"/>
      </w:pPr>
      <w:r w:rsidRPr="00090085">
        <w:rPr>
          <w:iCs/>
          <w:color w:val="000000"/>
          <w:sz w:val="26"/>
          <w:szCs w:val="26"/>
        </w:rPr>
        <w:t>Рис. 10. Оборотная сторона дополнительного бланка ответов</w:t>
      </w:r>
    </w:p>
    <w:p w:rsidR="00F4222A" w:rsidRPr="00090085" w:rsidRDefault="00F4222A" w:rsidP="00F4222A">
      <w:pPr>
        <w:pStyle w:val="11"/>
        <w:rPr>
          <w:b w:val="0"/>
        </w:rPr>
      </w:pPr>
      <w:bookmarkStart w:id="102" w:name="_Toc500256361"/>
      <w:r w:rsidRPr="00090085">
        <w:rPr>
          <w:rStyle w:val="12"/>
        </w:rPr>
        <w:t xml:space="preserve">Приложение 6. </w:t>
      </w:r>
      <w:r w:rsidRPr="00090085">
        <w:rPr>
          <w:b w:val="0"/>
        </w:rPr>
        <w:t>Развернутая форма проверки заданий</w:t>
      </w:r>
      <w:bookmarkEnd w:id="102"/>
    </w:p>
    <w:p w:rsidR="00F4222A" w:rsidRPr="00090085" w:rsidRDefault="00F4222A" w:rsidP="00F4222A">
      <w:pPr>
        <w:jc w:val="both"/>
        <w:rPr>
          <w:bCs/>
          <w:sz w:val="32"/>
          <w:szCs w:val="32"/>
        </w:rPr>
      </w:pPr>
    </w:p>
    <w:p w:rsidR="00F4222A" w:rsidRPr="00090085" w:rsidRDefault="00F4222A" w:rsidP="00F4222A">
      <w:r w:rsidRPr="00090085">
        <w:rPr>
          <w:noProof/>
        </w:rPr>
        <w:lastRenderedPageBreak/>
        <w:drawing>
          <wp:inline distT="0" distB="0" distL="0" distR="0" wp14:anchorId="68C2466F" wp14:editId="0014FE40">
            <wp:extent cx="4352925" cy="784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52925" cy="7848600"/>
                    </a:xfrm>
                    <a:prstGeom prst="rect">
                      <a:avLst/>
                    </a:prstGeom>
                    <a:noFill/>
                    <a:ln>
                      <a:noFill/>
                    </a:ln>
                  </pic:spPr>
                </pic:pic>
              </a:graphicData>
            </a:graphic>
          </wp:inline>
        </w:drawing>
      </w:r>
    </w:p>
    <w:p w:rsidR="00F4222A" w:rsidRPr="00090085" w:rsidRDefault="00F4222A" w:rsidP="00F4222A"/>
    <w:p w:rsidR="00090085" w:rsidRPr="00090085" w:rsidRDefault="00090085" w:rsidP="00F4222A">
      <w:pPr>
        <w:pStyle w:val="11"/>
        <w:rPr>
          <w:rStyle w:val="12"/>
          <w:lang w:val="ru-RU"/>
        </w:rPr>
      </w:pPr>
      <w:bookmarkStart w:id="103" w:name="_Toc500256362"/>
    </w:p>
    <w:p w:rsidR="00090085" w:rsidRPr="00090085" w:rsidRDefault="00090085" w:rsidP="00F4222A">
      <w:pPr>
        <w:pStyle w:val="11"/>
        <w:rPr>
          <w:rStyle w:val="12"/>
          <w:lang w:val="ru-RU"/>
        </w:rPr>
      </w:pPr>
    </w:p>
    <w:p w:rsidR="00F4222A" w:rsidRPr="00090085" w:rsidRDefault="00F4222A" w:rsidP="00090085">
      <w:pPr>
        <w:pStyle w:val="11"/>
        <w:jc w:val="center"/>
        <w:rPr>
          <w:b w:val="0"/>
          <w:szCs w:val="28"/>
        </w:rPr>
      </w:pPr>
      <w:r w:rsidRPr="00090085">
        <w:rPr>
          <w:rStyle w:val="12"/>
          <w:szCs w:val="28"/>
        </w:rPr>
        <w:t xml:space="preserve">Приложение 7. </w:t>
      </w:r>
      <w:r w:rsidRPr="00090085">
        <w:rPr>
          <w:b w:val="0"/>
          <w:szCs w:val="28"/>
        </w:rPr>
        <w:t>Правила заполнения протоколов экспертов предметной комиссии ГВЭ</w:t>
      </w:r>
      <w:bookmarkEnd w:id="103"/>
    </w:p>
    <w:p w:rsidR="00F4222A" w:rsidRPr="00090085" w:rsidRDefault="00F4222A" w:rsidP="00F4222A">
      <w:pPr>
        <w:keepNext/>
        <w:keepLines/>
        <w:numPr>
          <w:ilvl w:val="1"/>
          <w:numId w:val="0"/>
        </w:numPr>
        <w:spacing w:before="200"/>
        <w:ind w:firstLine="709"/>
        <w:jc w:val="both"/>
        <w:outlineLvl w:val="1"/>
        <w:rPr>
          <w:rFonts w:eastAsia="SimSun"/>
          <w:bCs/>
          <w:sz w:val="28"/>
          <w:szCs w:val="28"/>
        </w:rPr>
      </w:pPr>
      <w:bookmarkStart w:id="104" w:name="_Toc451779156"/>
      <w:bookmarkStart w:id="105" w:name="_Toc451855170"/>
      <w:bookmarkStart w:id="106" w:name="_Toc451855761"/>
      <w:bookmarkStart w:id="107" w:name="_Toc451955907"/>
      <w:bookmarkStart w:id="108" w:name="_Toc470279175"/>
      <w:bookmarkStart w:id="109" w:name="_Toc500256363"/>
      <w:r w:rsidRPr="00090085">
        <w:rPr>
          <w:rFonts w:eastAsia="SimSun"/>
          <w:bCs/>
          <w:sz w:val="28"/>
          <w:szCs w:val="28"/>
        </w:rPr>
        <w:t>Основные правила заполнения протоколов ГВЭ</w:t>
      </w:r>
      <w:bookmarkEnd w:id="104"/>
      <w:bookmarkEnd w:id="105"/>
      <w:bookmarkEnd w:id="106"/>
      <w:bookmarkEnd w:id="107"/>
      <w:bookmarkEnd w:id="108"/>
      <w:bookmarkEnd w:id="109"/>
    </w:p>
    <w:p w:rsidR="00F4222A" w:rsidRPr="00090085" w:rsidRDefault="00F4222A" w:rsidP="00F4222A">
      <w:pPr>
        <w:spacing w:before="240"/>
        <w:ind w:firstLine="709"/>
        <w:contextualSpacing/>
        <w:jc w:val="both"/>
        <w:rPr>
          <w:rFonts w:eastAsia="SimSun"/>
          <w:sz w:val="28"/>
          <w:szCs w:val="28"/>
        </w:rPr>
      </w:pPr>
      <w:r w:rsidRPr="00090085">
        <w:rPr>
          <w:rFonts w:eastAsia="SimSun"/>
          <w:sz w:val="28"/>
          <w:szCs w:val="28"/>
        </w:rPr>
        <w:t xml:space="preserve">Протоколы ГВЭ заполняются </w:t>
      </w:r>
      <w:proofErr w:type="spellStart"/>
      <w:r w:rsidRPr="00090085">
        <w:rPr>
          <w:rFonts w:eastAsia="SimSun"/>
          <w:sz w:val="28"/>
          <w:szCs w:val="28"/>
        </w:rPr>
        <w:t>гелевой</w:t>
      </w:r>
      <w:proofErr w:type="spellEnd"/>
      <w:r w:rsidRPr="00090085">
        <w:rPr>
          <w:rFonts w:eastAsia="SimSun"/>
          <w:sz w:val="28"/>
          <w:szCs w:val="28"/>
        </w:rPr>
        <w:t xml:space="preserve"> или капиллярной ручкой с чернилами черного цвета. </w:t>
      </w:r>
    </w:p>
    <w:p w:rsidR="00F4222A" w:rsidRPr="00090085" w:rsidRDefault="00F4222A" w:rsidP="00F4222A">
      <w:pPr>
        <w:spacing w:before="240"/>
        <w:ind w:firstLine="709"/>
        <w:contextualSpacing/>
        <w:jc w:val="both"/>
        <w:rPr>
          <w:rFonts w:eastAsia="SimSun"/>
          <w:sz w:val="28"/>
          <w:szCs w:val="28"/>
        </w:rPr>
      </w:pPr>
      <w:r w:rsidRPr="00090085">
        <w:rPr>
          <w:rFonts w:eastAsia="SimSun"/>
          <w:sz w:val="28"/>
          <w:szCs w:val="28"/>
        </w:rPr>
        <w:t>Эксперт ГВЭ должен изображать каждую цифру в протоколе тщательно копируя образец ее написания из строки с образцами написания символов, расположенными в верхней части протокола. Небрежное написание символов может привести к тому, что при автоматизированной обработке символ может быть распознан неправильно.</w:t>
      </w:r>
    </w:p>
    <w:p w:rsidR="00F4222A" w:rsidRPr="00090085" w:rsidRDefault="00F4222A" w:rsidP="00F4222A">
      <w:pPr>
        <w:spacing w:before="240"/>
        <w:ind w:firstLine="709"/>
        <w:contextualSpacing/>
        <w:jc w:val="both"/>
        <w:rPr>
          <w:rFonts w:eastAsia="SimSun"/>
          <w:sz w:val="28"/>
          <w:szCs w:val="28"/>
        </w:rPr>
      </w:pPr>
      <w:r w:rsidRPr="00090085">
        <w:rPr>
          <w:rFonts w:eastAsia="SimSun"/>
          <w:sz w:val="28"/>
          <w:szCs w:val="28"/>
        </w:rPr>
        <w:t xml:space="preserve">Каждое поле в протоколе заполняется, начиная с первой позиции (в том числе и поля для занесения фамилии, имени и отчества эксперта ГВЭ). </w:t>
      </w:r>
    </w:p>
    <w:p w:rsidR="00F4222A" w:rsidRPr="00090085" w:rsidRDefault="00F4222A" w:rsidP="00F4222A">
      <w:pPr>
        <w:spacing w:before="240"/>
        <w:ind w:firstLine="709"/>
        <w:contextualSpacing/>
        <w:jc w:val="both"/>
        <w:rPr>
          <w:rFonts w:eastAsia="SimSun"/>
          <w:sz w:val="28"/>
          <w:szCs w:val="28"/>
        </w:rPr>
      </w:pPr>
      <w:r w:rsidRPr="00090085">
        <w:rPr>
          <w:rFonts w:eastAsia="SimSun"/>
          <w:sz w:val="28"/>
          <w:szCs w:val="28"/>
        </w:rPr>
        <w:t>Если эксперт ГВЭ не имеет информации для заполнения какого-то конкретного поля, он должен оставить это поле пустым (не делать прочерков).</w:t>
      </w:r>
    </w:p>
    <w:p w:rsidR="00F4222A" w:rsidRPr="00090085" w:rsidRDefault="00F4222A" w:rsidP="00F4222A">
      <w:pPr>
        <w:spacing w:before="240"/>
        <w:ind w:firstLine="709"/>
        <w:contextualSpacing/>
        <w:jc w:val="both"/>
        <w:rPr>
          <w:rFonts w:eastAsia="SimSun"/>
          <w:sz w:val="28"/>
          <w:szCs w:val="28"/>
        </w:rPr>
      </w:pPr>
      <w:r w:rsidRPr="00090085">
        <w:rPr>
          <w:rFonts w:eastAsia="SimSun"/>
          <w:sz w:val="28"/>
          <w:szCs w:val="28"/>
        </w:rPr>
        <w:t>Категорически запрещается:</w:t>
      </w:r>
    </w:p>
    <w:p w:rsidR="00F4222A" w:rsidRPr="00090085" w:rsidRDefault="00F4222A" w:rsidP="00F4222A">
      <w:pPr>
        <w:spacing w:before="240" w:after="120"/>
        <w:ind w:firstLine="709"/>
        <w:contextualSpacing/>
        <w:jc w:val="both"/>
        <w:rPr>
          <w:rFonts w:eastAsia="SimSun"/>
          <w:sz w:val="28"/>
          <w:szCs w:val="28"/>
        </w:rPr>
      </w:pPr>
      <w:r w:rsidRPr="00090085">
        <w:rPr>
          <w:rFonts w:eastAsia="SimSun"/>
          <w:sz w:val="28"/>
          <w:szCs w:val="28"/>
        </w:rPr>
        <w:t>делать в полях протоколов ГВЭ, вне полей протоколов ГВЭ или в полях, заполненных типографским способом, какие-либо записи и (или) пометки, не относящиеся к содержанию полей протоколов ГВЭ;</w:t>
      </w:r>
    </w:p>
    <w:p w:rsidR="00F4222A" w:rsidRPr="00090085" w:rsidRDefault="00F4222A" w:rsidP="00F4222A">
      <w:pPr>
        <w:spacing w:before="240" w:after="120"/>
        <w:ind w:firstLine="709"/>
        <w:contextualSpacing/>
        <w:jc w:val="both"/>
        <w:rPr>
          <w:rFonts w:eastAsia="SimSun"/>
          <w:sz w:val="28"/>
          <w:szCs w:val="28"/>
        </w:rPr>
      </w:pPr>
      <w:r w:rsidRPr="00090085">
        <w:rPr>
          <w:rFonts w:eastAsia="SimSun"/>
          <w:sz w:val="28"/>
          <w:szCs w:val="28"/>
        </w:rPr>
        <w:t xml:space="preserve">использовать для заполнения протоколов ГВЭ цветные ручки вместо </w:t>
      </w:r>
      <w:proofErr w:type="spellStart"/>
      <w:r w:rsidRPr="00090085">
        <w:rPr>
          <w:rFonts w:eastAsia="SimSun"/>
          <w:sz w:val="28"/>
          <w:szCs w:val="28"/>
        </w:rPr>
        <w:t>гелевой</w:t>
      </w:r>
      <w:proofErr w:type="spellEnd"/>
      <w:r w:rsidRPr="00090085">
        <w:rPr>
          <w:rFonts w:eastAsia="SimSun"/>
          <w:sz w:val="28"/>
          <w:szCs w:val="28"/>
        </w:rPr>
        <w:t xml:space="preserve"> или капиллярной ручки с чернилами черного цвета,  карандаш, средства для исправления внесенной в протоколы ГВЭ информации, корректирующую жидкость, ластик и др.).</w:t>
      </w:r>
    </w:p>
    <w:p w:rsidR="00F4222A" w:rsidRPr="00090085" w:rsidRDefault="00F4222A" w:rsidP="00F4222A">
      <w:pPr>
        <w:spacing w:before="240" w:after="120"/>
        <w:ind w:firstLine="709"/>
        <w:contextualSpacing/>
        <w:jc w:val="both"/>
        <w:rPr>
          <w:rFonts w:eastAsia="SimSun"/>
          <w:sz w:val="26"/>
          <w:szCs w:val="26"/>
        </w:rPr>
        <w:sectPr w:rsidR="00F4222A" w:rsidRPr="00090085" w:rsidSect="00F4222A">
          <w:headerReference w:type="default" r:id="rId36"/>
          <w:pgSz w:w="11906" w:h="16838" w:code="9"/>
          <w:pgMar w:top="851" w:right="851" w:bottom="1134" w:left="1276" w:header="709" w:footer="709" w:gutter="0"/>
          <w:cols w:space="708"/>
          <w:titlePg/>
          <w:docGrid w:linePitch="360"/>
        </w:sectPr>
      </w:pPr>
      <w:r w:rsidRPr="00090085">
        <w:rPr>
          <w:rFonts w:eastAsia="SimSun"/>
          <w:sz w:val="26"/>
          <w:szCs w:val="26"/>
        </w:rPr>
        <w:t xml:space="preserve"> </w:t>
      </w:r>
    </w:p>
    <w:p w:rsidR="00F4222A" w:rsidRPr="00090085" w:rsidRDefault="00F4222A" w:rsidP="00F4222A">
      <w:pPr>
        <w:spacing w:before="240" w:after="120"/>
        <w:ind w:firstLine="709"/>
        <w:contextualSpacing/>
        <w:jc w:val="both"/>
        <w:rPr>
          <w:rFonts w:eastAsia="SimSun"/>
          <w:sz w:val="26"/>
          <w:szCs w:val="26"/>
        </w:rPr>
      </w:pPr>
    </w:p>
    <w:p w:rsidR="00F4222A" w:rsidRPr="00090085" w:rsidRDefault="00F4222A" w:rsidP="00F4222A">
      <w:pPr>
        <w:keepNext/>
        <w:keepLines/>
        <w:numPr>
          <w:ilvl w:val="1"/>
          <w:numId w:val="0"/>
        </w:numPr>
        <w:spacing w:before="200"/>
        <w:contextualSpacing/>
        <w:outlineLvl w:val="1"/>
        <w:rPr>
          <w:rFonts w:eastAsia="SimSun"/>
          <w:bCs/>
          <w:sz w:val="28"/>
          <w:szCs w:val="26"/>
        </w:rPr>
      </w:pPr>
      <w:bookmarkStart w:id="110" w:name="_Toc451779157"/>
      <w:bookmarkStart w:id="111" w:name="_Toc451855171"/>
      <w:bookmarkStart w:id="112" w:name="_Toc451855762"/>
      <w:bookmarkStart w:id="113" w:name="_Toc451955908"/>
      <w:bookmarkStart w:id="114" w:name="_Toc470279176"/>
      <w:bookmarkStart w:id="115" w:name="_Toc500256364"/>
      <w:r w:rsidRPr="00090085">
        <w:rPr>
          <w:rFonts w:eastAsia="SimSun"/>
          <w:bCs/>
          <w:sz w:val="28"/>
          <w:szCs w:val="26"/>
        </w:rPr>
        <w:t xml:space="preserve">Заполнение </w:t>
      </w:r>
      <w:bookmarkEnd w:id="110"/>
      <w:r w:rsidRPr="00090085">
        <w:rPr>
          <w:rFonts w:eastAsia="SimSun"/>
          <w:bCs/>
          <w:sz w:val="28"/>
          <w:szCs w:val="26"/>
        </w:rPr>
        <w:t>протокола проверки ответов на задания</w:t>
      </w:r>
      <w:bookmarkEnd w:id="111"/>
      <w:bookmarkEnd w:id="112"/>
      <w:bookmarkEnd w:id="113"/>
      <w:bookmarkEnd w:id="114"/>
      <w:bookmarkEnd w:id="115"/>
      <w:r w:rsidRPr="00090085">
        <w:rPr>
          <w:rFonts w:eastAsia="SimSun"/>
          <w:bCs/>
          <w:sz w:val="28"/>
          <w:szCs w:val="26"/>
        </w:rPr>
        <w:t xml:space="preserve"> бланка № 2</w:t>
      </w:r>
    </w:p>
    <w:p w:rsidR="00F4222A" w:rsidRPr="00090085" w:rsidRDefault="00F4222A" w:rsidP="00F4222A">
      <w:pPr>
        <w:widowControl w:val="0"/>
        <w:jc w:val="center"/>
        <w:rPr>
          <w:rStyle w:val="af6"/>
          <w:szCs w:val="20"/>
        </w:rPr>
      </w:pPr>
    </w:p>
    <w:p w:rsidR="00F4222A" w:rsidRPr="00090085" w:rsidRDefault="00F4222A" w:rsidP="00F4222A">
      <w:pPr>
        <w:widowControl w:val="0"/>
        <w:jc w:val="center"/>
        <w:rPr>
          <w:rStyle w:val="af6"/>
          <w:szCs w:val="20"/>
        </w:rPr>
      </w:pPr>
    </w:p>
    <w:p w:rsidR="00F4222A" w:rsidRPr="00090085" w:rsidRDefault="00F4222A" w:rsidP="00F4222A">
      <w:pPr>
        <w:widowControl w:val="0"/>
        <w:jc w:val="center"/>
        <w:rPr>
          <w:rFonts w:eastAsia="SimSun"/>
          <w:iCs/>
          <w:color w:val="000000"/>
        </w:rPr>
      </w:pPr>
      <w:r w:rsidRPr="00090085">
        <w:rPr>
          <w:rFonts w:eastAsia="SimSun"/>
          <w:iCs/>
          <w:noProof/>
          <w:color w:val="000000"/>
        </w:rPr>
        <w:drawing>
          <wp:inline distT="0" distB="0" distL="0" distR="0" wp14:anchorId="406A7C45" wp14:editId="502E448D">
            <wp:extent cx="5776330" cy="5647334"/>
            <wp:effectExtent l="0" t="0" r="0" b="0"/>
            <wp:docPr id="27" name="Рисунок 27" descr="C:\Users\darsalam\Desktop\ОБЩАЯ\ГИА-2018\МР 2018\Для запуска\Протокол проверки ответов_1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salam\Desktop\ОБЩАЯ\ГИА-2018\МР 2018\Для запуска\Протокол проверки ответов_1v.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88868" cy="5659592"/>
                    </a:xfrm>
                    <a:prstGeom prst="rect">
                      <a:avLst/>
                    </a:prstGeom>
                    <a:noFill/>
                    <a:ln>
                      <a:noFill/>
                    </a:ln>
                  </pic:spPr>
                </pic:pic>
              </a:graphicData>
            </a:graphic>
          </wp:inline>
        </w:drawing>
      </w:r>
    </w:p>
    <w:p w:rsidR="00F4222A" w:rsidRPr="00090085" w:rsidRDefault="00F4222A" w:rsidP="00F4222A">
      <w:pPr>
        <w:widowControl w:val="0"/>
        <w:jc w:val="center"/>
        <w:rPr>
          <w:rFonts w:eastAsia="SimSun"/>
          <w:iCs/>
          <w:color w:val="000000"/>
        </w:rPr>
      </w:pPr>
    </w:p>
    <w:p w:rsidR="00F4222A" w:rsidRPr="00090085" w:rsidRDefault="00F4222A" w:rsidP="00F4222A">
      <w:pPr>
        <w:widowControl w:val="0"/>
        <w:jc w:val="center"/>
        <w:rPr>
          <w:rFonts w:ascii="Calibri" w:eastAsia="SimSun" w:hAnsi="Calibri"/>
          <w:color w:val="000000"/>
          <w:sz w:val="28"/>
          <w:szCs w:val="28"/>
        </w:rPr>
      </w:pPr>
      <w:r w:rsidRPr="00090085">
        <w:rPr>
          <w:rFonts w:eastAsia="SimSun"/>
          <w:iCs/>
          <w:color w:val="000000"/>
        </w:rPr>
        <w:t>Рис. 1. Протокол проверки</w:t>
      </w:r>
    </w:p>
    <w:p w:rsidR="00F4222A" w:rsidRPr="00090085" w:rsidRDefault="00F4222A" w:rsidP="00F4222A">
      <w:pPr>
        <w:widowControl w:val="0"/>
        <w:jc w:val="center"/>
        <w:rPr>
          <w:rFonts w:eastAsia="SimSun"/>
          <w:iCs/>
          <w:color w:val="000000"/>
        </w:rPr>
      </w:pPr>
    </w:p>
    <w:p w:rsidR="00F4222A" w:rsidRPr="00090085" w:rsidRDefault="00F4222A" w:rsidP="00F4222A">
      <w:pPr>
        <w:widowControl w:val="0"/>
        <w:jc w:val="center"/>
        <w:rPr>
          <w:rFonts w:eastAsia="SimSun"/>
          <w:iCs/>
          <w:color w:val="000000"/>
        </w:rPr>
      </w:pPr>
    </w:p>
    <w:p w:rsidR="00F4222A" w:rsidRPr="00090085" w:rsidRDefault="00F4222A" w:rsidP="00F4222A">
      <w:pPr>
        <w:widowControl w:val="0"/>
        <w:jc w:val="center"/>
        <w:rPr>
          <w:rFonts w:eastAsia="SimSun"/>
          <w:iCs/>
          <w:color w:val="000000"/>
        </w:rPr>
      </w:pPr>
    </w:p>
    <w:p w:rsidR="00F4222A" w:rsidRPr="00090085" w:rsidRDefault="00F4222A" w:rsidP="00F4222A">
      <w:pPr>
        <w:widowControl w:val="0"/>
        <w:rPr>
          <w:rFonts w:eastAsia="SimSun"/>
          <w:iCs/>
          <w:color w:val="000000"/>
        </w:rPr>
        <w:sectPr w:rsidR="00F4222A" w:rsidRPr="00090085" w:rsidSect="00F4222A">
          <w:pgSz w:w="11906" w:h="16838" w:code="9"/>
          <w:pgMar w:top="851" w:right="851" w:bottom="1134" w:left="1276" w:header="709" w:footer="709" w:gutter="0"/>
          <w:cols w:space="708"/>
          <w:titlePg/>
          <w:docGrid w:linePitch="360"/>
        </w:sectPr>
      </w:pPr>
    </w:p>
    <w:p w:rsidR="00F4222A" w:rsidRPr="00090085" w:rsidRDefault="00F4222A" w:rsidP="00F4222A">
      <w:pPr>
        <w:widowControl w:val="0"/>
        <w:jc w:val="both"/>
        <w:rPr>
          <w:rFonts w:eastAsia="SimSun"/>
          <w:sz w:val="28"/>
          <w:szCs w:val="28"/>
        </w:rPr>
      </w:pPr>
    </w:p>
    <w:p w:rsidR="00F4222A" w:rsidRPr="00090085" w:rsidRDefault="00F4222A" w:rsidP="00F4222A">
      <w:pPr>
        <w:widowControl w:val="0"/>
        <w:ind w:firstLine="709"/>
        <w:jc w:val="both"/>
        <w:rPr>
          <w:rFonts w:eastAsia="SimSun"/>
          <w:sz w:val="26"/>
          <w:szCs w:val="26"/>
        </w:rPr>
      </w:pPr>
      <w:r w:rsidRPr="00090085">
        <w:rPr>
          <w:rFonts w:eastAsia="SimSun"/>
          <w:sz w:val="26"/>
          <w:szCs w:val="26"/>
        </w:rPr>
        <w:t xml:space="preserve">Верхняя часть протокола проверки заполняется </w:t>
      </w:r>
      <w:proofErr w:type="spellStart"/>
      <w:r w:rsidRPr="00090085">
        <w:rPr>
          <w:rFonts w:eastAsia="SimSun"/>
          <w:sz w:val="26"/>
          <w:szCs w:val="26"/>
        </w:rPr>
        <w:t>автоматизированно</w:t>
      </w:r>
      <w:proofErr w:type="spellEnd"/>
      <w:r w:rsidRPr="00090085">
        <w:rPr>
          <w:rFonts w:eastAsia="SimSun"/>
          <w:sz w:val="26"/>
          <w:szCs w:val="26"/>
        </w:rPr>
        <w:t xml:space="preserve"> (рис. 2).</w:t>
      </w:r>
    </w:p>
    <w:p w:rsidR="00F4222A" w:rsidRPr="00090085" w:rsidRDefault="00F4222A" w:rsidP="00F4222A">
      <w:pPr>
        <w:widowControl w:val="0"/>
        <w:ind w:firstLine="709"/>
        <w:jc w:val="both"/>
        <w:rPr>
          <w:rFonts w:ascii="Calibri" w:eastAsia="SimSun" w:hAnsi="Calibri"/>
          <w:noProof/>
          <w:color w:val="000000"/>
          <w:sz w:val="26"/>
          <w:szCs w:val="26"/>
        </w:rPr>
      </w:pPr>
      <w:r w:rsidRPr="00090085">
        <w:rPr>
          <w:rFonts w:ascii="Calibri" w:eastAsia="SimSun" w:hAnsi="Calibri"/>
          <w:noProof/>
          <w:color w:val="000000"/>
          <w:sz w:val="26"/>
          <w:szCs w:val="26"/>
        </w:rPr>
        <w:drawing>
          <wp:inline distT="0" distB="0" distL="0" distR="0" wp14:anchorId="1A08A267" wp14:editId="584B0057">
            <wp:extent cx="5915025" cy="1628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15025" cy="1628775"/>
                    </a:xfrm>
                    <a:prstGeom prst="rect">
                      <a:avLst/>
                    </a:prstGeom>
                    <a:noFill/>
                    <a:ln>
                      <a:noFill/>
                    </a:ln>
                  </pic:spPr>
                </pic:pic>
              </a:graphicData>
            </a:graphic>
          </wp:inline>
        </w:drawing>
      </w:r>
    </w:p>
    <w:p w:rsidR="00F4222A" w:rsidRPr="00090085" w:rsidRDefault="00F4222A" w:rsidP="00F4222A">
      <w:pPr>
        <w:widowControl w:val="0"/>
        <w:ind w:firstLine="709"/>
        <w:jc w:val="center"/>
        <w:rPr>
          <w:rFonts w:eastAsia="SimSun"/>
          <w:iCs/>
          <w:color w:val="000000"/>
          <w:sz w:val="26"/>
          <w:szCs w:val="26"/>
        </w:rPr>
      </w:pPr>
      <w:r w:rsidRPr="00090085">
        <w:rPr>
          <w:rFonts w:eastAsia="SimSun"/>
          <w:iCs/>
          <w:color w:val="000000"/>
          <w:sz w:val="26"/>
          <w:szCs w:val="26"/>
        </w:rPr>
        <w:t>Рис. 2. Верхняя часть протокола проверки</w:t>
      </w:r>
    </w:p>
    <w:p w:rsidR="00F4222A" w:rsidRPr="00090085" w:rsidRDefault="00F4222A" w:rsidP="00F4222A">
      <w:pPr>
        <w:widowControl w:val="0"/>
        <w:ind w:firstLine="709"/>
        <w:jc w:val="both"/>
        <w:rPr>
          <w:rFonts w:eastAsia="SimSun"/>
          <w:sz w:val="26"/>
          <w:szCs w:val="26"/>
        </w:rPr>
      </w:pPr>
      <w:r w:rsidRPr="00090085">
        <w:rPr>
          <w:rFonts w:eastAsia="SimSun"/>
          <w:sz w:val="26"/>
          <w:szCs w:val="26"/>
        </w:rPr>
        <w:t xml:space="preserve">В левой части протокола ответов </w:t>
      </w:r>
      <w:proofErr w:type="spellStart"/>
      <w:r w:rsidRPr="00090085">
        <w:rPr>
          <w:rFonts w:eastAsia="SimSun"/>
          <w:sz w:val="26"/>
          <w:szCs w:val="26"/>
        </w:rPr>
        <w:t>автоматизированно</w:t>
      </w:r>
      <w:proofErr w:type="spellEnd"/>
      <w:r w:rsidRPr="00090085">
        <w:rPr>
          <w:rFonts w:eastAsia="SimSun"/>
          <w:sz w:val="26"/>
          <w:szCs w:val="26"/>
        </w:rPr>
        <w:t xml:space="preserve"> заполнены коды бланков работ, которые были назначены эксперту.</w:t>
      </w:r>
    </w:p>
    <w:p w:rsidR="00F4222A" w:rsidRPr="00090085" w:rsidRDefault="00F4222A" w:rsidP="00F4222A">
      <w:pPr>
        <w:widowControl w:val="0"/>
        <w:ind w:firstLine="709"/>
        <w:jc w:val="both"/>
        <w:rPr>
          <w:rFonts w:eastAsia="SimSun"/>
          <w:sz w:val="26"/>
          <w:szCs w:val="26"/>
        </w:rPr>
      </w:pPr>
      <w:r w:rsidRPr="00090085">
        <w:rPr>
          <w:rFonts w:eastAsia="SimSun"/>
          <w:noProof/>
          <w:sz w:val="26"/>
          <w:szCs w:val="26"/>
        </w:rPr>
        <w:drawing>
          <wp:inline distT="0" distB="0" distL="0" distR="0" wp14:anchorId="5058E8EA" wp14:editId="7DEC34A4">
            <wp:extent cx="5324475" cy="2676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24475" cy="2676525"/>
                    </a:xfrm>
                    <a:prstGeom prst="rect">
                      <a:avLst/>
                    </a:prstGeom>
                    <a:noFill/>
                    <a:ln>
                      <a:noFill/>
                    </a:ln>
                  </pic:spPr>
                </pic:pic>
              </a:graphicData>
            </a:graphic>
          </wp:inline>
        </w:drawing>
      </w:r>
    </w:p>
    <w:p w:rsidR="00F4222A" w:rsidRPr="00090085" w:rsidRDefault="00F4222A" w:rsidP="00F4222A">
      <w:pPr>
        <w:widowControl w:val="0"/>
        <w:ind w:firstLine="709"/>
        <w:jc w:val="center"/>
        <w:rPr>
          <w:rFonts w:eastAsia="SimSun"/>
          <w:iCs/>
          <w:color w:val="000000"/>
          <w:sz w:val="26"/>
          <w:szCs w:val="26"/>
        </w:rPr>
      </w:pPr>
      <w:r w:rsidRPr="00090085">
        <w:rPr>
          <w:rFonts w:eastAsia="SimSun"/>
          <w:iCs/>
          <w:color w:val="000000"/>
          <w:sz w:val="26"/>
          <w:szCs w:val="26"/>
        </w:rPr>
        <w:t>Рис.3. Внесение оценок</w:t>
      </w:r>
    </w:p>
    <w:p w:rsidR="00F4222A" w:rsidRPr="00090085" w:rsidRDefault="00F4222A" w:rsidP="00F4222A">
      <w:pPr>
        <w:widowControl w:val="0"/>
        <w:ind w:firstLine="709"/>
        <w:jc w:val="both"/>
        <w:rPr>
          <w:rFonts w:eastAsia="SimSun"/>
          <w:sz w:val="26"/>
          <w:szCs w:val="26"/>
        </w:rPr>
      </w:pPr>
      <w:r w:rsidRPr="00090085">
        <w:rPr>
          <w:rFonts w:eastAsia="SimSun"/>
          <w:sz w:val="26"/>
          <w:szCs w:val="26"/>
        </w:rPr>
        <w:t>Эксперт предметной комиссии ГВЭ вносит в протокол проверки итоговую оценку в пятибалльной системе напротив номера соответствующей работы в первой ячейке слева (рис. 3). Остальные ячейки не заполняются.</w:t>
      </w:r>
    </w:p>
    <w:p w:rsidR="00F4222A" w:rsidRPr="00090085" w:rsidRDefault="00F4222A" w:rsidP="00F4222A">
      <w:pPr>
        <w:widowControl w:val="0"/>
        <w:ind w:firstLine="709"/>
        <w:jc w:val="both"/>
        <w:rPr>
          <w:rFonts w:ascii="Calibri" w:eastAsia="SimSun" w:hAnsi="Calibri"/>
          <w:noProof/>
          <w:color w:val="000000"/>
          <w:sz w:val="26"/>
          <w:szCs w:val="26"/>
        </w:rPr>
      </w:pPr>
      <w:r w:rsidRPr="00090085">
        <w:rPr>
          <w:rFonts w:eastAsia="SimSun"/>
          <w:sz w:val="26"/>
          <w:szCs w:val="26"/>
        </w:rPr>
        <w:t>После выставления оценок по всем работам эксперт в нижней части протокола (рис. 4) заполняет дату проверки и ставит свою подпись.</w:t>
      </w:r>
    </w:p>
    <w:p w:rsidR="00F4222A" w:rsidRPr="00090085" w:rsidRDefault="00F4222A" w:rsidP="00F4222A">
      <w:pPr>
        <w:widowControl w:val="0"/>
        <w:spacing w:before="100" w:beforeAutospacing="1" w:after="100" w:afterAutospacing="1"/>
        <w:ind w:firstLine="709"/>
        <w:contextualSpacing/>
        <w:jc w:val="both"/>
        <w:rPr>
          <w:rFonts w:ascii="Calibri" w:eastAsia="SimSun" w:hAnsi="Calibri"/>
          <w:color w:val="000000"/>
          <w:sz w:val="26"/>
          <w:szCs w:val="26"/>
        </w:rPr>
      </w:pPr>
    </w:p>
    <w:p w:rsidR="00F4222A" w:rsidRPr="00090085" w:rsidRDefault="00F4222A" w:rsidP="00F4222A">
      <w:pPr>
        <w:widowControl w:val="0"/>
        <w:ind w:firstLine="709"/>
        <w:jc w:val="both"/>
        <w:rPr>
          <w:rFonts w:ascii="Calibri" w:eastAsia="SimSun" w:hAnsi="Calibri"/>
          <w:noProof/>
          <w:sz w:val="26"/>
          <w:szCs w:val="26"/>
        </w:rPr>
      </w:pPr>
      <w:r w:rsidRPr="00090085">
        <w:rPr>
          <w:rFonts w:ascii="Calibri" w:eastAsia="SimSun" w:hAnsi="Calibri"/>
          <w:noProof/>
          <w:sz w:val="26"/>
          <w:szCs w:val="26"/>
        </w:rPr>
        <w:drawing>
          <wp:inline distT="0" distB="0" distL="0" distR="0" wp14:anchorId="69AC7D66" wp14:editId="19539BA2">
            <wp:extent cx="4391025" cy="561975"/>
            <wp:effectExtent l="19050" t="1905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91025" cy="561975"/>
                    </a:xfrm>
                    <a:prstGeom prst="rect">
                      <a:avLst/>
                    </a:prstGeom>
                    <a:noFill/>
                    <a:ln w="6350" cmpd="sng">
                      <a:solidFill>
                        <a:srgbClr val="000000"/>
                      </a:solidFill>
                      <a:miter lim="800000"/>
                      <a:headEnd/>
                      <a:tailEnd/>
                    </a:ln>
                    <a:effectLst/>
                  </pic:spPr>
                </pic:pic>
              </a:graphicData>
            </a:graphic>
          </wp:inline>
        </w:drawing>
      </w:r>
    </w:p>
    <w:p w:rsidR="00F4222A" w:rsidRPr="00090085" w:rsidRDefault="00F4222A" w:rsidP="00F4222A">
      <w:pPr>
        <w:widowControl w:val="0"/>
        <w:ind w:firstLine="709"/>
        <w:jc w:val="both"/>
        <w:rPr>
          <w:rFonts w:eastAsia="SimSun"/>
          <w:iCs/>
          <w:color w:val="000000"/>
          <w:sz w:val="26"/>
          <w:szCs w:val="26"/>
        </w:rPr>
      </w:pPr>
      <w:r w:rsidRPr="00090085">
        <w:rPr>
          <w:rFonts w:eastAsia="SimSun"/>
          <w:iCs/>
          <w:color w:val="000000"/>
          <w:sz w:val="26"/>
          <w:szCs w:val="26"/>
        </w:rPr>
        <w:t>Рис. 4. Область для проставления даты проверки и подписи эксперта</w:t>
      </w:r>
    </w:p>
    <w:p w:rsidR="00F4222A" w:rsidRPr="00090085" w:rsidRDefault="00F4222A" w:rsidP="00F4222A"/>
    <w:p w:rsidR="00F4222A" w:rsidRPr="00090085" w:rsidRDefault="00F4222A" w:rsidP="00090085">
      <w:pPr>
        <w:pStyle w:val="11"/>
        <w:jc w:val="center"/>
        <w:rPr>
          <w:b w:val="0"/>
        </w:rPr>
      </w:pPr>
      <w:bookmarkStart w:id="116" w:name="_Toc500256365"/>
      <w:r w:rsidRPr="00090085">
        <w:rPr>
          <w:rStyle w:val="12"/>
        </w:rPr>
        <w:t xml:space="preserve">Приложение 8. </w:t>
      </w:r>
      <w:r w:rsidRPr="00090085">
        <w:rPr>
          <w:b w:val="0"/>
        </w:rPr>
        <w:t>Ведомость результатов ГВЭ</w:t>
      </w:r>
      <w:bookmarkEnd w:id="116"/>
    </w:p>
    <w:p w:rsidR="00F4222A" w:rsidRPr="00090085" w:rsidRDefault="00F4222A" w:rsidP="00F4222A"/>
    <w:tbl>
      <w:tblPr>
        <w:tblW w:w="11152" w:type="dxa"/>
        <w:tblInd w:w="-743" w:type="dxa"/>
        <w:tblLayout w:type="fixed"/>
        <w:tblLook w:val="04A0" w:firstRow="1" w:lastRow="0" w:firstColumn="1" w:lastColumn="0" w:noHBand="0" w:noVBand="1"/>
      </w:tblPr>
      <w:tblGrid>
        <w:gridCol w:w="438"/>
        <w:gridCol w:w="1122"/>
        <w:gridCol w:w="851"/>
        <w:gridCol w:w="992"/>
        <w:gridCol w:w="567"/>
        <w:gridCol w:w="2268"/>
        <w:gridCol w:w="1276"/>
        <w:gridCol w:w="1559"/>
        <w:gridCol w:w="709"/>
        <w:gridCol w:w="992"/>
        <w:gridCol w:w="378"/>
      </w:tblGrid>
      <w:tr w:rsidR="00F4222A" w:rsidRPr="00090085" w:rsidTr="00F4222A">
        <w:trPr>
          <w:trHeight w:val="237"/>
        </w:trPr>
        <w:tc>
          <w:tcPr>
            <w:tcW w:w="11152" w:type="dxa"/>
            <w:gridSpan w:val="11"/>
            <w:tcBorders>
              <w:top w:val="nil"/>
              <w:left w:val="nil"/>
              <w:bottom w:val="single" w:sz="4" w:space="0" w:color="000000"/>
              <w:right w:val="nil"/>
            </w:tcBorders>
            <w:shd w:val="clear" w:color="auto" w:fill="auto"/>
            <w:noWrap/>
            <w:vAlign w:val="center"/>
            <w:hideMark/>
          </w:tcPr>
          <w:p w:rsidR="00F4222A" w:rsidRPr="00090085" w:rsidRDefault="00F4222A" w:rsidP="00F4222A">
            <w:pPr>
              <w:jc w:val="center"/>
              <w:rPr>
                <w:color w:val="000000"/>
              </w:rPr>
            </w:pPr>
            <w:r w:rsidRPr="00090085">
              <w:rPr>
                <w:color w:val="000000"/>
              </w:rPr>
              <w:t>Код предмета – Наименование учебного предмета, дата экзамена</w:t>
            </w:r>
          </w:p>
        </w:tc>
      </w:tr>
      <w:tr w:rsidR="00F4222A" w:rsidRPr="00090085" w:rsidTr="00F4222A">
        <w:trPr>
          <w:trHeight w:val="1155"/>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rPr>
            </w:pPr>
            <w:r w:rsidRPr="00090085">
              <w:rPr>
                <w:bCs/>
                <w:color w:val="000000"/>
              </w:rPr>
              <w:t>№</w:t>
            </w:r>
          </w:p>
        </w:tc>
        <w:tc>
          <w:tcPr>
            <w:tcW w:w="1122" w:type="dxa"/>
            <w:tcBorders>
              <w:top w:val="nil"/>
              <w:left w:val="nil"/>
              <w:bottom w:val="single" w:sz="4" w:space="0" w:color="000000"/>
              <w:right w:val="single" w:sz="4" w:space="0" w:color="000000"/>
            </w:tcBorders>
            <w:shd w:val="clear" w:color="auto" w:fill="auto"/>
            <w:textDirection w:val="btLr"/>
            <w:vAlign w:val="center"/>
            <w:hideMark/>
          </w:tcPr>
          <w:p w:rsidR="00F4222A" w:rsidRPr="00090085" w:rsidRDefault="00F4222A" w:rsidP="00F4222A">
            <w:pPr>
              <w:jc w:val="center"/>
              <w:rPr>
                <w:bCs/>
                <w:color w:val="000000"/>
                <w:sz w:val="20"/>
                <w:szCs w:val="20"/>
              </w:rPr>
            </w:pPr>
            <w:r w:rsidRPr="00090085">
              <w:rPr>
                <w:bCs/>
                <w:color w:val="000000"/>
                <w:sz w:val="20"/>
                <w:szCs w:val="20"/>
              </w:rPr>
              <w:t>Код ОО</w:t>
            </w:r>
          </w:p>
        </w:tc>
        <w:tc>
          <w:tcPr>
            <w:tcW w:w="851" w:type="dxa"/>
            <w:tcBorders>
              <w:top w:val="nil"/>
              <w:left w:val="nil"/>
              <w:bottom w:val="single" w:sz="4" w:space="0" w:color="000000"/>
              <w:right w:val="single" w:sz="4" w:space="0" w:color="000000"/>
            </w:tcBorders>
            <w:shd w:val="clear" w:color="auto" w:fill="auto"/>
            <w:noWrap/>
            <w:textDirection w:val="btLr"/>
            <w:vAlign w:val="center"/>
            <w:hideMark/>
          </w:tcPr>
          <w:p w:rsidR="00F4222A" w:rsidRPr="00090085" w:rsidRDefault="00F4222A" w:rsidP="00F4222A">
            <w:pPr>
              <w:jc w:val="center"/>
              <w:rPr>
                <w:bCs/>
                <w:color w:val="000000"/>
                <w:sz w:val="20"/>
                <w:szCs w:val="20"/>
              </w:rPr>
            </w:pPr>
            <w:r w:rsidRPr="00090085">
              <w:rPr>
                <w:bCs/>
                <w:color w:val="000000"/>
                <w:sz w:val="20"/>
                <w:szCs w:val="20"/>
              </w:rPr>
              <w:t>Класс</w:t>
            </w:r>
          </w:p>
        </w:tc>
        <w:tc>
          <w:tcPr>
            <w:tcW w:w="992" w:type="dxa"/>
            <w:tcBorders>
              <w:top w:val="nil"/>
              <w:left w:val="nil"/>
              <w:bottom w:val="single" w:sz="4" w:space="0" w:color="000000"/>
              <w:right w:val="single" w:sz="4" w:space="0" w:color="000000"/>
            </w:tcBorders>
            <w:shd w:val="clear" w:color="auto" w:fill="auto"/>
            <w:vAlign w:val="center"/>
            <w:hideMark/>
          </w:tcPr>
          <w:p w:rsidR="00F4222A" w:rsidRPr="00090085" w:rsidRDefault="00F4222A" w:rsidP="00F4222A">
            <w:pPr>
              <w:jc w:val="center"/>
              <w:rPr>
                <w:bCs/>
                <w:color w:val="000000"/>
                <w:sz w:val="20"/>
                <w:szCs w:val="20"/>
              </w:rPr>
            </w:pPr>
            <w:r w:rsidRPr="00090085">
              <w:rPr>
                <w:bCs/>
                <w:color w:val="000000"/>
                <w:sz w:val="20"/>
                <w:szCs w:val="20"/>
              </w:rPr>
              <w:t>Код ППЭ</w:t>
            </w:r>
          </w:p>
        </w:tc>
        <w:tc>
          <w:tcPr>
            <w:tcW w:w="567" w:type="dxa"/>
            <w:tcBorders>
              <w:top w:val="nil"/>
              <w:left w:val="nil"/>
              <w:bottom w:val="single" w:sz="4" w:space="0" w:color="000000"/>
              <w:right w:val="single" w:sz="4" w:space="0" w:color="000000"/>
            </w:tcBorders>
            <w:shd w:val="clear" w:color="auto" w:fill="auto"/>
            <w:textDirection w:val="btLr"/>
            <w:vAlign w:val="center"/>
            <w:hideMark/>
          </w:tcPr>
          <w:p w:rsidR="00F4222A" w:rsidRPr="00090085" w:rsidRDefault="00F4222A" w:rsidP="00F4222A">
            <w:pPr>
              <w:jc w:val="center"/>
              <w:rPr>
                <w:bCs/>
                <w:color w:val="000000"/>
                <w:sz w:val="20"/>
                <w:szCs w:val="20"/>
              </w:rPr>
            </w:pPr>
            <w:r w:rsidRPr="00090085">
              <w:rPr>
                <w:bCs/>
                <w:color w:val="000000"/>
                <w:sz w:val="20"/>
                <w:szCs w:val="20"/>
              </w:rPr>
              <w:t>Номер Аудитории</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20"/>
                <w:szCs w:val="20"/>
              </w:rPr>
            </w:pPr>
            <w:r w:rsidRPr="00090085">
              <w:rPr>
                <w:bCs/>
                <w:color w:val="000000"/>
                <w:sz w:val="20"/>
                <w:szCs w:val="20"/>
              </w:rPr>
              <w:t>Фамилия</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20"/>
                <w:szCs w:val="20"/>
              </w:rPr>
            </w:pPr>
            <w:r w:rsidRPr="00090085">
              <w:rPr>
                <w:bCs/>
                <w:color w:val="000000"/>
                <w:sz w:val="20"/>
                <w:szCs w:val="20"/>
              </w:rPr>
              <w:t>Имя</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20"/>
                <w:szCs w:val="20"/>
              </w:rPr>
            </w:pPr>
            <w:r w:rsidRPr="00090085">
              <w:rPr>
                <w:bCs/>
                <w:color w:val="000000"/>
                <w:sz w:val="20"/>
                <w:szCs w:val="20"/>
              </w:rPr>
              <w:t>Отчество</w:t>
            </w:r>
          </w:p>
        </w:tc>
        <w:tc>
          <w:tcPr>
            <w:tcW w:w="709" w:type="dxa"/>
            <w:tcBorders>
              <w:top w:val="nil"/>
              <w:left w:val="nil"/>
              <w:bottom w:val="single" w:sz="4" w:space="0" w:color="000000"/>
              <w:right w:val="single" w:sz="4" w:space="0" w:color="000000"/>
            </w:tcBorders>
            <w:shd w:val="clear" w:color="auto" w:fill="auto"/>
            <w:noWrap/>
            <w:textDirection w:val="btLr"/>
            <w:vAlign w:val="center"/>
            <w:hideMark/>
          </w:tcPr>
          <w:p w:rsidR="00F4222A" w:rsidRPr="00090085" w:rsidRDefault="00F4222A" w:rsidP="00F4222A">
            <w:pPr>
              <w:jc w:val="center"/>
              <w:rPr>
                <w:bCs/>
                <w:color w:val="000000"/>
                <w:sz w:val="20"/>
                <w:szCs w:val="20"/>
              </w:rPr>
            </w:pPr>
            <w:r w:rsidRPr="00090085">
              <w:rPr>
                <w:bCs/>
                <w:color w:val="000000"/>
                <w:sz w:val="20"/>
                <w:szCs w:val="20"/>
              </w:rPr>
              <w:t>Серия</w:t>
            </w:r>
          </w:p>
        </w:tc>
        <w:tc>
          <w:tcPr>
            <w:tcW w:w="992" w:type="dxa"/>
            <w:tcBorders>
              <w:top w:val="nil"/>
              <w:left w:val="nil"/>
              <w:bottom w:val="single" w:sz="4" w:space="0" w:color="000000"/>
              <w:right w:val="single" w:sz="4" w:space="0" w:color="000000"/>
            </w:tcBorders>
            <w:shd w:val="clear" w:color="auto" w:fill="auto"/>
            <w:noWrap/>
            <w:textDirection w:val="btLr"/>
            <w:vAlign w:val="center"/>
            <w:hideMark/>
          </w:tcPr>
          <w:p w:rsidR="00F4222A" w:rsidRPr="00090085" w:rsidRDefault="00F4222A" w:rsidP="00F4222A">
            <w:pPr>
              <w:jc w:val="center"/>
              <w:rPr>
                <w:bCs/>
                <w:color w:val="000000"/>
                <w:sz w:val="20"/>
                <w:szCs w:val="20"/>
              </w:rPr>
            </w:pPr>
            <w:r w:rsidRPr="00090085">
              <w:rPr>
                <w:bCs/>
                <w:color w:val="000000"/>
                <w:sz w:val="20"/>
                <w:szCs w:val="20"/>
              </w:rPr>
              <w:t>Номер</w:t>
            </w:r>
          </w:p>
        </w:tc>
        <w:tc>
          <w:tcPr>
            <w:tcW w:w="378" w:type="dxa"/>
            <w:tcBorders>
              <w:top w:val="nil"/>
              <w:left w:val="nil"/>
              <w:bottom w:val="single" w:sz="4" w:space="0" w:color="000000"/>
              <w:right w:val="single" w:sz="4" w:space="0" w:color="000000"/>
            </w:tcBorders>
            <w:shd w:val="clear" w:color="auto" w:fill="auto"/>
            <w:textDirection w:val="btLr"/>
            <w:vAlign w:val="center"/>
            <w:hideMark/>
          </w:tcPr>
          <w:p w:rsidR="00F4222A" w:rsidRPr="00090085" w:rsidRDefault="00F4222A" w:rsidP="00F4222A">
            <w:pPr>
              <w:jc w:val="center"/>
              <w:rPr>
                <w:bCs/>
                <w:color w:val="000000"/>
                <w:sz w:val="14"/>
                <w:szCs w:val="14"/>
              </w:rPr>
            </w:pPr>
            <w:r w:rsidRPr="00090085">
              <w:rPr>
                <w:bCs/>
                <w:color w:val="000000"/>
                <w:sz w:val="20"/>
                <w:szCs w:val="20"/>
              </w:rPr>
              <w:t>Оценка</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1</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2</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3</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lastRenderedPageBreak/>
              <w:t>4</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5</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6</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7</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8</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9</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10</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11</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r w:rsidR="00F4222A" w:rsidRPr="00090085" w:rsidTr="00F4222A">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12</w:t>
            </w:r>
          </w:p>
        </w:tc>
        <w:tc>
          <w:tcPr>
            <w:tcW w:w="112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center"/>
              <w:rPr>
                <w:bCs/>
                <w:color w:val="000000"/>
                <w:sz w:val="14"/>
                <w:szCs w:val="14"/>
              </w:rPr>
            </w:pPr>
            <w:r w:rsidRPr="00090085">
              <w:rPr>
                <w:bCs/>
                <w:color w:val="000000"/>
                <w:sz w:val="14"/>
                <w:szCs w:val="14"/>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rPr>
                <w:bCs/>
                <w:color w:val="000000"/>
                <w:sz w:val="14"/>
                <w:szCs w:val="14"/>
              </w:rPr>
            </w:pPr>
            <w:r w:rsidRPr="00090085">
              <w:rPr>
                <w:bCs/>
                <w:color w:val="000000"/>
                <w:sz w:val="14"/>
                <w:szCs w:val="14"/>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F4222A" w:rsidRPr="00090085" w:rsidRDefault="00F4222A" w:rsidP="00F4222A">
            <w:pPr>
              <w:jc w:val="right"/>
              <w:rPr>
                <w:bCs/>
                <w:color w:val="000000"/>
                <w:sz w:val="14"/>
                <w:szCs w:val="14"/>
              </w:rPr>
            </w:pPr>
            <w:r w:rsidRPr="00090085">
              <w:rPr>
                <w:bCs/>
                <w:color w:val="000000"/>
                <w:sz w:val="14"/>
                <w:szCs w:val="14"/>
              </w:rPr>
              <w:t> </w:t>
            </w:r>
          </w:p>
        </w:tc>
      </w:tr>
    </w:tbl>
    <w:p w:rsidR="00F4222A" w:rsidRPr="00090085" w:rsidRDefault="00F4222A" w:rsidP="00F4222A">
      <w:pPr>
        <w:sectPr w:rsidR="00F4222A" w:rsidRPr="00090085" w:rsidSect="00F4222A">
          <w:pgSz w:w="11906" w:h="16838" w:code="9"/>
          <w:pgMar w:top="851" w:right="851" w:bottom="1134" w:left="1276" w:header="709" w:footer="709" w:gutter="0"/>
          <w:cols w:space="708"/>
          <w:titlePg/>
          <w:docGrid w:linePitch="360"/>
        </w:sectPr>
      </w:pPr>
    </w:p>
    <w:p w:rsidR="00F4222A" w:rsidRPr="00090085" w:rsidRDefault="00F4222A" w:rsidP="00F4222A">
      <w:pPr>
        <w:pStyle w:val="11"/>
        <w:rPr>
          <w:b w:val="0"/>
        </w:rPr>
        <w:sectPr w:rsidR="00F4222A" w:rsidRPr="00090085" w:rsidSect="00F4222A">
          <w:pgSz w:w="11906" w:h="16838"/>
          <w:pgMar w:top="1134" w:right="567" w:bottom="1134" w:left="1134" w:header="709" w:footer="709" w:gutter="0"/>
          <w:cols w:space="708"/>
          <w:docGrid w:linePitch="360"/>
        </w:sectPr>
      </w:pPr>
      <w:bookmarkStart w:id="117" w:name="_Toc438199204"/>
      <w:bookmarkStart w:id="118" w:name="_Toc500256366"/>
    </w:p>
    <w:p w:rsidR="00F4222A" w:rsidRPr="00090085" w:rsidRDefault="00F4222A" w:rsidP="00090085">
      <w:pPr>
        <w:pStyle w:val="11"/>
        <w:jc w:val="center"/>
        <w:rPr>
          <w:b w:val="0"/>
        </w:rPr>
      </w:pPr>
      <w:r w:rsidRPr="00090085">
        <w:rPr>
          <w:b w:val="0"/>
        </w:rPr>
        <w:lastRenderedPageBreak/>
        <w:t>Приложение 9. Журнал учета участников ГВЭ, обратившихся к медицинскому работнику</w:t>
      </w:r>
      <w:bookmarkEnd w:id="117"/>
      <w:r w:rsidRPr="00090085">
        <w:rPr>
          <w:b w:val="0"/>
        </w:rPr>
        <w:t xml:space="preserve"> во время проведения экзамена</w:t>
      </w:r>
      <w:bookmarkEnd w:id="118"/>
    </w:p>
    <w:p w:rsidR="00F4222A" w:rsidRPr="00090085" w:rsidRDefault="00F4222A" w:rsidP="00F4222A"/>
    <w:p w:rsidR="00F4222A" w:rsidRPr="00090085" w:rsidRDefault="00F4222A" w:rsidP="00F4222A">
      <w:pPr>
        <w:jc w:val="center"/>
        <w:rPr>
          <w:bCs/>
          <w:spacing w:val="80"/>
          <w:sz w:val="48"/>
          <w:szCs w:val="72"/>
        </w:rPr>
      </w:pPr>
      <w:bookmarkStart w:id="119" w:name="_Toc438199205"/>
      <w:r w:rsidRPr="00090085">
        <w:rPr>
          <w:bCs/>
          <w:spacing w:val="80"/>
          <w:sz w:val="48"/>
          <w:szCs w:val="72"/>
        </w:rPr>
        <w:t>ЖУРНАЛ</w:t>
      </w:r>
      <w:bookmarkEnd w:id="119"/>
    </w:p>
    <w:p w:rsidR="00F4222A" w:rsidRPr="00090085" w:rsidRDefault="00F4222A" w:rsidP="00F4222A">
      <w:pPr>
        <w:jc w:val="center"/>
        <w:rPr>
          <w:bCs/>
          <w:spacing w:val="20"/>
          <w:sz w:val="44"/>
          <w:szCs w:val="56"/>
        </w:rPr>
      </w:pPr>
      <w:bookmarkStart w:id="120" w:name="_Toc438199206"/>
      <w:r w:rsidRPr="00090085">
        <w:rPr>
          <w:bCs/>
          <w:spacing w:val="20"/>
          <w:sz w:val="44"/>
          <w:szCs w:val="56"/>
        </w:rPr>
        <w:t>учета участников ГВЭ, обратившихся к медицинскому работнику во время проведения экзамена</w:t>
      </w:r>
      <w:bookmarkEnd w:id="120"/>
    </w:p>
    <w:p w:rsidR="00F4222A" w:rsidRPr="00090085" w:rsidRDefault="00F4222A" w:rsidP="00F4222A"/>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F4222A" w:rsidRPr="00090085" w:rsidTr="00F4222A">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F4222A" w:rsidRPr="00090085" w:rsidRDefault="00F4222A" w:rsidP="00F4222A">
            <w:pPr>
              <w:rPr>
                <w:sz w:val="44"/>
                <w:szCs w:val="44"/>
              </w:rPr>
            </w:pPr>
            <w:r w:rsidRPr="00090085">
              <w:rPr>
                <w:sz w:val="44"/>
                <w:szCs w:val="44"/>
              </w:rPr>
              <w:t>_______________________________</w:t>
            </w:r>
          </w:p>
          <w:p w:rsidR="00F4222A" w:rsidRPr="00090085" w:rsidRDefault="00F4222A" w:rsidP="00F4222A">
            <w:pPr>
              <w:rPr>
                <w:sz w:val="36"/>
                <w:szCs w:val="44"/>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F4222A" w:rsidRPr="00090085" w:rsidTr="00F4222A">
              <w:trPr>
                <w:trHeight w:val="173"/>
                <w:jc w:val="center"/>
              </w:trPr>
              <w:tc>
                <w:tcPr>
                  <w:tcW w:w="7229" w:type="dxa"/>
                  <w:tcBorders>
                    <w:top w:val="single" w:sz="12" w:space="0" w:color="auto"/>
                  </w:tcBorders>
                  <w:shd w:val="clear" w:color="auto" w:fill="auto"/>
                </w:tcPr>
                <w:p w:rsidR="00F4222A" w:rsidRPr="00090085" w:rsidRDefault="00F4222A" w:rsidP="00F4222A">
                  <w:pPr>
                    <w:jc w:val="center"/>
                    <w:rPr>
                      <w:sz w:val="14"/>
                    </w:rPr>
                  </w:pPr>
                  <w:r w:rsidRPr="00090085">
                    <w:rPr>
                      <w:sz w:val="14"/>
                    </w:rPr>
                    <w:t>(наименование и адрес образовательной организации, на базе которой расположен ППЭ)</w:t>
                  </w:r>
                </w:p>
              </w:tc>
            </w:tr>
          </w:tbl>
          <w:p w:rsidR="00F4222A" w:rsidRPr="00090085" w:rsidRDefault="00F4222A" w:rsidP="00F4222A">
            <w:pPr>
              <w:rPr>
                <w:sz w:val="32"/>
                <w:szCs w:val="44"/>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F4222A" w:rsidRPr="00090085" w:rsidTr="00F4222A">
              <w:trPr>
                <w:trHeight w:val="173"/>
                <w:jc w:val="center"/>
              </w:trPr>
              <w:tc>
                <w:tcPr>
                  <w:tcW w:w="7229" w:type="dxa"/>
                  <w:tcBorders>
                    <w:top w:val="single" w:sz="12" w:space="0" w:color="auto"/>
                  </w:tcBorders>
                  <w:shd w:val="clear" w:color="auto" w:fill="auto"/>
                </w:tcPr>
                <w:p w:rsidR="00F4222A" w:rsidRPr="00090085" w:rsidRDefault="00F4222A" w:rsidP="00F4222A">
                  <w:pPr>
                    <w:jc w:val="center"/>
                    <w:rPr>
                      <w:sz w:val="14"/>
                    </w:rPr>
                  </w:pPr>
                  <w:r w:rsidRPr="00090085">
                    <w:rPr>
                      <w:sz w:val="14"/>
                    </w:rPr>
                    <w:t>(Код ППЭ)</w:t>
                  </w:r>
                </w:p>
              </w:tc>
            </w:tr>
          </w:tbl>
          <w:p w:rsidR="00F4222A" w:rsidRPr="00090085" w:rsidRDefault="00F4222A" w:rsidP="00F4222A">
            <w:pPr>
              <w:rPr>
                <w:szCs w:val="36"/>
              </w:rPr>
            </w:pPr>
            <w:r w:rsidRPr="00090085">
              <w:rPr>
                <w:sz w:val="28"/>
                <w:szCs w:val="36"/>
              </w:rPr>
              <w:t>1.</w:t>
            </w:r>
          </w:p>
          <w:p w:rsidR="00F4222A" w:rsidRPr="00090085" w:rsidRDefault="00F4222A" w:rsidP="00F4222A">
            <w:pPr>
              <w:rPr>
                <w:sz w:val="4"/>
                <w:szCs w:val="4"/>
              </w:rPr>
            </w:pPr>
          </w:p>
        </w:tc>
      </w:tr>
      <w:tr w:rsidR="00F4222A" w:rsidRPr="00090085" w:rsidTr="00F4222A">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F4222A" w:rsidRPr="00090085" w:rsidRDefault="00F4222A" w:rsidP="00F4222A">
            <w:pPr>
              <w:rPr>
                <w:sz w:val="28"/>
                <w:szCs w:val="44"/>
              </w:rPr>
            </w:pPr>
            <w:r w:rsidRPr="00090085">
              <w:rPr>
                <w:sz w:val="28"/>
                <w:szCs w:val="44"/>
              </w:rPr>
              <w:t>2.</w:t>
            </w:r>
          </w:p>
        </w:tc>
      </w:tr>
      <w:tr w:rsidR="00F4222A" w:rsidRPr="00090085" w:rsidTr="00F4222A">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F4222A" w:rsidRPr="00090085" w:rsidRDefault="00F4222A" w:rsidP="00F4222A">
            <w:pPr>
              <w:rPr>
                <w:sz w:val="28"/>
                <w:szCs w:val="44"/>
              </w:rPr>
            </w:pPr>
            <w:r w:rsidRPr="00090085">
              <w:rPr>
                <w:sz w:val="28"/>
                <w:szCs w:val="44"/>
              </w:rPr>
              <w:t>3.</w:t>
            </w:r>
          </w:p>
        </w:tc>
      </w:tr>
      <w:tr w:rsidR="00F4222A" w:rsidRPr="00090085" w:rsidTr="00F4222A">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F4222A" w:rsidRPr="00090085" w:rsidRDefault="00F4222A" w:rsidP="00F4222A">
            <w:pPr>
              <w:rPr>
                <w:sz w:val="28"/>
                <w:szCs w:val="44"/>
              </w:rPr>
            </w:pPr>
            <w:r w:rsidRPr="00090085">
              <w:rPr>
                <w:sz w:val="28"/>
                <w:szCs w:val="44"/>
              </w:rPr>
              <w:t>4.</w:t>
            </w:r>
          </w:p>
        </w:tc>
      </w:tr>
      <w:tr w:rsidR="00F4222A" w:rsidRPr="00090085" w:rsidTr="00F4222A">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F4222A" w:rsidRPr="00090085" w:rsidRDefault="00F4222A" w:rsidP="00F4222A">
            <w:pPr>
              <w:rPr>
                <w:sz w:val="28"/>
                <w:szCs w:val="44"/>
              </w:rPr>
            </w:pPr>
            <w:r w:rsidRPr="00090085">
              <w:rPr>
                <w:sz w:val="28"/>
                <w:szCs w:val="44"/>
              </w:rPr>
              <w:t>5.</w:t>
            </w:r>
          </w:p>
        </w:tc>
      </w:tr>
      <w:tr w:rsidR="00F4222A" w:rsidRPr="00090085" w:rsidTr="00F4222A">
        <w:trPr>
          <w:trHeight w:val="173"/>
          <w:jc w:val="center"/>
        </w:trPr>
        <w:tc>
          <w:tcPr>
            <w:tcW w:w="7229" w:type="dxa"/>
            <w:tcBorders>
              <w:top w:val="single" w:sz="12" w:space="0" w:color="auto"/>
            </w:tcBorders>
            <w:shd w:val="clear" w:color="auto" w:fill="auto"/>
          </w:tcPr>
          <w:p w:rsidR="00F4222A" w:rsidRPr="00090085" w:rsidRDefault="00F4222A" w:rsidP="00F4222A">
            <w:pPr>
              <w:jc w:val="center"/>
              <w:rPr>
                <w:sz w:val="14"/>
              </w:rPr>
            </w:pPr>
            <w:r w:rsidRPr="00090085">
              <w:rPr>
                <w:sz w:val="14"/>
              </w:rPr>
              <w:t>(«Ф.И.О. / Подпись/Дата» медицинских работников, закреплённых за ППЭ в дни проведения ГВЭ)</w:t>
            </w:r>
          </w:p>
        </w:tc>
      </w:tr>
    </w:tbl>
    <w:p w:rsidR="00F4222A" w:rsidRPr="00090085" w:rsidRDefault="00F4222A" w:rsidP="00F4222A"/>
    <w:p w:rsidR="00F4222A" w:rsidRPr="00090085" w:rsidRDefault="00F4222A" w:rsidP="00F4222A">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F4222A" w:rsidRPr="00090085" w:rsidTr="00F4222A">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F4222A" w:rsidRPr="00090085" w:rsidRDefault="00F4222A" w:rsidP="00F4222A">
            <w:pPr>
              <w:ind w:right="-38" w:hanging="75"/>
              <w:jc w:val="center"/>
            </w:pPr>
            <w:r w:rsidRPr="00090085">
              <w:t>НАЧАТ</w:t>
            </w:r>
          </w:p>
        </w:tc>
        <w:tc>
          <w:tcPr>
            <w:tcW w:w="145" w:type="dxa"/>
            <w:tcBorders>
              <w:top w:val="single" w:sz="8" w:space="0" w:color="auto"/>
              <w:left w:val="single" w:sz="8" w:space="0" w:color="auto"/>
              <w:bottom w:val="nil"/>
              <w:right w:val="nil"/>
            </w:tcBorders>
            <w:vAlign w:val="bottom"/>
          </w:tcPr>
          <w:p w:rsidR="00F4222A" w:rsidRPr="00090085" w:rsidRDefault="00F4222A" w:rsidP="00F4222A">
            <w:pPr>
              <w:jc w:val="center"/>
            </w:pPr>
          </w:p>
        </w:tc>
        <w:tc>
          <w:tcPr>
            <w:tcW w:w="622" w:type="dxa"/>
            <w:tcBorders>
              <w:top w:val="single" w:sz="8" w:space="0" w:color="auto"/>
              <w:left w:val="nil"/>
              <w:bottom w:val="single" w:sz="4" w:space="0" w:color="auto"/>
            </w:tcBorders>
            <w:vAlign w:val="bottom"/>
          </w:tcPr>
          <w:p w:rsidR="00F4222A" w:rsidRPr="00090085" w:rsidRDefault="00F4222A" w:rsidP="00F4222A">
            <w:pPr>
              <w:jc w:val="center"/>
            </w:pPr>
          </w:p>
        </w:tc>
        <w:tc>
          <w:tcPr>
            <w:tcW w:w="196" w:type="dxa"/>
            <w:tcBorders>
              <w:top w:val="single" w:sz="8" w:space="0" w:color="auto"/>
              <w:left w:val="nil"/>
              <w:bottom w:val="nil"/>
            </w:tcBorders>
            <w:vAlign w:val="bottom"/>
          </w:tcPr>
          <w:p w:rsidR="00F4222A" w:rsidRPr="00090085" w:rsidRDefault="00F4222A" w:rsidP="00F4222A">
            <w:pPr>
              <w:jc w:val="center"/>
            </w:pPr>
          </w:p>
        </w:tc>
        <w:tc>
          <w:tcPr>
            <w:tcW w:w="3049" w:type="dxa"/>
            <w:tcBorders>
              <w:top w:val="single" w:sz="8" w:space="0" w:color="auto"/>
              <w:left w:val="nil"/>
              <w:bottom w:val="single" w:sz="4" w:space="0" w:color="auto"/>
            </w:tcBorders>
            <w:vAlign w:val="bottom"/>
          </w:tcPr>
          <w:p w:rsidR="00F4222A" w:rsidRPr="00090085" w:rsidRDefault="00F4222A" w:rsidP="00F4222A">
            <w:pPr>
              <w:jc w:val="center"/>
            </w:pPr>
          </w:p>
        </w:tc>
        <w:tc>
          <w:tcPr>
            <w:tcW w:w="469" w:type="dxa"/>
            <w:tcBorders>
              <w:top w:val="single" w:sz="8" w:space="0" w:color="auto"/>
              <w:left w:val="nil"/>
              <w:bottom w:val="nil"/>
            </w:tcBorders>
            <w:vAlign w:val="bottom"/>
          </w:tcPr>
          <w:p w:rsidR="00F4222A" w:rsidRPr="00090085" w:rsidRDefault="00F4222A" w:rsidP="00F4222A">
            <w:pPr>
              <w:jc w:val="center"/>
              <w:rPr>
                <w:sz w:val="20"/>
                <w:szCs w:val="20"/>
              </w:rPr>
            </w:pPr>
            <w:r w:rsidRPr="00090085">
              <w:rPr>
                <w:sz w:val="20"/>
                <w:szCs w:val="20"/>
              </w:rPr>
              <w:t>20</w:t>
            </w:r>
          </w:p>
        </w:tc>
        <w:tc>
          <w:tcPr>
            <w:tcW w:w="744" w:type="dxa"/>
            <w:tcBorders>
              <w:top w:val="single" w:sz="8" w:space="0" w:color="auto"/>
              <w:left w:val="nil"/>
              <w:bottom w:val="single" w:sz="4" w:space="0" w:color="auto"/>
            </w:tcBorders>
            <w:vAlign w:val="bottom"/>
          </w:tcPr>
          <w:p w:rsidR="00F4222A" w:rsidRPr="00090085" w:rsidRDefault="00F4222A" w:rsidP="00F4222A">
            <w:pPr>
              <w:jc w:val="center"/>
              <w:rPr>
                <w:sz w:val="20"/>
                <w:szCs w:val="20"/>
              </w:rPr>
            </w:pPr>
          </w:p>
        </w:tc>
        <w:tc>
          <w:tcPr>
            <w:tcW w:w="466" w:type="dxa"/>
            <w:tcBorders>
              <w:top w:val="single" w:sz="8" w:space="0" w:color="auto"/>
            </w:tcBorders>
            <w:vAlign w:val="bottom"/>
          </w:tcPr>
          <w:p w:rsidR="00F4222A" w:rsidRPr="00090085" w:rsidRDefault="00F4222A" w:rsidP="00F4222A">
            <w:pPr>
              <w:jc w:val="center"/>
              <w:rPr>
                <w:sz w:val="20"/>
                <w:szCs w:val="20"/>
              </w:rPr>
            </w:pPr>
            <w:r w:rsidRPr="00090085">
              <w:rPr>
                <w:sz w:val="20"/>
                <w:szCs w:val="20"/>
              </w:rPr>
              <w:t>г.</w:t>
            </w:r>
          </w:p>
        </w:tc>
      </w:tr>
      <w:tr w:rsidR="00F4222A" w:rsidRPr="00090085" w:rsidTr="00F4222A">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F4222A" w:rsidRPr="00090085" w:rsidRDefault="00F4222A" w:rsidP="00F4222A">
            <w:pPr>
              <w:jc w:val="center"/>
            </w:pPr>
          </w:p>
        </w:tc>
        <w:tc>
          <w:tcPr>
            <w:tcW w:w="5691" w:type="dxa"/>
            <w:gridSpan w:val="7"/>
            <w:tcBorders>
              <w:top w:val="nil"/>
              <w:left w:val="single" w:sz="8" w:space="0" w:color="auto"/>
              <w:bottom w:val="single" w:sz="8" w:space="0" w:color="auto"/>
            </w:tcBorders>
            <w:vAlign w:val="bottom"/>
          </w:tcPr>
          <w:p w:rsidR="00F4222A" w:rsidRPr="00090085" w:rsidRDefault="00F4222A" w:rsidP="00F4222A">
            <w:pPr>
              <w:jc w:val="center"/>
            </w:pPr>
          </w:p>
        </w:tc>
      </w:tr>
    </w:tbl>
    <w:p w:rsidR="00F4222A" w:rsidRPr="00090085" w:rsidRDefault="00F4222A" w:rsidP="00F4222A"/>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F4222A" w:rsidRPr="00090085" w:rsidTr="00F4222A">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F4222A" w:rsidRPr="00090085" w:rsidRDefault="00F4222A" w:rsidP="00F4222A">
            <w:pPr>
              <w:ind w:right="-40" w:hanging="74"/>
              <w:jc w:val="center"/>
            </w:pPr>
            <w:r w:rsidRPr="00090085">
              <w:t>ОКОНЧЕН</w:t>
            </w:r>
          </w:p>
        </w:tc>
        <w:tc>
          <w:tcPr>
            <w:tcW w:w="144" w:type="dxa"/>
            <w:tcBorders>
              <w:top w:val="single" w:sz="8" w:space="0" w:color="auto"/>
              <w:left w:val="single" w:sz="8" w:space="0" w:color="auto"/>
              <w:bottom w:val="nil"/>
              <w:right w:val="nil"/>
            </w:tcBorders>
            <w:vAlign w:val="bottom"/>
          </w:tcPr>
          <w:p w:rsidR="00F4222A" w:rsidRPr="00090085" w:rsidRDefault="00F4222A" w:rsidP="00F4222A">
            <w:pPr>
              <w:jc w:val="center"/>
            </w:pPr>
          </w:p>
        </w:tc>
        <w:tc>
          <w:tcPr>
            <w:tcW w:w="606" w:type="dxa"/>
            <w:tcBorders>
              <w:top w:val="single" w:sz="8" w:space="0" w:color="auto"/>
              <w:left w:val="nil"/>
              <w:bottom w:val="single" w:sz="4" w:space="0" w:color="auto"/>
            </w:tcBorders>
            <w:vAlign w:val="bottom"/>
          </w:tcPr>
          <w:p w:rsidR="00F4222A" w:rsidRPr="00090085" w:rsidRDefault="00F4222A" w:rsidP="00F4222A">
            <w:pPr>
              <w:jc w:val="center"/>
            </w:pPr>
          </w:p>
        </w:tc>
        <w:tc>
          <w:tcPr>
            <w:tcW w:w="202" w:type="dxa"/>
            <w:tcBorders>
              <w:top w:val="single" w:sz="8" w:space="0" w:color="auto"/>
              <w:left w:val="nil"/>
              <w:bottom w:val="nil"/>
            </w:tcBorders>
            <w:vAlign w:val="bottom"/>
          </w:tcPr>
          <w:p w:rsidR="00F4222A" w:rsidRPr="00090085" w:rsidRDefault="00F4222A" w:rsidP="00F4222A">
            <w:pPr>
              <w:jc w:val="center"/>
            </w:pPr>
          </w:p>
        </w:tc>
        <w:tc>
          <w:tcPr>
            <w:tcW w:w="3060" w:type="dxa"/>
            <w:tcBorders>
              <w:top w:val="single" w:sz="8" w:space="0" w:color="auto"/>
              <w:left w:val="nil"/>
              <w:bottom w:val="single" w:sz="4" w:space="0" w:color="auto"/>
            </w:tcBorders>
            <w:vAlign w:val="bottom"/>
          </w:tcPr>
          <w:p w:rsidR="00F4222A" w:rsidRPr="00090085" w:rsidRDefault="00F4222A" w:rsidP="00F4222A">
            <w:pPr>
              <w:jc w:val="center"/>
            </w:pPr>
          </w:p>
        </w:tc>
        <w:tc>
          <w:tcPr>
            <w:tcW w:w="467" w:type="dxa"/>
            <w:tcBorders>
              <w:top w:val="single" w:sz="8" w:space="0" w:color="auto"/>
              <w:left w:val="nil"/>
              <w:bottom w:val="nil"/>
            </w:tcBorders>
            <w:vAlign w:val="bottom"/>
          </w:tcPr>
          <w:p w:rsidR="00F4222A" w:rsidRPr="00090085" w:rsidRDefault="00F4222A" w:rsidP="00F4222A">
            <w:pPr>
              <w:jc w:val="center"/>
              <w:rPr>
                <w:sz w:val="20"/>
                <w:szCs w:val="20"/>
              </w:rPr>
            </w:pPr>
            <w:r w:rsidRPr="00090085">
              <w:rPr>
                <w:sz w:val="20"/>
                <w:szCs w:val="20"/>
              </w:rPr>
              <w:t>20</w:t>
            </w:r>
          </w:p>
        </w:tc>
        <w:tc>
          <w:tcPr>
            <w:tcW w:w="736" w:type="dxa"/>
            <w:tcBorders>
              <w:top w:val="single" w:sz="8" w:space="0" w:color="auto"/>
              <w:left w:val="nil"/>
              <w:bottom w:val="single" w:sz="4" w:space="0" w:color="auto"/>
            </w:tcBorders>
            <w:vAlign w:val="bottom"/>
          </w:tcPr>
          <w:p w:rsidR="00F4222A" w:rsidRPr="00090085" w:rsidRDefault="00F4222A" w:rsidP="00F4222A">
            <w:pPr>
              <w:jc w:val="center"/>
              <w:rPr>
                <w:sz w:val="20"/>
                <w:szCs w:val="20"/>
              </w:rPr>
            </w:pPr>
          </w:p>
        </w:tc>
        <w:tc>
          <w:tcPr>
            <w:tcW w:w="462" w:type="dxa"/>
            <w:tcBorders>
              <w:top w:val="single" w:sz="8" w:space="0" w:color="auto"/>
            </w:tcBorders>
            <w:vAlign w:val="bottom"/>
          </w:tcPr>
          <w:p w:rsidR="00F4222A" w:rsidRPr="00090085" w:rsidRDefault="00F4222A" w:rsidP="00F4222A">
            <w:pPr>
              <w:jc w:val="center"/>
              <w:rPr>
                <w:sz w:val="20"/>
                <w:szCs w:val="20"/>
              </w:rPr>
            </w:pPr>
            <w:r w:rsidRPr="00090085">
              <w:rPr>
                <w:sz w:val="20"/>
                <w:szCs w:val="20"/>
              </w:rPr>
              <w:t>г.</w:t>
            </w:r>
          </w:p>
        </w:tc>
      </w:tr>
      <w:tr w:rsidR="00F4222A" w:rsidRPr="00090085" w:rsidTr="00F4222A">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F4222A" w:rsidRPr="00090085" w:rsidRDefault="00F4222A" w:rsidP="00F4222A">
            <w:pPr>
              <w:jc w:val="center"/>
            </w:pPr>
          </w:p>
        </w:tc>
        <w:tc>
          <w:tcPr>
            <w:tcW w:w="5677" w:type="dxa"/>
            <w:gridSpan w:val="7"/>
            <w:tcBorders>
              <w:top w:val="nil"/>
              <w:left w:val="single" w:sz="8" w:space="0" w:color="auto"/>
              <w:bottom w:val="single" w:sz="8" w:space="0" w:color="auto"/>
            </w:tcBorders>
            <w:vAlign w:val="bottom"/>
          </w:tcPr>
          <w:p w:rsidR="00F4222A" w:rsidRPr="00090085" w:rsidRDefault="00F4222A" w:rsidP="00F4222A">
            <w:pPr>
              <w:jc w:val="center"/>
            </w:pPr>
          </w:p>
        </w:tc>
      </w:tr>
    </w:tbl>
    <w:p w:rsidR="00F4222A" w:rsidRPr="00090085" w:rsidRDefault="00F4222A" w:rsidP="00F4222A">
      <w:pPr>
        <w:rPr>
          <w:sz w:val="4"/>
          <w:szCs w:val="4"/>
        </w:rPr>
      </w:pPr>
    </w:p>
    <w:p w:rsidR="00F4222A" w:rsidRDefault="00F4222A" w:rsidP="00F4222A">
      <w:pPr>
        <w:rPr>
          <w:sz w:val="4"/>
          <w:szCs w:val="4"/>
        </w:rPr>
      </w:pPr>
    </w:p>
    <w:p w:rsidR="00090085" w:rsidRDefault="00090085" w:rsidP="00F4222A">
      <w:pPr>
        <w:rPr>
          <w:sz w:val="4"/>
          <w:szCs w:val="4"/>
        </w:rPr>
      </w:pPr>
    </w:p>
    <w:p w:rsidR="00090085" w:rsidRDefault="00090085" w:rsidP="00F4222A">
      <w:pPr>
        <w:rPr>
          <w:sz w:val="4"/>
          <w:szCs w:val="4"/>
        </w:rPr>
      </w:pPr>
    </w:p>
    <w:p w:rsidR="00090085" w:rsidRDefault="00090085" w:rsidP="00F4222A">
      <w:pPr>
        <w:rPr>
          <w:sz w:val="4"/>
          <w:szCs w:val="4"/>
        </w:rPr>
      </w:pPr>
    </w:p>
    <w:p w:rsidR="00090085" w:rsidRDefault="00090085" w:rsidP="00F4222A">
      <w:pPr>
        <w:rPr>
          <w:sz w:val="4"/>
          <w:szCs w:val="4"/>
        </w:rPr>
      </w:pPr>
    </w:p>
    <w:p w:rsidR="00090085" w:rsidRDefault="00090085" w:rsidP="00F4222A">
      <w:pPr>
        <w:rPr>
          <w:sz w:val="4"/>
          <w:szCs w:val="4"/>
        </w:rPr>
      </w:pPr>
    </w:p>
    <w:p w:rsidR="00090085" w:rsidRDefault="00090085" w:rsidP="00F4222A">
      <w:pPr>
        <w:rPr>
          <w:sz w:val="4"/>
          <w:szCs w:val="4"/>
        </w:rPr>
      </w:pPr>
    </w:p>
    <w:p w:rsidR="00090085" w:rsidRPr="00090085" w:rsidRDefault="00090085"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p w:rsidR="00F4222A" w:rsidRPr="00090085" w:rsidRDefault="00F4222A" w:rsidP="00F4222A">
      <w:pPr>
        <w:rPr>
          <w:sz w:val="4"/>
          <w:szCs w:val="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F4222A" w:rsidRPr="00090085" w:rsidTr="00F4222A">
        <w:trPr>
          <w:trHeight w:hRule="exact" w:val="779"/>
        </w:trPr>
        <w:tc>
          <w:tcPr>
            <w:tcW w:w="567" w:type="dxa"/>
            <w:vMerge w:val="restart"/>
            <w:shd w:val="clear" w:color="auto" w:fill="auto"/>
            <w:vAlign w:val="center"/>
          </w:tcPr>
          <w:p w:rsidR="00F4222A" w:rsidRPr="00090085" w:rsidRDefault="00F4222A" w:rsidP="00F4222A">
            <w:pPr>
              <w:jc w:val="center"/>
              <w:rPr>
                <w:sz w:val="14"/>
                <w:szCs w:val="16"/>
              </w:rPr>
            </w:pPr>
            <w:r w:rsidRPr="00090085">
              <w:rPr>
                <w:sz w:val="14"/>
                <w:szCs w:val="16"/>
              </w:rPr>
              <w:lastRenderedPageBreak/>
              <w:t>№ п/п</w:t>
            </w:r>
          </w:p>
        </w:tc>
        <w:tc>
          <w:tcPr>
            <w:tcW w:w="1560" w:type="dxa"/>
            <w:gridSpan w:val="2"/>
            <w:tcBorders>
              <w:bottom w:val="single" w:sz="6" w:space="0" w:color="auto"/>
            </w:tcBorders>
            <w:shd w:val="clear" w:color="auto" w:fill="auto"/>
            <w:vAlign w:val="center"/>
          </w:tcPr>
          <w:p w:rsidR="00F4222A" w:rsidRPr="00090085" w:rsidRDefault="00F4222A" w:rsidP="00F4222A">
            <w:pPr>
              <w:jc w:val="center"/>
              <w:rPr>
                <w:sz w:val="14"/>
                <w:szCs w:val="16"/>
              </w:rPr>
            </w:pPr>
            <w:r w:rsidRPr="00090085">
              <w:rPr>
                <w:sz w:val="14"/>
                <w:szCs w:val="16"/>
              </w:rPr>
              <w:t xml:space="preserve">Обращение </w:t>
            </w:r>
          </w:p>
        </w:tc>
        <w:tc>
          <w:tcPr>
            <w:tcW w:w="2976" w:type="dxa"/>
            <w:vMerge w:val="restart"/>
            <w:shd w:val="clear" w:color="auto" w:fill="auto"/>
            <w:vAlign w:val="center"/>
          </w:tcPr>
          <w:p w:rsidR="00F4222A" w:rsidRPr="00090085" w:rsidRDefault="00F4222A" w:rsidP="00F4222A">
            <w:pPr>
              <w:jc w:val="center"/>
              <w:rPr>
                <w:sz w:val="14"/>
                <w:szCs w:val="16"/>
              </w:rPr>
            </w:pPr>
          </w:p>
          <w:p w:rsidR="00F4222A" w:rsidRPr="00090085" w:rsidRDefault="00F4222A" w:rsidP="00F4222A">
            <w:pPr>
              <w:jc w:val="center"/>
              <w:rPr>
                <w:sz w:val="14"/>
                <w:szCs w:val="16"/>
              </w:rPr>
            </w:pPr>
          </w:p>
          <w:p w:rsidR="00F4222A" w:rsidRPr="00090085" w:rsidRDefault="00F4222A" w:rsidP="00F4222A">
            <w:pPr>
              <w:jc w:val="center"/>
              <w:rPr>
                <w:sz w:val="14"/>
                <w:szCs w:val="16"/>
              </w:rPr>
            </w:pPr>
            <w:r w:rsidRPr="00090085">
              <w:rPr>
                <w:sz w:val="14"/>
                <w:szCs w:val="16"/>
              </w:rPr>
              <w:t>Фамилия, имя, отчество участника ГВЭ</w:t>
            </w:r>
          </w:p>
          <w:p w:rsidR="00F4222A" w:rsidRPr="00090085" w:rsidRDefault="00F4222A" w:rsidP="00F4222A">
            <w:pPr>
              <w:jc w:val="center"/>
              <w:rPr>
                <w:sz w:val="14"/>
                <w:szCs w:val="16"/>
              </w:rPr>
            </w:pPr>
          </w:p>
          <w:p w:rsidR="00F4222A" w:rsidRPr="00090085" w:rsidRDefault="00F4222A" w:rsidP="00F4222A">
            <w:pPr>
              <w:jc w:val="center"/>
              <w:rPr>
                <w:sz w:val="14"/>
                <w:szCs w:val="16"/>
              </w:rPr>
            </w:pPr>
          </w:p>
        </w:tc>
        <w:tc>
          <w:tcPr>
            <w:tcW w:w="1134" w:type="dxa"/>
            <w:vMerge w:val="restart"/>
            <w:shd w:val="clear" w:color="auto" w:fill="auto"/>
            <w:vAlign w:val="center"/>
          </w:tcPr>
          <w:p w:rsidR="00F4222A" w:rsidRPr="00090085" w:rsidRDefault="00F4222A" w:rsidP="00F4222A">
            <w:pPr>
              <w:jc w:val="center"/>
              <w:rPr>
                <w:sz w:val="14"/>
                <w:szCs w:val="16"/>
              </w:rPr>
            </w:pPr>
          </w:p>
          <w:p w:rsidR="00F4222A" w:rsidRPr="00090085" w:rsidRDefault="00F4222A" w:rsidP="00F4222A">
            <w:pPr>
              <w:jc w:val="center"/>
              <w:rPr>
                <w:sz w:val="14"/>
                <w:szCs w:val="16"/>
              </w:rPr>
            </w:pPr>
            <w:r w:rsidRPr="00090085">
              <w:rPr>
                <w:sz w:val="14"/>
                <w:szCs w:val="16"/>
              </w:rPr>
              <w:t>Номер аудитории</w:t>
            </w:r>
          </w:p>
          <w:p w:rsidR="00F4222A" w:rsidRPr="00090085" w:rsidRDefault="00F4222A" w:rsidP="00F4222A">
            <w:pPr>
              <w:jc w:val="center"/>
              <w:rPr>
                <w:sz w:val="14"/>
                <w:szCs w:val="16"/>
              </w:rPr>
            </w:pPr>
          </w:p>
        </w:tc>
        <w:tc>
          <w:tcPr>
            <w:tcW w:w="2410" w:type="dxa"/>
            <w:vMerge w:val="restart"/>
            <w:shd w:val="clear" w:color="auto" w:fill="auto"/>
            <w:vAlign w:val="center"/>
          </w:tcPr>
          <w:p w:rsidR="00F4222A" w:rsidRPr="00090085" w:rsidRDefault="00F4222A" w:rsidP="00F4222A">
            <w:pPr>
              <w:ind w:right="-57"/>
              <w:jc w:val="center"/>
              <w:rPr>
                <w:sz w:val="14"/>
                <w:szCs w:val="16"/>
              </w:rPr>
            </w:pPr>
            <w:r w:rsidRPr="00090085">
              <w:rPr>
                <w:sz w:val="14"/>
                <w:szCs w:val="16"/>
              </w:rPr>
              <w:t>Причина обращения</w:t>
            </w:r>
          </w:p>
        </w:tc>
        <w:tc>
          <w:tcPr>
            <w:tcW w:w="2836" w:type="dxa"/>
            <w:gridSpan w:val="2"/>
            <w:shd w:val="clear" w:color="auto" w:fill="auto"/>
            <w:vAlign w:val="center"/>
          </w:tcPr>
          <w:p w:rsidR="00F4222A" w:rsidRPr="00090085" w:rsidRDefault="00F4222A" w:rsidP="00F4222A">
            <w:pPr>
              <w:jc w:val="center"/>
              <w:rPr>
                <w:sz w:val="14"/>
                <w:szCs w:val="16"/>
              </w:rPr>
            </w:pPr>
          </w:p>
          <w:p w:rsidR="00F4222A" w:rsidRPr="00090085" w:rsidRDefault="00F4222A" w:rsidP="00F4222A">
            <w:pPr>
              <w:jc w:val="center"/>
              <w:rPr>
                <w:sz w:val="14"/>
                <w:szCs w:val="16"/>
              </w:rPr>
            </w:pPr>
            <w:r w:rsidRPr="00090085">
              <w:rPr>
                <w:sz w:val="14"/>
                <w:szCs w:val="16"/>
              </w:rPr>
              <w:t xml:space="preserve">Принятые меры </w:t>
            </w:r>
          </w:p>
          <w:p w:rsidR="00F4222A" w:rsidRPr="00090085" w:rsidRDefault="00F4222A" w:rsidP="00F4222A">
            <w:pPr>
              <w:jc w:val="center"/>
              <w:rPr>
                <w:sz w:val="14"/>
                <w:szCs w:val="16"/>
              </w:rPr>
            </w:pPr>
            <w:r w:rsidRPr="00090085">
              <w:rPr>
                <w:sz w:val="14"/>
                <w:szCs w:val="16"/>
              </w:rPr>
              <w:t>(в соответствующем поле поставить «Х»)</w:t>
            </w:r>
          </w:p>
          <w:p w:rsidR="00F4222A" w:rsidRPr="00090085" w:rsidRDefault="00F4222A" w:rsidP="00F4222A">
            <w:pPr>
              <w:jc w:val="center"/>
              <w:rPr>
                <w:sz w:val="14"/>
                <w:szCs w:val="16"/>
              </w:rPr>
            </w:pPr>
          </w:p>
          <w:p w:rsidR="00F4222A" w:rsidRPr="00090085" w:rsidRDefault="00F4222A" w:rsidP="00F4222A">
            <w:pPr>
              <w:jc w:val="center"/>
              <w:rPr>
                <w:sz w:val="14"/>
                <w:szCs w:val="16"/>
              </w:rPr>
            </w:pPr>
          </w:p>
        </w:tc>
        <w:tc>
          <w:tcPr>
            <w:tcW w:w="1701" w:type="dxa"/>
            <w:vMerge w:val="restart"/>
            <w:tcBorders>
              <w:top w:val="single" w:sz="12" w:space="0" w:color="auto"/>
              <w:right w:val="single" w:sz="6" w:space="0" w:color="auto"/>
            </w:tcBorders>
            <w:shd w:val="clear" w:color="auto" w:fill="auto"/>
            <w:vAlign w:val="center"/>
          </w:tcPr>
          <w:p w:rsidR="00F4222A" w:rsidRPr="00090085" w:rsidRDefault="00F4222A" w:rsidP="00F4222A">
            <w:pPr>
              <w:jc w:val="center"/>
              <w:rPr>
                <w:sz w:val="16"/>
                <w:szCs w:val="16"/>
              </w:rPr>
            </w:pPr>
            <w:r w:rsidRPr="00090085">
              <w:rPr>
                <w:sz w:val="16"/>
                <w:szCs w:val="16"/>
              </w:rPr>
              <w:t>Подпись участника ГВЭ</w:t>
            </w:r>
          </w:p>
        </w:tc>
        <w:tc>
          <w:tcPr>
            <w:tcW w:w="1701" w:type="dxa"/>
            <w:vMerge w:val="restart"/>
            <w:tcBorders>
              <w:top w:val="single" w:sz="12" w:space="0" w:color="auto"/>
              <w:right w:val="single" w:sz="6" w:space="0" w:color="auto"/>
            </w:tcBorders>
          </w:tcPr>
          <w:p w:rsidR="00F4222A" w:rsidRPr="00090085" w:rsidRDefault="00F4222A" w:rsidP="00F4222A">
            <w:pPr>
              <w:jc w:val="center"/>
              <w:rPr>
                <w:sz w:val="16"/>
                <w:szCs w:val="16"/>
              </w:rPr>
            </w:pPr>
          </w:p>
          <w:p w:rsidR="00F4222A" w:rsidRPr="00090085" w:rsidRDefault="00F4222A" w:rsidP="00F4222A">
            <w:pPr>
              <w:jc w:val="center"/>
              <w:rPr>
                <w:sz w:val="16"/>
                <w:szCs w:val="16"/>
              </w:rPr>
            </w:pPr>
          </w:p>
          <w:p w:rsidR="00F4222A" w:rsidRPr="00090085" w:rsidRDefault="00F4222A" w:rsidP="00F4222A">
            <w:pPr>
              <w:jc w:val="center"/>
              <w:rPr>
                <w:sz w:val="16"/>
                <w:szCs w:val="16"/>
              </w:rPr>
            </w:pPr>
          </w:p>
          <w:p w:rsidR="00F4222A" w:rsidRPr="00090085" w:rsidRDefault="00F4222A" w:rsidP="00F4222A">
            <w:pPr>
              <w:jc w:val="center"/>
              <w:rPr>
                <w:sz w:val="16"/>
                <w:szCs w:val="16"/>
              </w:rPr>
            </w:pPr>
          </w:p>
          <w:p w:rsidR="00F4222A" w:rsidRPr="00090085" w:rsidRDefault="00F4222A" w:rsidP="00F4222A">
            <w:pPr>
              <w:rPr>
                <w:sz w:val="16"/>
                <w:szCs w:val="16"/>
              </w:rPr>
            </w:pPr>
          </w:p>
          <w:p w:rsidR="00F4222A" w:rsidRPr="00090085" w:rsidRDefault="00F4222A" w:rsidP="00F4222A">
            <w:pPr>
              <w:jc w:val="center"/>
              <w:rPr>
                <w:sz w:val="16"/>
                <w:szCs w:val="16"/>
              </w:rPr>
            </w:pPr>
            <w:r w:rsidRPr="00090085">
              <w:rPr>
                <w:sz w:val="16"/>
                <w:szCs w:val="16"/>
              </w:rPr>
              <w:t>Подпись медицинского работника</w:t>
            </w:r>
          </w:p>
        </w:tc>
      </w:tr>
      <w:tr w:rsidR="00F4222A" w:rsidRPr="00090085" w:rsidTr="00F4222A">
        <w:trPr>
          <w:trHeight w:hRule="exact" w:val="1683"/>
        </w:trPr>
        <w:tc>
          <w:tcPr>
            <w:tcW w:w="567" w:type="dxa"/>
            <w:vMerge/>
            <w:tcBorders>
              <w:bottom w:val="single" w:sz="12" w:space="0" w:color="auto"/>
            </w:tcBorders>
            <w:shd w:val="clear" w:color="auto" w:fill="auto"/>
            <w:vAlign w:val="center"/>
          </w:tcPr>
          <w:p w:rsidR="00F4222A" w:rsidRPr="00090085" w:rsidRDefault="00F4222A" w:rsidP="00F4222A">
            <w:pPr>
              <w:jc w:val="center"/>
              <w:rPr>
                <w:sz w:val="14"/>
                <w:szCs w:val="16"/>
              </w:rPr>
            </w:pPr>
          </w:p>
        </w:tc>
        <w:tc>
          <w:tcPr>
            <w:tcW w:w="851" w:type="dxa"/>
            <w:tcBorders>
              <w:top w:val="single" w:sz="6" w:space="0" w:color="auto"/>
              <w:bottom w:val="single" w:sz="12" w:space="0" w:color="auto"/>
            </w:tcBorders>
            <w:shd w:val="clear" w:color="auto" w:fill="auto"/>
            <w:vAlign w:val="center"/>
          </w:tcPr>
          <w:p w:rsidR="00F4222A" w:rsidRPr="00090085" w:rsidRDefault="00F4222A" w:rsidP="00F4222A">
            <w:pPr>
              <w:jc w:val="center"/>
              <w:rPr>
                <w:sz w:val="14"/>
                <w:szCs w:val="16"/>
              </w:rPr>
            </w:pPr>
            <w:r w:rsidRPr="00090085">
              <w:rPr>
                <w:sz w:val="14"/>
                <w:szCs w:val="16"/>
              </w:rPr>
              <w:t>дата</w:t>
            </w:r>
          </w:p>
        </w:tc>
        <w:tc>
          <w:tcPr>
            <w:tcW w:w="709" w:type="dxa"/>
            <w:tcBorders>
              <w:top w:val="single" w:sz="6" w:space="0" w:color="auto"/>
              <w:bottom w:val="single" w:sz="12" w:space="0" w:color="auto"/>
            </w:tcBorders>
            <w:shd w:val="clear" w:color="auto" w:fill="auto"/>
            <w:vAlign w:val="center"/>
          </w:tcPr>
          <w:p w:rsidR="00F4222A" w:rsidRPr="00090085" w:rsidRDefault="00F4222A" w:rsidP="00F4222A">
            <w:pPr>
              <w:jc w:val="center"/>
              <w:rPr>
                <w:sz w:val="14"/>
                <w:szCs w:val="16"/>
              </w:rPr>
            </w:pPr>
            <w:r w:rsidRPr="00090085">
              <w:rPr>
                <w:sz w:val="14"/>
                <w:szCs w:val="16"/>
              </w:rPr>
              <w:t>время</w:t>
            </w:r>
          </w:p>
        </w:tc>
        <w:tc>
          <w:tcPr>
            <w:tcW w:w="2976" w:type="dxa"/>
            <w:vMerge/>
            <w:tcBorders>
              <w:bottom w:val="single" w:sz="12" w:space="0" w:color="auto"/>
            </w:tcBorders>
            <w:shd w:val="clear" w:color="auto" w:fill="auto"/>
            <w:vAlign w:val="center"/>
          </w:tcPr>
          <w:p w:rsidR="00F4222A" w:rsidRPr="00090085" w:rsidRDefault="00F4222A" w:rsidP="00F4222A">
            <w:pPr>
              <w:jc w:val="center"/>
              <w:rPr>
                <w:sz w:val="14"/>
                <w:szCs w:val="16"/>
              </w:rPr>
            </w:pPr>
          </w:p>
        </w:tc>
        <w:tc>
          <w:tcPr>
            <w:tcW w:w="1134" w:type="dxa"/>
            <w:vMerge/>
            <w:tcBorders>
              <w:bottom w:val="single" w:sz="12" w:space="0" w:color="auto"/>
            </w:tcBorders>
            <w:shd w:val="clear" w:color="auto" w:fill="auto"/>
            <w:vAlign w:val="center"/>
          </w:tcPr>
          <w:p w:rsidR="00F4222A" w:rsidRPr="00090085" w:rsidRDefault="00F4222A" w:rsidP="00F4222A">
            <w:pPr>
              <w:jc w:val="center"/>
              <w:rPr>
                <w:sz w:val="14"/>
                <w:szCs w:val="16"/>
              </w:rPr>
            </w:pPr>
          </w:p>
        </w:tc>
        <w:tc>
          <w:tcPr>
            <w:tcW w:w="2410" w:type="dxa"/>
            <w:vMerge/>
            <w:tcBorders>
              <w:bottom w:val="single" w:sz="12" w:space="0" w:color="auto"/>
            </w:tcBorders>
            <w:shd w:val="clear" w:color="auto" w:fill="auto"/>
            <w:vAlign w:val="center"/>
          </w:tcPr>
          <w:p w:rsidR="00F4222A" w:rsidRPr="00090085" w:rsidRDefault="00F4222A" w:rsidP="00F4222A">
            <w:pPr>
              <w:jc w:val="center"/>
              <w:rPr>
                <w:sz w:val="14"/>
                <w:szCs w:val="16"/>
              </w:rPr>
            </w:pPr>
          </w:p>
        </w:tc>
        <w:tc>
          <w:tcPr>
            <w:tcW w:w="1418" w:type="dxa"/>
            <w:tcBorders>
              <w:bottom w:val="single" w:sz="12" w:space="0" w:color="auto"/>
            </w:tcBorders>
            <w:shd w:val="clear" w:color="auto" w:fill="auto"/>
            <w:vAlign w:val="center"/>
          </w:tcPr>
          <w:p w:rsidR="00F4222A" w:rsidRPr="00090085" w:rsidRDefault="00F4222A" w:rsidP="00F4222A">
            <w:pPr>
              <w:jc w:val="center"/>
              <w:rPr>
                <w:sz w:val="14"/>
                <w:szCs w:val="16"/>
              </w:rPr>
            </w:pPr>
            <w:r w:rsidRPr="00090085">
              <w:rPr>
                <w:sz w:val="14"/>
                <w:szCs w:val="16"/>
              </w:rPr>
              <w:t>Оказана медицинская помощь, участник ГВЭ 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F4222A" w:rsidRPr="00090085" w:rsidRDefault="00F4222A" w:rsidP="00F4222A">
            <w:pPr>
              <w:jc w:val="center"/>
              <w:rPr>
                <w:sz w:val="14"/>
                <w:szCs w:val="16"/>
              </w:rPr>
            </w:pPr>
            <w:r w:rsidRPr="00090085">
              <w:rPr>
                <w:sz w:val="14"/>
                <w:szCs w:val="16"/>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F4222A" w:rsidRPr="00090085" w:rsidRDefault="00F4222A" w:rsidP="00F4222A">
            <w:pPr>
              <w:jc w:val="center"/>
              <w:rPr>
                <w:sz w:val="16"/>
                <w:szCs w:val="16"/>
              </w:rPr>
            </w:pPr>
          </w:p>
        </w:tc>
        <w:tc>
          <w:tcPr>
            <w:tcW w:w="1701" w:type="dxa"/>
            <w:vMerge/>
            <w:tcBorders>
              <w:bottom w:val="single" w:sz="12" w:space="0" w:color="auto"/>
              <w:right w:val="single" w:sz="6" w:space="0" w:color="auto"/>
            </w:tcBorders>
          </w:tcPr>
          <w:p w:rsidR="00F4222A" w:rsidRPr="00090085" w:rsidRDefault="00F4222A" w:rsidP="00F4222A">
            <w:pPr>
              <w:jc w:val="center"/>
              <w:rPr>
                <w:sz w:val="16"/>
                <w:szCs w:val="16"/>
              </w:rPr>
            </w:pPr>
          </w:p>
        </w:tc>
      </w:tr>
      <w:tr w:rsidR="00F4222A" w:rsidRPr="00090085" w:rsidTr="00F4222A">
        <w:trPr>
          <w:trHeight w:hRule="exact" w:val="227"/>
        </w:trPr>
        <w:tc>
          <w:tcPr>
            <w:tcW w:w="567"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1</w:t>
            </w:r>
          </w:p>
        </w:tc>
        <w:tc>
          <w:tcPr>
            <w:tcW w:w="851"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2</w:t>
            </w:r>
          </w:p>
        </w:tc>
        <w:tc>
          <w:tcPr>
            <w:tcW w:w="709"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3</w:t>
            </w:r>
          </w:p>
        </w:tc>
        <w:tc>
          <w:tcPr>
            <w:tcW w:w="2976"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4</w:t>
            </w:r>
          </w:p>
        </w:tc>
        <w:tc>
          <w:tcPr>
            <w:tcW w:w="1134"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5</w:t>
            </w:r>
          </w:p>
        </w:tc>
        <w:tc>
          <w:tcPr>
            <w:tcW w:w="2410"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6</w:t>
            </w:r>
          </w:p>
        </w:tc>
        <w:tc>
          <w:tcPr>
            <w:tcW w:w="1418"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7</w:t>
            </w:r>
          </w:p>
        </w:tc>
        <w:tc>
          <w:tcPr>
            <w:tcW w:w="1418" w:type="dxa"/>
            <w:tcBorders>
              <w:top w:val="single" w:sz="12" w:space="0" w:color="auto"/>
              <w:bottom w:val="single" w:sz="12" w:space="0" w:color="auto"/>
            </w:tcBorders>
            <w:shd w:val="clear" w:color="auto" w:fill="auto"/>
            <w:vAlign w:val="center"/>
          </w:tcPr>
          <w:p w:rsidR="00F4222A" w:rsidRPr="00090085" w:rsidRDefault="00F4222A" w:rsidP="00F4222A">
            <w:pPr>
              <w:jc w:val="center"/>
              <w:rPr>
                <w:sz w:val="12"/>
                <w:szCs w:val="12"/>
              </w:rPr>
            </w:pPr>
            <w:r w:rsidRPr="00090085">
              <w:rPr>
                <w:sz w:val="12"/>
                <w:szCs w:val="12"/>
              </w:rPr>
              <w:t>8</w:t>
            </w:r>
          </w:p>
        </w:tc>
        <w:tc>
          <w:tcPr>
            <w:tcW w:w="1701" w:type="dxa"/>
            <w:tcBorders>
              <w:top w:val="single" w:sz="12" w:space="0" w:color="auto"/>
              <w:bottom w:val="single" w:sz="12" w:space="0" w:color="auto"/>
              <w:right w:val="single" w:sz="6" w:space="0" w:color="auto"/>
            </w:tcBorders>
            <w:shd w:val="clear" w:color="auto" w:fill="auto"/>
            <w:vAlign w:val="center"/>
          </w:tcPr>
          <w:p w:rsidR="00F4222A" w:rsidRPr="00090085" w:rsidRDefault="00F4222A" w:rsidP="00F4222A">
            <w:pPr>
              <w:jc w:val="center"/>
              <w:rPr>
                <w:sz w:val="12"/>
                <w:szCs w:val="12"/>
              </w:rPr>
            </w:pPr>
            <w:r w:rsidRPr="00090085">
              <w:rPr>
                <w:sz w:val="12"/>
                <w:szCs w:val="12"/>
              </w:rPr>
              <w:t>9</w:t>
            </w:r>
          </w:p>
        </w:tc>
        <w:tc>
          <w:tcPr>
            <w:tcW w:w="1701" w:type="dxa"/>
            <w:tcBorders>
              <w:top w:val="single" w:sz="12" w:space="0" w:color="auto"/>
              <w:bottom w:val="single" w:sz="12" w:space="0" w:color="auto"/>
              <w:right w:val="single" w:sz="6" w:space="0" w:color="auto"/>
            </w:tcBorders>
          </w:tcPr>
          <w:p w:rsidR="00F4222A" w:rsidRPr="00090085" w:rsidRDefault="00F4222A" w:rsidP="00F4222A">
            <w:pPr>
              <w:jc w:val="center"/>
              <w:rPr>
                <w:sz w:val="12"/>
                <w:szCs w:val="12"/>
              </w:rPr>
            </w:pPr>
            <w:r w:rsidRPr="00090085">
              <w:rPr>
                <w:sz w:val="12"/>
                <w:szCs w:val="12"/>
              </w:rPr>
              <w:t>10</w:t>
            </w:r>
          </w:p>
        </w:tc>
      </w:tr>
      <w:tr w:rsidR="00F4222A" w:rsidRPr="00090085" w:rsidTr="00F4222A">
        <w:trPr>
          <w:trHeight w:hRule="exact" w:val="397"/>
        </w:trPr>
        <w:tc>
          <w:tcPr>
            <w:tcW w:w="567" w:type="dxa"/>
            <w:tcBorders>
              <w:top w:val="single" w:sz="12" w:space="0" w:color="auto"/>
            </w:tcBorders>
            <w:shd w:val="clear" w:color="auto" w:fill="auto"/>
          </w:tcPr>
          <w:p w:rsidR="00F4222A" w:rsidRPr="00090085" w:rsidRDefault="00F4222A" w:rsidP="00F4222A">
            <w:pPr>
              <w:jc w:val="center"/>
              <w:rPr>
                <w:sz w:val="18"/>
                <w:szCs w:val="18"/>
              </w:rPr>
            </w:pPr>
          </w:p>
        </w:tc>
        <w:tc>
          <w:tcPr>
            <w:tcW w:w="851" w:type="dxa"/>
            <w:tcBorders>
              <w:top w:val="single" w:sz="12" w:space="0" w:color="auto"/>
            </w:tcBorders>
            <w:shd w:val="clear" w:color="auto" w:fill="auto"/>
          </w:tcPr>
          <w:p w:rsidR="00F4222A" w:rsidRPr="00090085" w:rsidRDefault="00F4222A" w:rsidP="00F4222A">
            <w:pPr>
              <w:jc w:val="center"/>
              <w:rPr>
                <w:sz w:val="18"/>
                <w:szCs w:val="18"/>
              </w:rPr>
            </w:pPr>
          </w:p>
        </w:tc>
        <w:tc>
          <w:tcPr>
            <w:tcW w:w="709" w:type="dxa"/>
            <w:tcBorders>
              <w:top w:val="single" w:sz="12" w:space="0" w:color="auto"/>
            </w:tcBorders>
            <w:shd w:val="clear" w:color="auto" w:fill="auto"/>
          </w:tcPr>
          <w:p w:rsidR="00F4222A" w:rsidRPr="00090085" w:rsidRDefault="00F4222A" w:rsidP="00F4222A">
            <w:pPr>
              <w:jc w:val="center"/>
              <w:rPr>
                <w:sz w:val="18"/>
                <w:szCs w:val="18"/>
              </w:rPr>
            </w:pPr>
          </w:p>
        </w:tc>
        <w:tc>
          <w:tcPr>
            <w:tcW w:w="2976" w:type="dxa"/>
            <w:tcBorders>
              <w:top w:val="single" w:sz="12" w:space="0" w:color="auto"/>
            </w:tcBorders>
            <w:shd w:val="clear" w:color="auto" w:fill="auto"/>
          </w:tcPr>
          <w:p w:rsidR="00F4222A" w:rsidRPr="00090085" w:rsidRDefault="00F4222A" w:rsidP="00F4222A">
            <w:pPr>
              <w:jc w:val="center"/>
              <w:rPr>
                <w:sz w:val="18"/>
                <w:szCs w:val="18"/>
              </w:rPr>
            </w:pPr>
          </w:p>
        </w:tc>
        <w:tc>
          <w:tcPr>
            <w:tcW w:w="1134" w:type="dxa"/>
            <w:tcBorders>
              <w:top w:val="single" w:sz="12" w:space="0" w:color="auto"/>
            </w:tcBorders>
            <w:shd w:val="clear" w:color="auto" w:fill="auto"/>
          </w:tcPr>
          <w:p w:rsidR="00F4222A" w:rsidRPr="00090085" w:rsidRDefault="00F4222A" w:rsidP="00F4222A">
            <w:pPr>
              <w:jc w:val="center"/>
              <w:rPr>
                <w:sz w:val="18"/>
                <w:szCs w:val="18"/>
              </w:rPr>
            </w:pPr>
          </w:p>
        </w:tc>
        <w:tc>
          <w:tcPr>
            <w:tcW w:w="2410" w:type="dxa"/>
            <w:tcBorders>
              <w:top w:val="single" w:sz="12" w:space="0" w:color="auto"/>
            </w:tcBorders>
            <w:shd w:val="clear" w:color="auto" w:fill="auto"/>
          </w:tcPr>
          <w:p w:rsidR="00F4222A" w:rsidRPr="00090085" w:rsidRDefault="00F4222A" w:rsidP="00F4222A">
            <w:pPr>
              <w:jc w:val="center"/>
              <w:rPr>
                <w:sz w:val="18"/>
                <w:szCs w:val="18"/>
              </w:rPr>
            </w:pPr>
          </w:p>
        </w:tc>
        <w:tc>
          <w:tcPr>
            <w:tcW w:w="1418" w:type="dxa"/>
            <w:tcBorders>
              <w:top w:val="single" w:sz="12" w:space="0" w:color="auto"/>
            </w:tcBorders>
            <w:shd w:val="clear" w:color="auto" w:fill="auto"/>
          </w:tcPr>
          <w:p w:rsidR="00F4222A" w:rsidRPr="00090085" w:rsidRDefault="00F4222A" w:rsidP="00F4222A">
            <w:pPr>
              <w:jc w:val="center"/>
              <w:rPr>
                <w:sz w:val="18"/>
                <w:szCs w:val="18"/>
              </w:rPr>
            </w:pPr>
          </w:p>
        </w:tc>
        <w:tc>
          <w:tcPr>
            <w:tcW w:w="1418" w:type="dxa"/>
            <w:tcBorders>
              <w:top w:val="single" w:sz="12" w:space="0" w:color="auto"/>
            </w:tcBorders>
            <w:shd w:val="clear" w:color="auto" w:fill="auto"/>
          </w:tcPr>
          <w:p w:rsidR="00F4222A" w:rsidRPr="00090085" w:rsidRDefault="00F4222A" w:rsidP="00F4222A">
            <w:pPr>
              <w:jc w:val="center"/>
            </w:pPr>
          </w:p>
        </w:tc>
        <w:tc>
          <w:tcPr>
            <w:tcW w:w="1701" w:type="dxa"/>
            <w:tcBorders>
              <w:top w:val="single" w:sz="12" w:space="0" w:color="auto"/>
              <w:right w:val="single" w:sz="6" w:space="0" w:color="auto"/>
            </w:tcBorders>
            <w:shd w:val="clear" w:color="auto" w:fill="auto"/>
          </w:tcPr>
          <w:p w:rsidR="00F4222A" w:rsidRPr="00090085" w:rsidRDefault="00F4222A" w:rsidP="00F4222A"/>
        </w:tc>
        <w:tc>
          <w:tcPr>
            <w:tcW w:w="1701" w:type="dxa"/>
            <w:tcBorders>
              <w:top w:val="single" w:sz="12" w:space="0" w:color="auto"/>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r w:rsidR="00F4222A" w:rsidRPr="00090085" w:rsidTr="00F4222A">
        <w:trPr>
          <w:trHeight w:hRule="exact" w:val="397"/>
        </w:trPr>
        <w:tc>
          <w:tcPr>
            <w:tcW w:w="567" w:type="dxa"/>
            <w:shd w:val="clear" w:color="auto" w:fill="auto"/>
          </w:tcPr>
          <w:p w:rsidR="00F4222A" w:rsidRPr="00090085" w:rsidRDefault="00F4222A" w:rsidP="00F4222A"/>
        </w:tc>
        <w:tc>
          <w:tcPr>
            <w:tcW w:w="851" w:type="dxa"/>
            <w:shd w:val="clear" w:color="auto" w:fill="auto"/>
          </w:tcPr>
          <w:p w:rsidR="00F4222A" w:rsidRPr="00090085" w:rsidRDefault="00F4222A" w:rsidP="00F4222A"/>
        </w:tc>
        <w:tc>
          <w:tcPr>
            <w:tcW w:w="709" w:type="dxa"/>
            <w:shd w:val="clear" w:color="auto" w:fill="auto"/>
          </w:tcPr>
          <w:p w:rsidR="00F4222A" w:rsidRPr="00090085" w:rsidRDefault="00F4222A" w:rsidP="00F4222A"/>
        </w:tc>
        <w:tc>
          <w:tcPr>
            <w:tcW w:w="2976" w:type="dxa"/>
            <w:shd w:val="clear" w:color="auto" w:fill="auto"/>
          </w:tcPr>
          <w:p w:rsidR="00F4222A" w:rsidRPr="00090085" w:rsidRDefault="00F4222A" w:rsidP="00F4222A"/>
        </w:tc>
        <w:tc>
          <w:tcPr>
            <w:tcW w:w="1134" w:type="dxa"/>
            <w:shd w:val="clear" w:color="auto" w:fill="auto"/>
          </w:tcPr>
          <w:p w:rsidR="00F4222A" w:rsidRPr="00090085" w:rsidRDefault="00F4222A" w:rsidP="00F4222A"/>
        </w:tc>
        <w:tc>
          <w:tcPr>
            <w:tcW w:w="2410"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418" w:type="dxa"/>
            <w:shd w:val="clear" w:color="auto" w:fill="auto"/>
          </w:tcPr>
          <w:p w:rsidR="00F4222A" w:rsidRPr="00090085" w:rsidRDefault="00F4222A" w:rsidP="00F4222A"/>
        </w:tc>
        <w:tc>
          <w:tcPr>
            <w:tcW w:w="1701" w:type="dxa"/>
            <w:tcBorders>
              <w:right w:val="single" w:sz="6" w:space="0" w:color="auto"/>
            </w:tcBorders>
            <w:shd w:val="clear" w:color="auto" w:fill="auto"/>
          </w:tcPr>
          <w:p w:rsidR="00F4222A" w:rsidRPr="00090085" w:rsidRDefault="00F4222A" w:rsidP="00F4222A"/>
        </w:tc>
        <w:tc>
          <w:tcPr>
            <w:tcW w:w="1701" w:type="dxa"/>
            <w:tcBorders>
              <w:right w:val="single" w:sz="6" w:space="0" w:color="auto"/>
            </w:tcBorders>
          </w:tcPr>
          <w:p w:rsidR="00F4222A" w:rsidRPr="00090085" w:rsidRDefault="00F4222A" w:rsidP="00F4222A"/>
        </w:tc>
      </w:tr>
    </w:tbl>
    <w:p w:rsidR="00F4222A" w:rsidRPr="00090085" w:rsidRDefault="00F4222A" w:rsidP="00F4222A"/>
    <w:p w:rsidR="007A3230" w:rsidRPr="00090085" w:rsidRDefault="007A3230" w:rsidP="00F4222A">
      <w:pPr>
        <w:pStyle w:val="11"/>
        <w:jc w:val="center"/>
        <w:rPr>
          <w:b w:val="0"/>
        </w:rPr>
      </w:pPr>
    </w:p>
    <w:sectPr w:rsidR="007A3230" w:rsidRPr="00090085" w:rsidSect="00F4222A">
      <w:pgSz w:w="16838" w:h="11906" w:orient="landscape"/>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BF7" w:rsidRDefault="00514BF7" w:rsidP="00F4222A">
      <w:r>
        <w:separator/>
      </w:r>
    </w:p>
  </w:endnote>
  <w:endnote w:type="continuationSeparator" w:id="0">
    <w:p w:rsidR="00514BF7" w:rsidRDefault="00514BF7" w:rsidP="00F4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342710"/>
      <w:docPartObj>
        <w:docPartGallery w:val="Page Numbers (Bottom of Page)"/>
        <w:docPartUnique/>
      </w:docPartObj>
    </w:sdtPr>
    <w:sdtEndPr/>
    <w:sdtContent>
      <w:p w:rsidR="00F4222A" w:rsidRDefault="00F4222A">
        <w:pPr>
          <w:pStyle w:val="ad"/>
          <w:jc w:val="right"/>
        </w:pPr>
        <w:r>
          <w:fldChar w:fldCharType="begin"/>
        </w:r>
        <w:r>
          <w:instrText>PAGE   \* MERGEFORMAT</w:instrText>
        </w:r>
        <w:r>
          <w:fldChar w:fldCharType="separate"/>
        </w:r>
        <w:r w:rsidR="00D4683E">
          <w:rPr>
            <w:noProof/>
          </w:rPr>
          <w:t>73</w:t>
        </w:r>
        <w:r>
          <w:rPr>
            <w:noProof/>
          </w:rPr>
          <w:fldChar w:fldCharType="end"/>
        </w:r>
      </w:p>
    </w:sdtContent>
  </w:sdt>
  <w:p w:rsidR="00F4222A" w:rsidRDefault="00F4222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BF7" w:rsidRDefault="00514BF7" w:rsidP="00F4222A">
      <w:r>
        <w:separator/>
      </w:r>
    </w:p>
  </w:footnote>
  <w:footnote w:type="continuationSeparator" w:id="0">
    <w:p w:rsidR="00514BF7" w:rsidRDefault="00514BF7" w:rsidP="00F4222A">
      <w:r>
        <w:continuationSeparator/>
      </w:r>
    </w:p>
  </w:footnote>
  <w:footnote w:id="1">
    <w:p w:rsidR="00F4222A" w:rsidRPr="00D77FFC" w:rsidRDefault="00F4222A" w:rsidP="00F4222A">
      <w:pPr>
        <w:pStyle w:val="af3"/>
        <w:jc w:val="both"/>
        <w:rPr>
          <w:sz w:val="22"/>
          <w:szCs w:val="22"/>
        </w:rPr>
      </w:pPr>
      <w:r w:rsidRPr="00D77FFC">
        <w:rPr>
          <w:rStyle w:val="af5"/>
          <w:sz w:val="22"/>
          <w:szCs w:val="22"/>
        </w:rPr>
        <w:footnoteRef/>
      </w:r>
      <w:r w:rsidRPr="00D77FFC">
        <w:rPr>
          <w:sz w:val="22"/>
          <w:szCs w:val="22"/>
        </w:rPr>
        <w:t xml:space="preserve"> Для ГВЭ по русскому языку при назначении аудитории указывается одна из форм:  сочинение, изложение, диктант или устная форма экзамена, для ГВЭ по остальным предметам – письменная или устная форма.</w:t>
      </w:r>
    </w:p>
  </w:footnote>
  <w:footnote w:id="2">
    <w:p w:rsidR="00F4222A" w:rsidRPr="00852D7B" w:rsidRDefault="00F4222A" w:rsidP="00F4222A">
      <w:pPr>
        <w:pStyle w:val="af3"/>
        <w:jc w:val="both"/>
        <w:rPr>
          <w:sz w:val="22"/>
          <w:szCs w:val="22"/>
        </w:rPr>
      </w:pPr>
      <w:r w:rsidRPr="00852D7B">
        <w:rPr>
          <w:rStyle w:val="af5"/>
          <w:sz w:val="22"/>
          <w:szCs w:val="22"/>
        </w:rPr>
        <w:footnoteRef/>
      </w:r>
      <w:r w:rsidRPr="00852D7B">
        <w:rPr>
          <w:sz w:val="22"/>
          <w:szCs w:val="22"/>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3">
    <w:p w:rsidR="00F4222A" w:rsidRPr="00B003F6" w:rsidRDefault="00F4222A" w:rsidP="00F4222A">
      <w:pPr>
        <w:pStyle w:val="af3"/>
      </w:pPr>
      <w:r>
        <w:rPr>
          <w:rStyle w:val="af5"/>
        </w:rPr>
        <w:footnoteRef/>
      </w:r>
      <w:r>
        <w:t xml:space="preserve"> Если в ППЭ проводятся ЕГЭ и ГВЭ в один день</w:t>
      </w:r>
      <w:r w:rsidRPr="00C70684">
        <w:t xml:space="preserve">, </w:t>
      </w:r>
      <w:r>
        <w:t>то отдельный отчет ППЭ-10 о проведении ГВЭ составлять не нужно</w:t>
      </w:r>
      <w:r w:rsidRPr="00C70684">
        <w:t xml:space="preserve">. </w:t>
      </w:r>
      <w:r>
        <w:t>Данные о проведении ЕГЭ</w:t>
      </w:r>
      <w:r w:rsidRPr="008E1555">
        <w:t>,</w:t>
      </w:r>
      <w:r>
        <w:t xml:space="preserve"> и ГВЭ вносятся в один отчет</w:t>
      </w:r>
      <w:r w:rsidRPr="00C70684">
        <w:t>.</w:t>
      </w:r>
    </w:p>
  </w:footnote>
  <w:footnote w:id="4">
    <w:p w:rsidR="00F4222A" w:rsidRDefault="00F4222A" w:rsidP="00F4222A">
      <w:pPr>
        <w:pStyle w:val="af3"/>
        <w:jc w:val="both"/>
      </w:pPr>
      <w:r>
        <w:rPr>
          <w:rStyle w:val="af5"/>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  металлоискателей.</w:t>
      </w:r>
    </w:p>
  </w:footnote>
  <w:footnote w:id="5">
    <w:p w:rsidR="00F4222A" w:rsidRPr="00EA0073" w:rsidRDefault="00F4222A" w:rsidP="00F4222A">
      <w:pPr>
        <w:pStyle w:val="af3"/>
        <w:jc w:val="both"/>
        <w:rPr>
          <w:sz w:val="22"/>
          <w:szCs w:val="22"/>
        </w:rPr>
      </w:pPr>
      <w:r w:rsidRPr="00EA0073">
        <w:rPr>
          <w:rStyle w:val="af5"/>
          <w:sz w:val="22"/>
          <w:szCs w:val="22"/>
        </w:rPr>
        <w:footnoteRef/>
      </w:r>
      <w:r w:rsidRPr="00EA0073">
        <w:rPr>
          <w:sz w:val="22"/>
          <w:szCs w:val="22"/>
        </w:rPr>
        <w:t xml:space="preserve"> Оформление на доске регистрационных полей бланка регистрации участника </w:t>
      </w:r>
      <w:r>
        <w:rPr>
          <w:sz w:val="22"/>
          <w:szCs w:val="22"/>
        </w:rPr>
        <w:t>ГВЭ</w:t>
      </w:r>
      <w:r w:rsidRPr="00EA0073">
        <w:rPr>
          <w:sz w:val="22"/>
          <w:szCs w:val="22"/>
        </w:rPr>
        <w:t xml:space="preserve"> может быть произведено за день до проведения экзамена.</w:t>
      </w:r>
    </w:p>
  </w:footnote>
  <w:footnote w:id="6">
    <w:p w:rsidR="00F4222A" w:rsidRPr="00B51C5D" w:rsidRDefault="00F4222A" w:rsidP="00F4222A">
      <w:pPr>
        <w:pStyle w:val="af3"/>
        <w:jc w:val="both"/>
        <w:rPr>
          <w:sz w:val="22"/>
          <w:szCs w:val="22"/>
        </w:rPr>
      </w:pPr>
      <w:r w:rsidRPr="00B51C5D">
        <w:rPr>
          <w:rStyle w:val="af5"/>
          <w:sz w:val="22"/>
          <w:szCs w:val="22"/>
        </w:rPr>
        <w:footnoteRef/>
      </w:r>
      <w:r w:rsidRPr="00B51C5D">
        <w:rPr>
          <w:sz w:val="22"/>
          <w:szCs w:val="22"/>
        </w:rPr>
        <w:t xml:space="preserve"> Бланк ответов при проведении ГВЭ в устной форме необходим для полноценной обработки всего комплекта бланков.</w:t>
      </w:r>
      <w:r>
        <w:rPr>
          <w:sz w:val="22"/>
          <w:szCs w:val="22"/>
        </w:rPr>
        <w:t xml:space="preserve"> Дополнительные бланки ответов при проведении устного экзамена могут при необходимости использоваться </w:t>
      </w:r>
      <w:r w:rsidRPr="003C1EA4">
        <w:rPr>
          <w:sz w:val="22"/>
          <w:szCs w:val="22"/>
        </w:rPr>
        <w:t>в случае осуществления аудиозаписи устных ответов участника ГВЭ с одновременным протоколированием его устных ответов</w:t>
      </w:r>
      <w:r>
        <w:rPr>
          <w:sz w:val="22"/>
          <w:szCs w:val="22"/>
        </w:rPr>
        <w:t>.</w:t>
      </w:r>
    </w:p>
  </w:footnote>
  <w:footnote w:id="7">
    <w:p w:rsidR="00F4222A" w:rsidRPr="00B22F37" w:rsidRDefault="00F4222A" w:rsidP="00F4222A">
      <w:pPr>
        <w:pStyle w:val="af3"/>
        <w:jc w:val="both"/>
        <w:rPr>
          <w:sz w:val="22"/>
          <w:szCs w:val="22"/>
          <w:lang w:eastAsia="en-US"/>
        </w:rPr>
      </w:pPr>
      <w:r w:rsidRPr="00B22F37">
        <w:rPr>
          <w:rStyle w:val="af5"/>
          <w:sz w:val="22"/>
          <w:szCs w:val="22"/>
        </w:rPr>
        <w:footnoteRef/>
      </w:r>
      <w:r w:rsidRPr="00B22F37">
        <w:rPr>
          <w:sz w:val="22"/>
          <w:szCs w:val="22"/>
        </w:rPr>
        <w:t xml:space="preserve"> Оформление на доске регистрационных полей бланка регистрации участника ГВЭ может быть произведено за день до проведения экзамена.</w:t>
      </w:r>
    </w:p>
  </w:footnote>
  <w:footnote w:id="8">
    <w:p w:rsidR="00F4222A" w:rsidRDefault="00F4222A" w:rsidP="00F4222A">
      <w:pPr>
        <w:pStyle w:val="af3"/>
      </w:pPr>
      <w:r>
        <w:rPr>
          <w:rStyle w:val="af5"/>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22A" w:rsidRDefault="00F4222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3">
    <w:nsid w:val="063548E2"/>
    <w:multiLevelType w:val="hybridMultilevel"/>
    <w:tmpl w:val="8D207EAE"/>
    <w:lvl w:ilvl="0" w:tplc="C06A1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E627D9"/>
    <w:multiLevelType w:val="hybridMultilevel"/>
    <w:tmpl w:val="C97C4458"/>
    <w:lvl w:ilvl="0" w:tplc="A280B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44E91"/>
    <w:multiLevelType w:val="hybridMultilevel"/>
    <w:tmpl w:val="50B2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26A13698"/>
    <w:multiLevelType w:val="hybridMultilevel"/>
    <w:tmpl w:val="BFF47F48"/>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7">
    <w:nsid w:val="2A263BC0"/>
    <w:multiLevelType w:val="hybridMultilevel"/>
    <w:tmpl w:val="F96A089A"/>
    <w:lvl w:ilvl="0" w:tplc="A280BB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220665"/>
    <w:multiLevelType w:val="hybridMultilevel"/>
    <w:tmpl w:val="CFC69AC4"/>
    <w:lvl w:ilvl="0" w:tplc="634A9E7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4">
    <w:nsid w:val="37F45C2B"/>
    <w:multiLevelType w:val="multilevel"/>
    <w:tmpl w:val="E4982F02"/>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5">
    <w:nsid w:val="384A35FB"/>
    <w:multiLevelType w:val="multilevel"/>
    <w:tmpl w:val="E3DAB1A2"/>
    <w:lvl w:ilvl="0">
      <w:start w:val="1"/>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1070"/>
        </w:tabs>
        <w:ind w:left="1070" w:hanging="360"/>
      </w:pPr>
      <w:rPr>
        <w:rFonts w:ascii="Times New Roman" w:eastAsia="Times New Roman" w:hAnsi="Times New Roman" w:cs="Times New Roman"/>
        <w:b w:val="0"/>
        <w:i w:val="0"/>
      </w:rPr>
    </w:lvl>
    <w:lvl w:ilvl="2">
      <w:start w:val="1"/>
      <w:numFmt w:val="decimal"/>
      <w:lvlText w:val="%1.%2.%3."/>
      <w:lvlJc w:val="left"/>
      <w:pPr>
        <w:tabs>
          <w:tab w:val="num" w:pos="1560"/>
        </w:tabs>
        <w:ind w:left="1560" w:hanging="720"/>
      </w:pPr>
      <w:rPr>
        <w:rFonts w:cs="Times New Roman" w:hint="default"/>
        <w:b w:val="0"/>
        <w:i w:val="0"/>
        <w:color w:val="auto"/>
        <w:sz w:val="28"/>
        <w:szCs w:val="28"/>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7">
    <w:nsid w:val="3AF75893"/>
    <w:multiLevelType w:val="multilevel"/>
    <w:tmpl w:val="81D691F2"/>
    <w:lvl w:ilvl="0">
      <w:start w:val="1"/>
      <w:numFmt w:val="decimal"/>
      <w:lvlText w:val="%1."/>
      <w:lvlJc w:val="left"/>
      <w:pPr>
        <w:ind w:left="1288" w:hanging="360"/>
      </w:pPr>
      <w:rPr>
        <w:rFonts w:hint="default"/>
      </w:rPr>
    </w:lvl>
    <w:lvl w:ilvl="1">
      <w:start w:val="1"/>
      <w:numFmt w:val="decimal"/>
      <w:isLgl/>
      <w:lvlText w:val="%1.%2."/>
      <w:lvlJc w:val="left"/>
      <w:pPr>
        <w:ind w:left="2008" w:hanging="72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088" w:hanging="1080"/>
      </w:pPr>
      <w:rPr>
        <w:rFonts w:hint="default"/>
      </w:rPr>
    </w:lvl>
    <w:lvl w:ilvl="4">
      <w:start w:val="1"/>
      <w:numFmt w:val="decimal"/>
      <w:isLgl/>
      <w:lvlText w:val="%1.%2.%3.%4.%5."/>
      <w:lvlJc w:val="left"/>
      <w:pPr>
        <w:ind w:left="3448" w:hanging="1080"/>
      </w:pPr>
      <w:rPr>
        <w:rFonts w:hint="default"/>
      </w:rPr>
    </w:lvl>
    <w:lvl w:ilvl="5">
      <w:start w:val="1"/>
      <w:numFmt w:val="decimal"/>
      <w:isLgl/>
      <w:lvlText w:val="%1.%2.%3.%4.%5.%6."/>
      <w:lvlJc w:val="left"/>
      <w:pPr>
        <w:ind w:left="4168" w:hanging="1440"/>
      </w:pPr>
      <w:rPr>
        <w:rFonts w:hint="default"/>
      </w:rPr>
    </w:lvl>
    <w:lvl w:ilvl="6">
      <w:start w:val="1"/>
      <w:numFmt w:val="decimal"/>
      <w:isLgl/>
      <w:lvlText w:val="%1.%2.%3.%4.%5.%6.%7."/>
      <w:lvlJc w:val="left"/>
      <w:pPr>
        <w:ind w:left="4888" w:hanging="1800"/>
      </w:pPr>
      <w:rPr>
        <w:rFonts w:hint="default"/>
      </w:rPr>
    </w:lvl>
    <w:lvl w:ilvl="7">
      <w:start w:val="1"/>
      <w:numFmt w:val="decimal"/>
      <w:isLgl/>
      <w:lvlText w:val="%1.%2.%3.%4.%5.%6.%7.%8."/>
      <w:lvlJc w:val="left"/>
      <w:pPr>
        <w:ind w:left="5248" w:hanging="1800"/>
      </w:pPr>
      <w:rPr>
        <w:rFonts w:hint="default"/>
      </w:rPr>
    </w:lvl>
    <w:lvl w:ilvl="8">
      <w:start w:val="1"/>
      <w:numFmt w:val="decimal"/>
      <w:isLgl/>
      <w:lvlText w:val="%1.%2.%3.%4.%5.%6.%7.%8.%9."/>
      <w:lvlJc w:val="left"/>
      <w:pPr>
        <w:ind w:left="5968" w:hanging="2160"/>
      </w:pPr>
      <w:rPr>
        <w:rFonts w:hint="default"/>
      </w:rPr>
    </w:lvl>
  </w:abstractNum>
  <w:abstractNum w:abstractNumId="2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83B3B1F"/>
    <w:multiLevelType w:val="hybridMultilevel"/>
    <w:tmpl w:val="616C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A711C69"/>
    <w:multiLevelType w:val="hybridMultilevel"/>
    <w:tmpl w:val="3E907192"/>
    <w:lvl w:ilvl="0" w:tplc="50DC705E">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5">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28558EF"/>
    <w:multiLevelType w:val="hybridMultilevel"/>
    <w:tmpl w:val="616CCAD0"/>
    <w:lvl w:ilvl="0" w:tplc="96FCD4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2">
    <w:nsid w:val="77A707EE"/>
    <w:multiLevelType w:val="hybridMultilevel"/>
    <w:tmpl w:val="A8AA0CB0"/>
    <w:lvl w:ilvl="0" w:tplc="E37A449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22"/>
  </w:num>
  <w:num w:numId="2">
    <w:abstractNumId w:val="41"/>
  </w:num>
  <w:num w:numId="3">
    <w:abstractNumId w:val="0"/>
  </w:num>
  <w:num w:numId="4">
    <w:abstractNumId w:val="20"/>
  </w:num>
  <w:num w:numId="5">
    <w:abstractNumId w:val="5"/>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8"/>
  </w:num>
  <w:num w:numId="9">
    <w:abstractNumId w:val="6"/>
  </w:num>
  <w:num w:numId="10">
    <w:abstractNumId w:val="18"/>
  </w:num>
  <w:num w:numId="11">
    <w:abstractNumId w:val="39"/>
  </w:num>
  <w:num w:numId="12">
    <w:abstractNumId w:val="40"/>
  </w:num>
  <w:num w:numId="13">
    <w:abstractNumId w:val="3"/>
  </w:num>
  <w:num w:numId="14">
    <w:abstractNumId w:val="27"/>
  </w:num>
  <w:num w:numId="15">
    <w:abstractNumId w:val="3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num>
  <w:num w:numId="19">
    <w:abstractNumId w:val="35"/>
  </w:num>
  <w:num w:numId="20">
    <w:abstractNumId w:val="31"/>
  </w:num>
  <w:num w:numId="21">
    <w:abstractNumId w:val="11"/>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8"/>
  </w:num>
  <w:num w:numId="25">
    <w:abstractNumId w:val="33"/>
  </w:num>
  <w:num w:numId="26">
    <w:abstractNumId w:val="30"/>
  </w:num>
  <w:num w:numId="27">
    <w:abstractNumId w:val="2"/>
    <w:lvlOverride w:ilvl="0">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4"/>
  </w:num>
  <w:num w:numId="31">
    <w:abstractNumId w:val="23"/>
  </w:num>
  <w:num w:numId="32">
    <w:abstractNumId w:val="21"/>
  </w:num>
  <w:num w:numId="33">
    <w:abstractNumId w:val="12"/>
  </w:num>
  <w:num w:numId="34">
    <w:abstractNumId w:val="13"/>
  </w:num>
  <w:num w:numId="35">
    <w:abstractNumId w:val="10"/>
  </w:num>
  <w:num w:numId="36">
    <w:abstractNumId w:val="7"/>
  </w:num>
  <w:num w:numId="37">
    <w:abstractNumId w:val="42"/>
  </w:num>
  <w:num w:numId="38">
    <w:abstractNumId w:val="38"/>
  </w:num>
  <w:num w:numId="39">
    <w:abstractNumId w:val="16"/>
  </w:num>
  <w:num w:numId="40">
    <w:abstractNumId w:val="9"/>
  </w:num>
  <w:num w:numId="41">
    <w:abstractNumId w:val="19"/>
  </w:num>
  <w:num w:numId="42">
    <w:abstractNumId w:val="17"/>
  </w:num>
  <w:num w:numId="43">
    <w:abstractNumId w:val="29"/>
  </w:num>
  <w:num w:numId="44">
    <w:abstractNumId w:val="36"/>
  </w:num>
  <w:num w:numId="45">
    <w:abstractNumId w:val="4"/>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22A"/>
    <w:rsid w:val="00010869"/>
    <w:rsid w:val="00010FCA"/>
    <w:rsid w:val="00013A0B"/>
    <w:rsid w:val="0002691A"/>
    <w:rsid w:val="00031287"/>
    <w:rsid w:val="00032373"/>
    <w:rsid w:val="00033994"/>
    <w:rsid w:val="000358A9"/>
    <w:rsid w:val="000374F3"/>
    <w:rsid w:val="00040A70"/>
    <w:rsid w:val="00044C21"/>
    <w:rsid w:val="000472D3"/>
    <w:rsid w:val="00055472"/>
    <w:rsid w:val="0006549A"/>
    <w:rsid w:val="000657B5"/>
    <w:rsid w:val="00070EF3"/>
    <w:rsid w:val="00074A8F"/>
    <w:rsid w:val="00084C7B"/>
    <w:rsid w:val="00090085"/>
    <w:rsid w:val="000912D3"/>
    <w:rsid w:val="000A3688"/>
    <w:rsid w:val="000A5905"/>
    <w:rsid w:val="000B3807"/>
    <w:rsid w:val="000B4F76"/>
    <w:rsid w:val="000D0B65"/>
    <w:rsid w:val="000D620A"/>
    <w:rsid w:val="000E2735"/>
    <w:rsid w:val="000E5891"/>
    <w:rsid w:val="000F268E"/>
    <w:rsid w:val="000F4CBA"/>
    <w:rsid w:val="000F525A"/>
    <w:rsid w:val="000F5762"/>
    <w:rsid w:val="0010183A"/>
    <w:rsid w:val="001062AB"/>
    <w:rsid w:val="00106D00"/>
    <w:rsid w:val="001117ED"/>
    <w:rsid w:val="00116272"/>
    <w:rsid w:val="001217F2"/>
    <w:rsid w:val="0012683B"/>
    <w:rsid w:val="00130FE0"/>
    <w:rsid w:val="00137934"/>
    <w:rsid w:val="001405B8"/>
    <w:rsid w:val="00143E18"/>
    <w:rsid w:val="00146E2A"/>
    <w:rsid w:val="00153036"/>
    <w:rsid w:val="00154B8E"/>
    <w:rsid w:val="001562A0"/>
    <w:rsid w:val="00156758"/>
    <w:rsid w:val="0016647E"/>
    <w:rsid w:val="00166D4F"/>
    <w:rsid w:val="0017042B"/>
    <w:rsid w:val="00177174"/>
    <w:rsid w:val="0018043D"/>
    <w:rsid w:val="00184753"/>
    <w:rsid w:val="00185E73"/>
    <w:rsid w:val="00187AC8"/>
    <w:rsid w:val="00192F89"/>
    <w:rsid w:val="00194726"/>
    <w:rsid w:val="001A6BC0"/>
    <w:rsid w:val="001A7528"/>
    <w:rsid w:val="001B747E"/>
    <w:rsid w:val="001B78F4"/>
    <w:rsid w:val="001C6B91"/>
    <w:rsid w:val="001D096E"/>
    <w:rsid w:val="001D3715"/>
    <w:rsid w:val="001D5E3A"/>
    <w:rsid w:val="001E07D7"/>
    <w:rsid w:val="001E33EE"/>
    <w:rsid w:val="001E415A"/>
    <w:rsid w:val="001E54B9"/>
    <w:rsid w:val="001E7AE7"/>
    <w:rsid w:val="001F2978"/>
    <w:rsid w:val="001F70D7"/>
    <w:rsid w:val="00207149"/>
    <w:rsid w:val="0021029D"/>
    <w:rsid w:val="00222ED3"/>
    <w:rsid w:val="00226214"/>
    <w:rsid w:val="00231ACE"/>
    <w:rsid w:val="00232BA6"/>
    <w:rsid w:val="00235B8D"/>
    <w:rsid w:val="00236C12"/>
    <w:rsid w:val="002456BE"/>
    <w:rsid w:val="00247CA5"/>
    <w:rsid w:val="00250C26"/>
    <w:rsid w:val="00253762"/>
    <w:rsid w:val="00254893"/>
    <w:rsid w:val="00257EAD"/>
    <w:rsid w:val="00262C9E"/>
    <w:rsid w:val="00263C14"/>
    <w:rsid w:val="00290942"/>
    <w:rsid w:val="002A3377"/>
    <w:rsid w:val="002A4562"/>
    <w:rsid w:val="002B5354"/>
    <w:rsid w:val="002C1CEE"/>
    <w:rsid w:val="002C1D0A"/>
    <w:rsid w:val="002D0EF4"/>
    <w:rsid w:val="002E47F6"/>
    <w:rsid w:val="0030580D"/>
    <w:rsid w:val="00313F21"/>
    <w:rsid w:val="00326DB3"/>
    <w:rsid w:val="00333356"/>
    <w:rsid w:val="00335A32"/>
    <w:rsid w:val="0034268A"/>
    <w:rsid w:val="003561D9"/>
    <w:rsid w:val="00357DE7"/>
    <w:rsid w:val="003618E7"/>
    <w:rsid w:val="0036370D"/>
    <w:rsid w:val="003642B5"/>
    <w:rsid w:val="00375222"/>
    <w:rsid w:val="0039230A"/>
    <w:rsid w:val="00392B0F"/>
    <w:rsid w:val="003A2083"/>
    <w:rsid w:val="003A2545"/>
    <w:rsid w:val="003A2804"/>
    <w:rsid w:val="003A3CB0"/>
    <w:rsid w:val="003B65EC"/>
    <w:rsid w:val="003D2EB9"/>
    <w:rsid w:val="003D4C4B"/>
    <w:rsid w:val="003D6198"/>
    <w:rsid w:val="003F1091"/>
    <w:rsid w:val="003F1E08"/>
    <w:rsid w:val="003F62A8"/>
    <w:rsid w:val="0041222E"/>
    <w:rsid w:val="00421A86"/>
    <w:rsid w:val="004248C3"/>
    <w:rsid w:val="0043151C"/>
    <w:rsid w:val="004324CF"/>
    <w:rsid w:val="00433448"/>
    <w:rsid w:val="00437D88"/>
    <w:rsid w:val="0044022B"/>
    <w:rsid w:val="00440499"/>
    <w:rsid w:val="004446D4"/>
    <w:rsid w:val="00446ED1"/>
    <w:rsid w:val="004578C6"/>
    <w:rsid w:val="00472C4B"/>
    <w:rsid w:val="004855F6"/>
    <w:rsid w:val="0048616D"/>
    <w:rsid w:val="004953C6"/>
    <w:rsid w:val="00497C65"/>
    <w:rsid w:val="004A255C"/>
    <w:rsid w:val="004B37A9"/>
    <w:rsid w:val="004C62FB"/>
    <w:rsid w:val="004C730F"/>
    <w:rsid w:val="004D2CCA"/>
    <w:rsid w:val="004E101C"/>
    <w:rsid w:val="004E5526"/>
    <w:rsid w:val="004E6E98"/>
    <w:rsid w:val="00502C65"/>
    <w:rsid w:val="00512335"/>
    <w:rsid w:val="005144EE"/>
    <w:rsid w:val="00514BF7"/>
    <w:rsid w:val="00537651"/>
    <w:rsid w:val="005405C6"/>
    <w:rsid w:val="00551791"/>
    <w:rsid w:val="00563791"/>
    <w:rsid w:val="00566602"/>
    <w:rsid w:val="00571410"/>
    <w:rsid w:val="00593B7F"/>
    <w:rsid w:val="005969B1"/>
    <w:rsid w:val="00597AC6"/>
    <w:rsid w:val="005B3D9E"/>
    <w:rsid w:val="005B5877"/>
    <w:rsid w:val="005C3664"/>
    <w:rsid w:val="005C36D9"/>
    <w:rsid w:val="005C4ABA"/>
    <w:rsid w:val="005D7655"/>
    <w:rsid w:val="00620431"/>
    <w:rsid w:val="00621A1F"/>
    <w:rsid w:val="0062370F"/>
    <w:rsid w:val="00624D0C"/>
    <w:rsid w:val="00630557"/>
    <w:rsid w:val="00633D18"/>
    <w:rsid w:val="00646CA2"/>
    <w:rsid w:val="0065230B"/>
    <w:rsid w:val="006659AB"/>
    <w:rsid w:val="006676E0"/>
    <w:rsid w:val="006770B3"/>
    <w:rsid w:val="006921B5"/>
    <w:rsid w:val="0069290E"/>
    <w:rsid w:val="00694641"/>
    <w:rsid w:val="006A6306"/>
    <w:rsid w:val="006B098F"/>
    <w:rsid w:val="006B198D"/>
    <w:rsid w:val="006B4031"/>
    <w:rsid w:val="006B5ACD"/>
    <w:rsid w:val="006C35A8"/>
    <w:rsid w:val="006D3E9C"/>
    <w:rsid w:val="006D47AC"/>
    <w:rsid w:val="006D629F"/>
    <w:rsid w:val="006F2682"/>
    <w:rsid w:val="007075C5"/>
    <w:rsid w:val="00713C2F"/>
    <w:rsid w:val="00721263"/>
    <w:rsid w:val="00730AEF"/>
    <w:rsid w:val="00740F70"/>
    <w:rsid w:val="007435D1"/>
    <w:rsid w:val="00746DD3"/>
    <w:rsid w:val="0075155C"/>
    <w:rsid w:val="00752A79"/>
    <w:rsid w:val="0075714C"/>
    <w:rsid w:val="00762365"/>
    <w:rsid w:val="00767AFD"/>
    <w:rsid w:val="00770F79"/>
    <w:rsid w:val="007A3230"/>
    <w:rsid w:val="007C297C"/>
    <w:rsid w:val="007C3A31"/>
    <w:rsid w:val="007D2CB1"/>
    <w:rsid w:val="007D670B"/>
    <w:rsid w:val="007E4C5F"/>
    <w:rsid w:val="007F5C7A"/>
    <w:rsid w:val="007F6882"/>
    <w:rsid w:val="0080031E"/>
    <w:rsid w:val="0080164E"/>
    <w:rsid w:val="008074F5"/>
    <w:rsid w:val="008178D8"/>
    <w:rsid w:val="008211A3"/>
    <w:rsid w:val="00824CD0"/>
    <w:rsid w:val="00841647"/>
    <w:rsid w:val="00846085"/>
    <w:rsid w:val="00850BAB"/>
    <w:rsid w:val="0086114A"/>
    <w:rsid w:val="008641F8"/>
    <w:rsid w:val="00881869"/>
    <w:rsid w:val="008953A6"/>
    <w:rsid w:val="008A05D6"/>
    <w:rsid w:val="008B131D"/>
    <w:rsid w:val="008C0E3D"/>
    <w:rsid w:val="008C5342"/>
    <w:rsid w:val="008E4747"/>
    <w:rsid w:val="00901590"/>
    <w:rsid w:val="0091446A"/>
    <w:rsid w:val="0092228A"/>
    <w:rsid w:val="009253D3"/>
    <w:rsid w:val="00926064"/>
    <w:rsid w:val="00937C69"/>
    <w:rsid w:val="00940195"/>
    <w:rsid w:val="00955EAB"/>
    <w:rsid w:val="009576D1"/>
    <w:rsid w:val="009642FB"/>
    <w:rsid w:val="009753B7"/>
    <w:rsid w:val="009A16A2"/>
    <w:rsid w:val="009A22A2"/>
    <w:rsid w:val="009A7BB1"/>
    <w:rsid w:val="009C1E36"/>
    <w:rsid w:val="009D6793"/>
    <w:rsid w:val="009E66BD"/>
    <w:rsid w:val="009F3F92"/>
    <w:rsid w:val="009F423E"/>
    <w:rsid w:val="009F64D4"/>
    <w:rsid w:val="00A00894"/>
    <w:rsid w:val="00A145EA"/>
    <w:rsid w:val="00A528D5"/>
    <w:rsid w:val="00A5691F"/>
    <w:rsid w:val="00A577EF"/>
    <w:rsid w:val="00A61E10"/>
    <w:rsid w:val="00A643E5"/>
    <w:rsid w:val="00A70F70"/>
    <w:rsid w:val="00A91118"/>
    <w:rsid w:val="00A97023"/>
    <w:rsid w:val="00AA5474"/>
    <w:rsid w:val="00AA718B"/>
    <w:rsid w:val="00AB0C3A"/>
    <w:rsid w:val="00AB2C1A"/>
    <w:rsid w:val="00AB5B5A"/>
    <w:rsid w:val="00AB6F35"/>
    <w:rsid w:val="00AC5A12"/>
    <w:rsid w:val="00AD213A"/>
    <w:rsid w:val="00AD6CB8"/>
    <w:rsid w:val="00AE0989"/>
    <w:rsid w:val="00AE4678"/>
    <w:rsid w:val="00AF28DA"/>
    <w:rsid w:val="00AF2C9B"/>
    <w:rsid w:val="00B02976"/>
    <w:rsid w:val="00B32F72"/>
    <w:rsid w:val="00B35476"/>
    <w:rsid w:val="00B40945"/>
    <w:rsid w:val="00B44C98"/>
    <w:rsid w:val="00B502CA"/>
    <w:rsid w:val="00B50DDA"/>
    <w:rsid w:val="00B65BC2"/>
    <w:rsid w:val="00B72DAB"/>
    <w:rsid w:val="00B73189"/>
    <w:rsid w:val="00B73BE6"/>
    <w:rsid w:val="00B831E5"/>
    <w:rsid w:val="00B87E52"/>
    <w:rsid w:val="00B90653"/>
    <w:rsid w:val="00BB486E"/>
    <w:rsid w:val="00BB5B95"/>
    <w:rsid w:val="00BC3638"/>
    <w:rsid w:val="00BD5B75"/>
    <w:rsid w:val="00BE6131"/>
    <w:rsid w:val="00C045E4"/>
    <w:rsid w:val="00C0597C"/>
    <w:rsid w:val="00C1123A"/>
    <w:rsid w:val="00C16060"/>
    <w:rsid w:val="00C25066"/>
    <w:rsid w:val="00C25D43"/>
    <w:rsid w:val="00C26862"/>
    <w:rsid w:val="00C27252"/>
    <w:rsid w:val="00C37889"/>
    <w:rsid w:val="00C42411"/>
    <w:rsid w:val="00C44EF7"/>
    <w:rsid w:val="00C468A1"/>
    <w:rsid w:val="00C50F9F"/>
    <w:rsid w:val="00C532D5"/>
    <w:rsid w:val="00C65960"/>
    <w:rsid w:val="00C74663"/>
    <w:rsid w:val="00C9726C"/>
    <w:rsid w:val="00CA297F"/>
    <w:rsid w:val="00CA532A"/>
    <w:rsid w:val="00CB49F6"/>
    <w:rsid w:val="00CC1B86"/>
    <w:rsid w:val="00CD45EA"/>
    <w:rsid w:val="00CE1737"/>
    <w:rsid w:val="00CE1EDF"/>
    <w:rsid w:val="00CF2B5B"/>
    <w:rsid w:val="00CF2DE4"/>
    <w:rsid w:val="00CF6584"/>
    <w:rsid w:val="00CF6CCC"/>
    <w:rsid w:val="00D04B9C"/>
    <w:rsid w:val="00D210FE"/>
    <w:rsid w:val="00D215EF"/>
    <w:rsid w:val="00D23451"/>
    <w:rsid w:val="00D33757"/>
    <w:rsid w:val="00D434C1"/>
    <w:rsid w:val="00D4524A"/>
    <w:rsid w:val="00D4683E"/>
    <w:rsid w:val="00D50518"/>
    <w:rsid w:val="00D60358"/>
    <w:rsid w:val="00D60A97"/>
    <w:rsid w:val="00D61396"/>
    <w:rsid w:val="00D61EBB"/>
    <w:rsid w:val="00D72AC6"/>
    <w:rsid w:val="00D758F8"/>
    <w:rsid w:val="00D76F14"/>
    <w:rsid w:val="00D824A3"/>
    <w:rsid w:val="00D9573F"/>
    <w:rsid w:val="00DA62B8"/>
    <w:rsid w:val="00DB1D3F"/>
    <w:rsid w:val="00DC72B2"/>
    <w:rsid w:val="00DD39E4"/>
    <w:rsid w:val="00DD7E4D"/>
    <w:rsid w:val="00DE012C"/>
    <w:rsid w:val="00DE5189"/>
    <w:rsid w:val="00DE7FE5"/>
    <w:rsid w:val="00DF7B97"/>
    <w:rsid w:val="00E000ED"/>
    <w:rsid w:val="00E01657"/>
    <w:rsid w:val="00E0240C"/>
    <w:rsid w:val="00E02517"/>
    <w:rsid w:val="00E105B0"/>
    <w:rsid w:val="00E16CCF"/>
    <w:rsid w:val="00E2136F"/>
    <w:rsid w:val="00E216B3"/>
    <w:rsid w:val="00E22E1B"/>
    <w:rsid w:val="00E37F9B"/>
    <w:rsid w:val="00E4223C"/>
    <w:rsid w:val="00E5224F"/>
    <w:rsid w:val="00E54EE7"/>
    <w:rsid w:val="00E562AE"/>
    <w:rsid w:val="00E5641F"/>
    <w:rsid w:val="00E741A0"/>
    <w:rsid w:val="00E800D2"/>
    <w:rsid w:val="00E9125B"/>
    <w:rsid w:val="00E94265"/>
    <w:rsid w:val="00E95621"/>
    <w:rsid w:val="00EA02FE"/>
    <w:rsid w:val="00EA53E4"/>
    <w:rsid w:val="00EA5FD6"/>
    <w:rsid w:val="00EC2DA8"/>
    <w:rsid w:val="00EC4D18"/>
    <w:rsid w:val="00EE1393"/>
    <w:rsid w:val="00EF5140"/>
    <w:rsid w:val="00F07F51"/>
    <w:rsid w:val="00F20A2D"/>
    <w:rsid w:val="00F25A82"/>
    <w:rsid w:val="00F30603"/>
    <w:rsid w:val="00F30BBA"/>
    <w:rsid w:val="00F31691"/>
    <w:rsid w:val="00F3231B"/>
    <w:rsid w:val="00F34F0E"/>
    <w:rsid w:val="00F37ECA"/>
    <w:rsid w:val="00F4222A"/>
    <w:rsid w:val="00F44ACD"/>
    <w:rsid w:val="00F45723"/>
    <w:rsid w:val="00F779AC"/>
    <w:rsid w:val="00F9544A"/>
    <w:rsid w:val="00F97663"/>
    <w:rsid w:val="00FA363B"/>
    <w:rsid w:val="00FA6E08"/>
    <w:rsid w:val="00FC297B"/>
    <w:rsid w:val="00FE4411"/>
    <w:rsid w:val="00FF1F06"/>
    <w:rsid w:val="00FF5A9A"/>
    <w:rsid w:val="00FF5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E-mail Signature"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22A"/>
    <w:pPr>
      <w:spacing w:after="0" w:line="240" w:lineRule="auto"/>
    </w:pPr>
    <w:rPr>
      <w:rFonts w:ascii="Times New Roman" w:eastAsia="Times New Roman" w:hAnsi="Times New Roman" w:cs="Times New Roman"/>
      <w:sz w:val="24"/>
      <w:szCs w:val="24"/>
      <w:lang w:eastAsia="ru-RU"/>
    </w:rPr>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qFormat/>
    <w:rsid w:val="00F4222A"/>
    <w:pPr>
      <w:keepNext/>
      <w:jc w:val="right"/>
      <w:outlineLvl w:val="0"/>
    </w:pPr>
    <w:rPr>
      <w:b/>
      <w:sz w:val="28"/>
      <w:szCs w:val="20"/>
      <w:lang w:val="x-none" w:eastAsia="x-none"/>
    </w:rPr>
  </w:style>
  <w:style w:type="paragraph" w:styleId="2">
    <w:name w:val="heading 2"/>
    <w:aliases w:val="heading 2,Heading 2 Hidden,H2,h2,Numbered text 3,Название Раздела"/>
    <w:basedOn w:val="a"/>
    <w:next w:val="a"/>
    <w:link w:val="20"/>
    <w:unhideWhenUsed/>
    <w:qFormat/>
    <w:rsid w:val="00F4222A"/>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4222A"/>
    <w:pPr>
      <w:keepNext/>
      <w:keepLines/>
      <w:numPr>
        <w:ilvl w:val="2"/>
        <w:numId w:val="17"/>
      </w:numPr>
      <w:spacing w:before="200"/>
      <w:outlineLvl w:val="2"/>
    </w:pPr>
    <w:rPr>
      <w:rFonts w:ascii="Cambria" w:hAnsi="Cambria"/>
      <w:b/>
      <w:bCs/>
      <w:color w:val="4F81BD"/>
    </w:rPr>
  </w:style>
  <w:style w:type="paragraph" w:styleId="4">
    <w:name w:val="heading 4"/>
    <w:aliases w:val="Heading 4 Char1,Heading 4 Char Char,Заголовок_приложения,Заголовок 4 (Приложение)"/>
    <w:basedOn w:val="a"/>
    <w:next w:val="a"/>
    <w:link w:val="40"/>
    <w:qFormat/>
    <w:rsid w:val="00F4222A"/>
    <w:pPr>
      <w:keepNext/>
      <w:keepLines/>
      <w:numPr>
        <w:ilvl w:val="3"/>
        <w:numId w:val="17"/>
      </w:numPr>
      <w:spacing w:before="200"/>
      <w:outlineLvl w:val="3"/>
    </w:pPr>
    <w:rPr>
      <w:rFonts w:ascii="Cambria" w:hAnsi="Cambria"/>
      <w:b/>
      <w:bCs/>
      <w:i/>
      <w:iCs/>
      <w:color w:val="4F81BD"/>
    </w:rPr>
  </w:style>
  <w:style w:type="paragraph" w:styleId="5">
    <w:name w:val="heading 5"/>
    <w:aliases w:val="Знак,H5,PIM 5,5,ITT t5,PA Pico Section"/>
    <w:basedOn w:val="a"/>
    <w:next w:val="a"/>
    <w:link w:val="50"/>
    <w:qFormat/>
    <w:rsid w:val="00F4222A"/>
    <w:pPr>
      <w:keepNext/>
      <w:keepLines/>
      <w:numPr>
        <w:ilvl w:val="4"/>
        <w:numId w:val="17"/>
      </w:numPr>
      <w:spacing w:before="200"/>
      <w:outlineLvl w:val="4"/>
    </w:pPr>
    <w:rPr>
      <w:rFonts w:ascii="Cambria" w:hAnsi="Cambria"/>
      <w:color w:val="243F60"/>
    </w:rPr>
  </w:style>
  <w:style w:type="paragraph" w:styleId="6">
    <w:name w:val="heading 6"/>
    <w:aliases w:val="H6,PIM 6"/>
    <w:basedOn w:val="a"/>
    <w:next w:val="a"/>
    <w:link w:val="60"/>
    <w:qFormat/>
    <w:rsid w:val="00F4222A"/>
    <w:pPr>
      <w:keepNext/>
      <w:keepLines/>
      <w:numPr>
        <w:ilvl w:val="5"/>
        <w:numId w:val="17"/>
      </w:numPr>
      <w:spacing w:before="200"/>
      <w:outlineLvl w:val="5"/>
    </w:pPr>
    <w:rPr>
      <w:rFonts w:ascii="Cambria" w:hAnsi="Cambria"/>
      <w:i/>
      <w:iCs/>
      <w:color w:val="243F60"/>
    </w:rPr>
  </w:style>
  <w:style w:type="paragraph" w:styleId="7">
    <w:name w:val="heading 7"/>
    <w:basedOn w:val="a"/>
    <w:next w:val="a"/>
    <w:link w:val="70"/>
    <w:uiPriority w:val="9"/>
    <w:qFormat/>
    <w:rsid w:val="00F4222A"/>
    <w:pPr>
      <w:keepNext/>
      <w:keepLines/>
      <w:numPr>
        <w:ilvl w:val="6"/>
        <w:numId w:val="17"/>
      </w:numPr>
      <w:spacing w:before="200"/>
      <w:outlineLvl w:val="6"/>
    </w:pPr>
    <w:rPr>
      <w:rFonts w:ascii="Cambria" w:hAnsi="Cambria"/>
      <w:i/>
      <w:iCs/>
      <w:color w:val="404040"/>
    </w:rPr>
  </w:style>
  <w:style w:type="paragraph" w:styleId="8">
    <w:name w:val="heading 8"/>
    <w:basedOn w:val="a"/>
    <w:next w:val="a"/>
    <w:link w:val="80"/>
    <w:uiPriority w:val="9"/>
    <w:qFormat/>
    <w:rsid w:val="00F4222A"/>
    <w:pPr>
      <w:keepNext/>
      <w:keepLines/>
      <w:numPr>
        <w:ilvl w:val="7"/>
        <w:numId w:val="17"/>
      </w:numPr>
      <w:spacing w:before="200"/>
      <w:outlineLvl w:val="7"/>
    </w:pPr>
    <w:rPr>
      <w:rFonts w:ascii="Cambria" w:hAnsi="Cambria"/>
      <w:color w:val="404040"/>
      <w:sz w:val="20"/>
      <w:szCs w:val="20"/>
    </w:rPr>
  </w:style>
  <w:style w:type="paragraph" w:styleId="9">
    <w:name w:val="heading 9"/>
    <w:basedOn w:val="a"/>
    <w:next w:val="a"/>
    <w:link w:val="90"/>
    <w:uiPriority w:val="9"/>
    <w:qFormat/>
    <w:rsid w:val="00F4222A"/>
    <w:pPr>
      <w:keepNext/>
      <w:keepLines/>
      <w:numPr>
        <w:ilvl w:val="8"/>
        <w:numId w:val="17"/>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F4222A"/>
    <w:rPr>
      <w:rFonts w:ascii="Times New Roman" w:eastAsia="Times New Roman" w:hAnsi="Times New Roman" w:cs="Times New Roman"/>
      <w:b/>
      <w:sz w:val="28"/>
      <w:szCs w:val="20"/>
      <w:lang w:val="x-none" w:eastAsia="x-none"/>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F4222A"/>
    <w:rPr>
      <w:rFonts w:ascii="Cambria" w:eastAsia="Times New Roman" w:hAnsi="Cambria" w:cs="Times New Roman"/>
      <w:b/>
      <w:bCs/>
      <w:i/>
      <w:iCs/>
      <w:sz w:val="28"/>
      <w:szCs w:val="28"/>
      <w:lang w:eastAsia="ru-RU"/>
    </w:rPr>
  </w:style>
  <w:style w:type="table" w:styleId="a3">
    <w:name w:val="Table Grid"/>
    <w:basedOn w:val="a1"/>
    <w:uiPriority w:val="99"/>
    <w:rsid w:val="00F422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F4222A"/>
    <w:rPr>
      <w:rFonts w:ascii="Tahoma" w:hAnsi="Tahoma" w:cs="Tahoma"/>
      <w:sz w:val="16"/>
      <w:szCs w:val="16"/>
    </w:rPr>
  </w:style>
  <w:style w:type="character" w:customStyle="1" w:styleId="a5">
    <w:name w:val="Текст выноски Знак"/>
    <w:basedOn w:val="a0"/>
    <w:link w:val="a4"/>
    <w:uiPriority w:val="99"/>
    <w:semiHidden/>
    <w:rsid w:val="00F4222A"/>
    <w:rPr>
      <w:rFonts w:ascii="Tahoma" w:eastAsia="Times New Roman" w:hAnsi="Tahoma" w:cs="Tahoma"/>
      <w:sz w:val="16"/>
      <w:szCs w:val="16"/>
      <w:lang w:eastAsia="ru-RU"/>
    </w:rPr>
  </w:style>
  <w:style w:type="paragraph" w:styleId="a6">
    <w:name w:val="Title"/>
    <w:basedOn w:val="a"/>
    <w:link w:val="a7"/>
    <w:qFormat/>
    <w:rsid w:val="00F4222A"/>
    <w:pPr>
      <w:jc w:val="center"/>
    </w:pPr>
    <w:rPr>
      <w:b/>
      <w:sz w:val="27"/>
      <w:szCs w:val="20"/>
      <w:lang w:val="x-none" w:eastAsia="x-none"/>
    </w:rPr>
  </w:style>
  <w:style w:type="character" w:customStyle="1" w:styleId="a7">
    <w:name w:val="Название Знак"/>
    <w:basedOn w:val="a0"/>
    <w:link w:val="a6"/>
    <w:rsid w:val="00F4222A"/>
    <w:rPr>
      <w:rFonts w:ascii="Times New Roman" w:eastAsia="Times New Roman" w:hAnsi="Times New Roman" w:cs="Times New Roman"/>
      <w:b/>
      <w:sz w:val="27"/>
      <w:szCs w:val="20"/>
      <w:lang w:val="x-none" w:eastAsia="x-none"/>
    </w:rPr>
  </w:style>
  <w:style w:type="paragraph" w:styleId="a8">
    <w:name w:val="List Paragraph"/>
    <w:basedOn w:val="a"/>
    <w:uiPriority w:val="34"/>
    <w:qFormat/>
    <w:rsid w:val="00F4222A"/>
    <w:pPr>
      <w:ind w:left="720"/>
      <w:contextualSpacing/>
    </w:pPr>
  </w:style>
  <w:style w:type="character" w:styleId="a9">
    <w:name w:val="Hyperlink"/>
    <w:uiPriority w:val="99"/>
    <w:rsid w:val="00F4222A"/>
    <w:rPr>
      <w:color w:val="0000FF"/>
      <w:u w:val="single"/>
    </w:rPr>
  </w:style>
  <w:style w:type="paragraph" w:styleId="aa">
    <w:name w:val="No Spacing"/>
    <w:uiPriority w:val="1"/>
    <w:qFormat/>
    <w:rsid w:val="00F4222A"/>
    <w:pPr>
      <w:spacing w:after="0" w:line="240" w:lineRule="auto"/>
    </w:pPr>
    <w:rPr>
      <w:rFonts w:ascii="Times New Roman" w:eastAsia="Calibri" w:hAnsi="Times New Roman" w:cs="Times New Roman"/>
      <w:sz w:val="28"/>
    </w:rPr>
  </w:style>
  <w:style w:type="paragraph" w:styleId="ab">
    <w:name w:val="header"/>
    <w:basedOn w:val="a"/>
    <w:link w:val="ac"/>
    <w:uiPriority w:val="99"/>
    <w:rsid w:val="00F4222A"/>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F4222A"/>
    <w:rPr>
      <w:rFonts w:ascii="Times New Roman" w:eastAsia="Times New Roman" w:hAnsi="Times New Roman" w:cs="Times New Roman"/>
      <w:sz w:val="24"/>
      <w:szCs w:val="24"/>
      <w:lang w:val="x-none" w:eastAsia="x-none"/>
    </w:rPr>
  </w:style>
  <w:style w:type="paragraph" w:styleId="ad">
    <w:name w:val="footer"/>
    <w:basedOn w:val="a"/>
    <w:link w:val="ae"/>
    <w:uiPriority w:val="99"/>
    <w:rsid w:val="00F4222A"/>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F4222A"/>
    <w:rPr>
      <w:rFonts w:ascii="Times New Roman" w:eastAsia="Times New Roman" w:hAnsi="Times New Roman" w:cs="Times New Roman"/>
      <w:sz w:val="24"/>
      <w:szCs w:val="24"/>
      <w:lang w:val="x-none" w:eastAsia="x-none"/>
    </w:rPr>
  </w:style>
  <w:style w:type="character" w:styleId="af">
    <w:name w:val="Placeholder Text"/>
    <w:uiPriority w:val="99"/>
    <w:semiHidden/>
    <w:rsid w:val="00F4222A"/>
    <w:rPr>
      <w:color w:val="808080"/>
    </w:rPr>
  </w:style>
  <w:style w:type="paragraph" w:styleId="21">
    <w:name w:val="Body Text Indent 2"/>
    <w:basedOn w:val="a"/>
    <w:link w:val="22"/>
    <w:rsid w:val="00F4222A"/>
    <w:pPr>
      <w:spacing w:after="120" w:line="480" w:lineRule="auto"/>
      <w:ind w:left="283"/>
    </w:pPr>
    <w:rPr>
      <w:lang w:val="x-none" w:eastAsia="x-none"/>
    </w:rPr>
  </w:style>
  <w:style w:type="character" w:customStyle="1" w:styleId="22">
    <w:name w:val="Основной текст с отступом 2 Знак"/>
    <w:basedOn w:val="a0"/>
    <w:link w:val="21"/>
    <w:rsid w:val="00F4222A"/>
    <w:rPr>
      <w:rFonts w:ascii="Times New Roman" w:eastAsia="Times New Roman" w:hAnsi="Times New Roman" w:cs="Times New Roman"/>
      <w:sz w:val="24"/>
      <w:szCs w:val="24"/>
      <w:lang w:val="x-none" w:eastAsia="x-none"/>
    </w:rPr>
  </w:style>
  <w:style w:type="paragraph" w:styleId="23">
    <w:name w:val="Body Text 2"/>
    <w:basedOn w:val="a"/>
    <w:link w:val="24"/>
    <w:rsid w:val="00F4222A"/>
    <w:pPr>
      <w:spacing w:after="120" w:line="480" w:lineRule="auto"/>
    </w:pPr>
    <w:rPr>
      <w:lang w:val="x-none" w:eastAsia="x-none"/>
    </w:rPr>
  </w:style>
  <w:style w:type="character" w:customStyle="1" w:styleId="24">
    <w:name w:val="Основной текст 2 Знак"/>
    <w:basedOn w:val="a0"/>
    <w:link w:val="23"/>
    <w:rsid w:val="00F4222A"/>
    <w:rPr>
      <w:rFonts w:ascii="Times New Roman" w:eastAsia="Times New Roman" w:hAnsi="Times New Roman" w:cs="Times New Roman"/>
      <w:sz w:val="24"/>
      <w:szCs w:val="24"/>
      <w:lang w:val="x-none" w:eastAsia="x-none"/>
    </w:rPr>
  </w:style>
  <w:style w:type="character" w:customStyle="1" w:styleId="st1">
    <w:name w:val="st1"/>
    <w:rsid w:val="00F4222A"/>
  </w:style>
  <w:style w:type="character" w:customStyle="1" w:styleId="af0">
    <w:name w:val="Основной текст_"/>
    <w:link w:val="25"/>
    <w:rsid w:val="00F4222A"/>
    <w:rPr>
      <w:sz w:val="26"/>
      <w:szCs w:val="26"/>
      <w:shd w:val="clear" w:color="auto" w:fill="FFFFFF"/>
    </w:rPr>
  </w:style>
  <w:style w:type="paragraph" w:customStyle="1" w:styleId="25">
    <w:name w:val="Основной текст2"/>
    <w:basedOn w:val="a"/>
    <w:link w:val="af0"/>
    <w:rsid w:val="00F4222A"/>
    <w:pPr>
      <w:shd w:val="clear" w:color="auto" w:fill="FFFFFF"/>
      <w:spacing w:after="420" w:line="0" w:lineRule="atLeast"/>
    </w:pPr>
    <w:rPr>
      <w:rFonts w:asciiTheme="minorHAnsi" w:eastAsiaTheme="minorHAnsi" w:hAnsiTheme="minorHAnsi" w:cstheme="minorBidi"/>
      <w:sz w:val="26"/>
      <w:szCs w:val="26"/>
      <w:lang w:eastAsia="en-US"/>
    </w:rPr>
  </w:style>
  <w:style w:type="table" w:customStyle="1" w:styleId="13">
    <w:name w:val="Сетка таблицы13"/>
    <w:basedOn w:val="a1"/>
    <w:next w:val="a3"/>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99"/>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22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annotation text"/>
    <w:basedOn w:val="a"/>
    <w:link w:val="af2"/>
    <w:uiPriority w:val="99"/>
    <w:rsid w:val="00F4222A"/>
    <w:rPr>
      <w:sz w:val="20"/>
      <w:szCs w:val="20"/>
    </w:rPr>
  </w:style>
  <w:style w:type="character" w:customStyle="1" w:styleId="af2">
    <w:name w:val="Текст примечания Знак"/>
    <w:basedOn w:val="a0"/>
    <w:link w:val="af1"/>
    <w:uiPriority w:val="99"/>
    <w:rsid w:val="00F4222A"/>
    <w:rPr>
      <w:rFonts w:ascii="Times New Roman" w:eastAsia="Times New Roman" w:hAnsi="Times New Roman" w:cs="Times New Roman"/>
      <w:sz w:val="20"/>
      <w:szCs w:val="20"/>
      <w:lang w:eastAsia="ru-RU"/>
    </w:rPr>
  </w:style>
  <w:style w:type="paragraph" w:styleId="af3">
    <w:name w:val="footnote text"/>
    <w:basedOn w:val="a"/>
    <w:link w:val="af4"/>
    <w:uiPriority w:val="99"/>
    <w:rsid w:val="00F4222A"/>
    <w:rPr>
      <w:rFonts w:eastAsia="Calibri"/>
      <w:sz w:val="20"/>
      <w:szCs w:val="20"/>
    </w:rPr>
  </w:style>
  <w:style w:type="character" w:customStyle="1" w:styleId="af4">
    <w:name w:val="Текст сноски Знак"/>
    <w:basedOn w:val="a0"/>
    <w:link w:val="af3"/>
    <w:uiPriority w:val="99"/>
    <w:rsid w:val="00F4222A"/>
    <w:rPr>
      <w:rFonts w:ascii="Times New Roman" w:eastAsia="Calibri" w:hAnsi="Times New Roman" w:cs="Times New Roman"/>
      <w:sz w:val="20"/>
      <w:szCs w:val="20"/>
      <w:lang w:eastAsia="ru-RU"/>
    </w:rPr>
  </w:style>
  <w:style w:type="character" w:styleId="af5">
    <w:name w:val="footnote reference"/>
    <w:uiPriority w:val="99"/>
    <w:rsid w:val="00F4222A"/>
    <w:rPr>
      <w:rFonts w:cs="Times New Roman"/>
      <w:vertAlign w:val="superscript"/>
    </w:rPr>
  </w:style>
  <w:style w:type="table" w:customStyle="1" w:styleId="51">
    <w:name w:val="Сетка таблицы5"/>
    <w:basedOn w:val="a1"/>
    <w:next w:val="a3"/>
    <w:uiPriority w:val="59"/>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9"/>
    <w:rsid w:val="00F4222A"/>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F4222A"/>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F4222A"/>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F4222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F4222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F4222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F4222A"/>
    <w:rPr>
      <w:rFonts w:ascii="Cambria" w:eastAsia="Times New Roman" w:hAnsi="Cambria" w:cs="Times New Roman"/>
      <w:i/>
      <w:iCs/>
      <w:color w:val="404040"/>
      <w:sz w:val="20"/>
      <w:szCs w:val="20"/>
      <w:lang w:eastAsia="ru-RU"/>
    </w:rPr>
  </w:style>
  <w:style w:type="numbering" w:customStyle="1" w:styleId="14">
    <w:name w:val="Нет списка1"/>
    <w:next w:val="a2"/>
    <w:uiPriority w:val="99"/>
    <w:semiHidden/>
    <w:unhideWhenUsed/>
    <w:rsid w:val="00F4222A"/>
  </w:style>
  <w:style w:type="paragraph" w:customStyle="1" w:styleId="15">
    <w:name w:val="Заголвки 1 уровня"/>
    <w:basedOn w:val="11"/>
    <w:link w:val="16"/>
    <w:uiPriority w:val="99"/>
    <w:rsid w:val="00F4222A"/>
    <w:pPr>
      <w:keepLines/>
      <w:pageBreakBefore/>
      <w:spacing w:before="60" w:after="240"/>
      <w:ind w:firstLine="709"/>
      <w:jc w:val="both"/>
    </w:pPr>
    <w:rPr>
      <w:rFonts w:eastAsiaTheme="minorHAnsi"/>
      <w:bCs/>
      <w:sz w:val="32"/>
      <w:szCs w:val="32"/>
      <w:lang w:val="ru-RU" w:eastAsia="ru-RU"/>
    </w:rPr>
  </w:style>
  <w:style w:type="character" w:customStyle="1" w:styleId="16">
    <w:name w:val="Заголвки 1 уровня Знак"/>
    <w:link w:val="15"/>
    <w:uiPriority w:val="99"/>
    <w:locked/>
    <w:rsid w:val="00F4222A"/>
    <w:rPr>
      <w:rFonts w:ascii="Times New Roman" w:hAnsi="Times New Roman" w:cs="Times New Roman"/>
      <w:b/>
      <w:bCs/>
      <w:sz w:val="32"/>
      <w:szCs w:val="32"/>
      <w:lang w:eastAsia="ru-RU"/>
    </w:rPr>
  </w:style>
  <w:style w:type="character" w:styleId="af6">
    <w:name w:val="annotation reference"/>
    <w:uiPriority w:val="99"/>
    <w:rsid w:val="00F4222A"/>
    <w:rPr>
      <w:rFonts w:cs="Times New Roman"/>
      <w:sz w:val="16"/>
    </w:rPr>
  </w:style>
  <w:style w:type="paragraph" w:customStyle="1" w:styleId="41">
    <w:name w:val="абзац 4.1"/>
    <w:basedOn w:val="a8"/>
    <w:uiPriority w:val="99"/>
    <w:rsid w:val="00F4222A"/>
    <w:pPr>
      <w:numPr>
        <w:numId w:val="20"/>
      </w:numPr>
      <w:spacing w:before="360" w:after="120"/>
      <w:contextualSpacing w:val="0"/>
    </w:pPr>
    <w:rPr>
      <w:b/>
      <w:sz w:val="28"/>
    </w:rPr>
  </w:style>
  <w:style w:type="paragraph" w:customStyle="1" w:styleId="10">
    <w:name w:val="1 уровень"/>
    <w:basedOn w:val="a8"/>
    <w:uiPriority w:val="99"/>
    <w:rsid w:val="00F4222A"/>
    <w:pPr>
      <w:keepNext/>
      <w:pageBreakBefore/>
      <w:numPr>
        <w:numId w:val="19"/>
      </w:numPr>
      <w:spacing w:before="240" w:after="240"/>
      <w:jc w:val="center"/>
    </w:pPr>
    <w:rPr>
      <w:rFonts w:cs="Arial"/>
      <w:b/>
      <w:bCs/>
      <w:kern w:val="32"/>
      <w:sz w:val="32"/>
      <w:szCs w:val="32"/>
    </w:rPr>
  </w:style>
  <w:style w:type="paragraph" w:styleId="17">
    <w:name w:val="toc 1"/>
    <w:basedOn w:val="a"/>
    <w:next w:val="a"/>
    <w:autoRedefine/>
    <w:uiPriority w:val="39"/>
    <w:rsid w:val="00F4222A"/>
    <w:pPr>
      <w:tabs>
        <w:tab w:val="left" w:pos="440"/>
        <w:tab w:val="right" w:leader="dot" w:pos="9498"/>
      </w:tabs>
      <w:ind w:right="282"/>
      <w:jc w:val="both"/>
    </w:pPr>
    <w:rPr>
      <w:b/>
      <w:sz w:val="26"/>
    </w:rPr>
  </w:style>
  <w:style w:type="paragraph" w:customStyle="1" w:styleId="af7">
    <w:name w:val="приложение"/>
    <w:basedOn w:val="a"/>
    <w:uiPriority w:val="99"/>
    <w:rsid w:val="00F4222A"/>
    <w:pPr>
      <w:spacing w:before="120" w:after="120"/>
      <w:jc w:val="center"/>
    </w:pPr>
    <w:rPr>
      <w:b/>
      <w:sz w:val="28"/>
    </w:rPr>
  </w:style>
  <w:style w:type="character" w:styleId="af8">
    <w:name w:val="FollowedHyperlink"/>
    <w:uiPriority w:val="99"/>
    <w:semiHidden/>
    <w:rsid w:val="00F4222A"/>
    <w:rPr>
      <w:rFonts w:cs="Times New Roman"/>
      <w:color w:val="800080"/>
      <w:u w:val="single"/>
    </w:rPr>
  </w:style>
  <w:style w:type="paragraph" w:customStyle="1" w:styleId="af9">
    <w:name w:val="Шапка таблицы"/>
    <w:basedOn w:val="a"/>
    <w:link w:val="afa"/>
    <w:rsid w:val="00F4222A"/>
    <w:pPr>
      <w:keepNext/>
      <w:spacing w:before="60" w:after="80"/>
    </w:pPr>
    <w:rPr>
      <w:b/>
      <w:bCs/>
      <w:sz w:val="20"/>
      <w:szCs w:val="18"/>
    </w:rPr>
  </w:style>
  <w:style w:type="paragraph" w:styleId="afb">
    <w:name w:val="caption"/>
    <w:basedOn w:val="a"/>
    <w:next w:val="a"/>
    <w:uiPriority w:val="99"/>
    <w:qFormat/>
    <w:rsid w:val="00F4222A"/>
    <w:pPr>
      <w:spacing w:after="200"/>
      <w:jc w:val="both"/>
    </w:pPr>
    <w:rPr>
      <w:rFonts w:eastAsia="Calibri"/>
      <w:b/>
      <w:bCs/>
      <w:color w:val="4F81BD"/>
      <w:sz w:val="18"/>
      <w:szCs w:val="18"/>
      <w:lang w:eastAsia="en-US"/>
    </w:rPr>
  </w:style>
  <w:style w:type="paragraph" w:customStyle="1" w:styleId="afc">
    <w:name w:val="Отчет"/>
    <w:basedOn w:val="a"/>
    <w:link w:val="afd"/>
    <w:uiPriority w:val="99"/>
    <w:rsid w:val="00F4222A"/>
    <w:pPr>
      <w:spacing w:line="360" w:lineRule="auto"/>
      <w:ind w:firstLine="851"/>
      <w:jc w:val="both"/>
    </w:pPr>
    <w:rPr>
      <w:rFonts w:eastAsia="Calibri"/>
      <w:sz w:val="28"/>
      <w:szCs w:val="20"/>
    </w:rPr>
  </w:style>
  <w:style w:type="character" w:customStyle="1" w:styleId="afd">
    <w:name w:val="Отчет Знак"/>
    <w:link w:val="afc"/>
    <w:uiPriority w:val="99"/>
    <w:locked/>
    <w:rsid w:val="00F4222A"/>
    <w:rPr>
      <w:rFonts w:ascii="Times New Roman" w:eastAsia="Calibri" w:hAnsi="Times New Roman" w:cs="Times New Roman"/>
      <w:sz w:val="28"/>
      <w:szCs w:val="20"/>
      <w:lang w:eastAsia="ru-RU"/>
    </w:rPr>
  </w:style>
  <w:style w:type="paragraph" w:customStyle="1" w:styleId="1">
    <w:name w:val="Список 1"/>
    <w:basedOn w:val="a"/>
    <w:link w:val="18"/>
    <w:uiPriority w:val="99"/>
    <w:rsid w:val="00F4222A"/>
    <w:pPr>
      <w:numPr>
        <w:numId w:val="21"/>
      </w:numPr>
      <w:spacing w:before="120" w:after="120" w:line="360" w:lineRule="auto"/>
      <w:jc w:val="both"/>
    </w:pPr>
    <w:rPr>
      <w:rFonts w:eastAsia="Calibri"/>
      <w:sz w:val="28"/>
      <w:szCs w:val="20"/>
    </w:rPr>
  </w:style>
  <w:style w:type="character" w:customStyle="1" w:styleId="18">
    <w:name w:val="Список 1 Знак"/>
    <w:link w:val="1"/>
    <w:uiPriority w:val="99"/>
    <w:locked/>
    <w:rsid w:val="00F4222A"/>
    <w:rPr>
      <w:rFonts w:ascii="Times New Roman" w:eastAsia="Calibri" w:hAnsi="Times New Roman" w:cs="Times New Roman"/>
      <w:sz w:val="28"/>
      <w:szCs w:val="20"/>
      <w:lang w:eastAsia="ru-RU"/>
    </w:rPr>
  </w:style>
  <w:style w:type="table" w:customStyle="1" w:styleId="19">
    <w:name w:val="Сетка таблицы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annotation subject"/>
    <w:basedOn w:val="af1"/>
    <w:next w:val="af1"/>
    <w:link w:val="aff"/>
    <w:uiPriority w:val="99"/>
    <w:semiHidden/>
    <w:rsid w:val="00F4222A"/>
    <w:rPr>
      <w:b/>
      <w:bCs/>
    </w:rPr>
  </w:style>
  <w:style w:type="character" w:customStyle="1" w:styleId="aff">
    <w:name w:val="Тема примечания Знак"/>
    <w:basedOn w:val="af2"/>
    <w:link w:val="afe"/>
    <w:uiPriority w:val="99"/>
    <w:semiHidden/>
    <w:rsid w:val="00F4222A"/>
    <w:rPr>
      <w:rFonts w:ascii="Times New Roman" w:eastAsia="Times New Roman" w:hAnsi="Times New Roman" w:cs="Times New Roman"/>
      <w:b/>
      <w:bCs/>
      <w:sz w:val="20"/>
      <w:szCs w:val="20"/>
      <w:lang w:eastAsia="ru-RU"/>
    </w:rPr>
  </w:style>
  <w:style w:type="paragraph" w:customStyle="1" w:styleId="aff0">
    <w:name w:val="Текст по ГОСТ"/>
    <w:basedOn w:val="a"/>
    <w:link w:val="aff1"/>
    <w:autoRedefine/>
    <w:qFormat/>
    <w:rsid w:val="00F4222A"/>
    <w:pPr>
      <w:keepNext/>
      <w:spacing w:line="360" w:lineRule="auto"/>
      <w:ind w:firstLine="709"/>
      <w:jc w:val="center"/>
    </w:pPr>
    <w:rPr>
      <w:color w:val="000000"/>
    </w:rPr>
  </w:style>
  <w:style w:type="character" w:customStyle="1" w:styleId="aff1">
    <w:name w:val="Текст по ГОСТ Знак"/>
    <w:link w:val="aff0"/>
    <w:rsid w:val="00F4222A"/>
    <w:rPr>
      <w:rFonts w:ascii="Times New Roman" w:eastAsia="Times New Roman" w:hAnsi="Times New Roman" w:cs="Times New Roman"/>
      <w:color w:val="000000"/>
      <w:sz w:val="24"/>
      <w:szCs w:val="24"/>
      <w:lang w:eastAsia="ru-RU"/>
    </w:rPr>
  </w:style>
  <w:style w:type="paragraph" w:styleId="aff2">
    <w:name w:val="endnote text"/>
    <w:basedOn w:val="a"/>
    <w:link w:val="aff3"/>
    <w:uiPriority w:val="99"/>
    <w:semiHidden/>
    <w:unhideWhenUsed/>
    <w:rsid w:val="00F4222A"/>
    <w:rPr>
      <w:sz w:val="20"/>
      <w:szCs w:val="20"/>
    </w:rPr>
  </w:style>
  <w:style w:type="character" w:customStyle="1" w:styleId="aff3">
    <w:name w:val="Текст концевой сноски Знак"/>
    <w:basedOn w:val="a0"/>
    <w:link w:val="aff2"/>
    <w:uiPriority w:val="99"/>
    <w:semiHidden/>
    <w:rsid w:val="00F4222A"/>
    <w:rPr>
      <w:rFonts w:ascii="Times New Roman" w:eastAsia="Times New Roman" w:hAnsi="Times New Roman" w:cs="Times New Roman"/>
      <w:sz w:val="20"/>
      <w:szCs w:val="20"/>
      <w:lang w:eastAsia="ru-RU"/>
    </w:rPr>
  </w:style>
  <w:style w:type="character" w:styleId="aff4">
    <w:name w:val="endnote reference"/>
    <w:basedOn w:val="a0"/>
    <w:uiPriority w:val="99"/>
    <w:semiHidden/>
    <w:unhideWhenUsed/>
    <w:rsid w:val="00F4222A"/>
    <w:rPr>
      <w:vertAlign w:val="superscript"/>
    </w:rPr>
  </w:style>
  <w:style w:type="character" w:customStyle="1" w:styleId="afa">
    <w:name w:val="Шапка таблицы Знак"/>
    <w:link w:val="af9"/>
    <w:locked/>
    <w:rsid w:val="00F4222A"/>
    <w:rPr>
      <w:rFonts w:ascii="Times New Roman" w:eastAsia="Times New Roman" w:hAnsi="Times New Roman" w:cs="Times New Roman"/>
      <w:b/>
      <w:bCs/>
      <w:sz w:val="20"/>
      <w:szCs w:val="18"/>
      <w:lang w:eastAsia="ru-RU"/>
    </w:rPr>
  </w:style>
  <w:style w:type="paragraph" w:styleId="aff5">
    <w:name w:val="Revision"/>
    <w:hidden/>
    <w:uiPriority w:val="99"/>
    <w:semiHidden/>
    <w:rsid w:val="00F4222A"/>
    <w:pPr>
      <w:spacing w:after="0" w:line="240" w:lineRule="auto"/>
    </w:pPr>
    <w:rPr>
      <w:rFonts w:ascii="Times New Roman" w:eastAsia="Times New Roman" w:hAnsi="Times New Roman" w:cs="Times New Roman"/>
      <w:sz w:val="24"/>
      <w:szCs w:val="24"/>
      <w:lang w:eastAsia="ru-RU"/>
    </w:rPr>
  </w:style>
  <w:style w:type="character" w:styleId="aff6">
    <w:name w:val="Book Title"/>
    <w:basedOn w:val="a0"/>
    <w:uiPriority w:val="33"/>
    <w:qFormat/>
    <w:rsid w:val="00F4222A"/>
    <w:rPr>
      <w:b/>
      <w:bCs/>
      <w:smallCaps/>
      <w:spacing w:val="5"/>
    </w:rPr>
  </w:style>
  <w:style w:type="paragraph" w:customStyle="1" w:styleId="1a">
    <w:name w:val="Заголовок оглавления1"/>
    <w:basedOn w:val="11"/>
    <w:next w:val="a"/>
    <w:uiPriority w:val="39"/>
    <w:semiHidden/>
    <w:unhideWhenUsed/>
    <w:qFormat/>
    <w:rsid w:val="00F4222A"/>
    <w:pPr>
      <w:keepLines/>
      <w:spacing w:before="480" w:line="276" w:lineRule="auto"/>
      <w:ind w:firstLine="709"/>
      <w:jc w:val="left"/>
      <w:outlineLvl w:val="9"/>
    </w:pPr>
    <w:rPr>
      <w:rFonts w:ascii="Cambria" w:eastAsiaTheme="minorHAnsi" w:hAnsi="Cambria"/>
      <w:bCs/>
      <w:color w:val="365F91"/>
      <w:sz w:val="32"/>
      <w:szCs w:val="28"/>
      <w:lang w:val="ru-RU" w:eastAsia="ru-RU"/>
    </w:rPr>
  </w:style>
  <w:style w:type="paragraph" w:styleId="27">
    <w:name w:val="toc 2"/>
    <w:basedOn w:val="a"/>
    <w:next w:val="a"/>
    <w:autoRedefine/>
    <w:uiPriority w:val="39"/>
    <w:unhideWhenUsed/>
    <w:rsid w:val="00F4222A"/>
    <w:pPr>
      <w:tabs>
        <w:tab w:val="left" w:pos="851"/>
        <w:tab w:val="right" w:leader="dot" w:pos="9498"/>
      </w:tabs>
      <w:ind w:left="426" w:right="282"/>
    </w:pPr>
    <w:rPr>
      <w:sz w:val="26"/>
    </w:rPr>
  </w:style>
  <w:style w:type="numbering" w:customStyle="1" w:styleId="110">
    <w:name w:val="Нет списка11"/>
    <w:next w:val="a2"/>
    <w:uiPriority w:val="99"/>
    <w:semiHidden/>
    <w:unhideWhenUsed/>
    <w:rsid w:val="00F4222A"/>
  </w:style>
  <w:style w:type="table" w:customStyle="1" w:styleId="31">
    <w:name w:val="Сетка таблицы3"/>
    <w:basedOn w:val="a1"/>
    <w:next w:val="a3"/>
    <w:uiPriority w:val="99"/>
    <w:rsid w:val="00F422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Document Map"/>
    <w:basedOn w:val="a"/>
    <w:link w:val="aff8"/>
    <w:uiPriority w:val="99"/>
    <w:semiHidden/>
    <w:unhideWhenUsed/>
    <w:rsid w:val="00F4222A"/>
    <w:rPr>
      <w:rFonts w:ascii="Tahoma" w:hAnsi="Tahoma" w:cs="Tahoma"/>
      <w:sz w:val="16"/>
      <w:szCs w:val="16"/>
    </w:rPr>
  </w:style>
  <w:style w:type="character" w:customStyle="1" w:styleId="aff8">
    <w:name w:val="Схема документа Знак"/>
    <w:basedOn w:val="a0"/>
    <w:link w:val="aff7"/>
    <w:uiPriority w:val="99"/>
    <w:semiHidden/>
    <w:rsid w:val="00F4222A"/>
    <w:rPr>
      <w:rFonts w:ascii="Tahoma" w:eastAsia="Times New Roman" w:hAnsi="Tahoma" w:cs="Tahoma"/>
      <w:sz w:val="16"/>
      <w:szCs w:val="16"/>
      <w:lang w:eastAsia="ru-RU"/>
    </w:rPr>
  </w:style>
  <w:style w:type="numbering" w:customStyle="1" w:styleId="28">
    <w:name w:val="Нет списка2"/>
    <w:next w:val="a2"/>
    <w:uiPriority w:val="99"/>
    <w:semiHidden/>
    <w:unhideWhenUsed/>
    <w:rsid w:val="00F4222A"/>
  </w:style>
  <w:style w:type="table" w:customStyle="1" w:styleId="42">
    <w:name w:val="Сетка таблицы4"/>
    <w:basedOn w:val="a1"/>
    <w:next w:val="a3"/>
    <w:uiPriority w:val="99"/>
    <w:rsid w:val="00F422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4222A"/>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ff9">
    <w:name w:val="E-mail Signature"/>
    <w:basedOn w:val="a"/>
    <w:link w:val="affa"/>
    <w:rsid w:val="00F4222A"/>
    <w:pPr>
      <w:tabs>
        <w:tab w:val="left" w:pos="709"/>
      </w:tabs>
      <w:spacing w:after="120"/>
      <w:ind w:left="-414" w:hanging="720"/>
      <w:jc w:val="both"/>
    </w:pPr>
    <w:rPr>
      <w:lang w:eastAsia="en-US"/>
    </w:rPr>
  </w:style>
  <w:style w:type="character" w:customStyle="1" w:styleId="affa">
    <w:name w:val="Электронная подпись Знак"/>
    <w:basedOn w:val="a0"/>
    <w:link w:val="aff9"/>
    <w:rsid w:val="00F4222A"/>
    <w:rPr>
      <w:rFonts w:ascii="Times New Roman" w:eastAsia="Times New Roman" w:hAnsi="Times New Roman" w:cs="Times New Roman"/>
      <w:sz w:val="24"/>
      <w:szCs w:val="24"/>
    </w:rPr>
  </w:style>
  <w:style w:type="character" w:styleId="affb">
    <w:name w:val="line number"/>
    <w:basedOn w:val="a0"/>
    <w:uiPriority w:val="99"/>
    <w:semiHidden/>
    <w:unhideWhenUsed/>
    <w:rsid w:val="00F4222A"/>
  </w:style>
  <w:style w:type="paragraph" w:styleId="affc">
    <w:name w:val="TOC Heading"/>
    <w:basedOn w:val="11"/>
    <w:next w:val="a"/>
    <w:uiPriority w:val="39"/>
    <w:unhideWhenUsed/>
    <w:qFormat/>
    <w:rsid w:val="00F4222A"/>
    <w:pPr>
      <w:keepLines/>
      <w:spacing w:before="480" w:line="276" w:lineRule="auto"/>
      <w:ind w:firstLine="709"/>
      <w:jc w:val="left"/>
      <w:outlineLvl w:val="9"/>
    </w:pPr>
    <w:rPr>
      <w:rFonts w:asciiTheme="majorHAnsi" w:eastAsiaTheme="majorEastAsia" w:hAnsiTheme="majorHAnsi" w:cstheme="majorBidi"/>
      <w:bCs/>
      <w:color w:val="365F91" w:themeColor="accent1" w:themeShade="BF"/>
      <w:sz w:val="32"/>
      <w:szCs w:val="28"/>
      <w:lang w:val="ru-RU" w:eastAsia="ru-RU"/>
    </w:rPr>
  </w:style>
  <w:style w:type="paragraph" w:styleId="32">
    <w:name w:val="toc 3"/>
    <w:basedOn w:val="a"/>
    <w:next w:val="a"/>
    <w:autoRedefine/>
    <w:uiPriority w:val="39"/>
    <w:semiHidden/>
    <w:unhideWhenUsed/>
    <w:rsid w:val="00F4222A"/>
    <w:pPr>
      <w:spacing w:after="100" w:line="276" w:lineRule="auto"/>
      <w:ind w:left="440"/>
    </w:pPr>
    <w:rPr>
      <w:rFonts w:asciiTheme="minorHAnsi" w:eastAsiaTheme="minorHAnsi" w:hAnsiTheme="minorHAnsi" w:cstheme="minorBidi"/>
      <w:sz w:val="22"/>
      <w:szCs w:val="22"/>
      <w:lang w:eastAsia="en-US"/>
    </w:rPr>
  </w:style>
  <w:style w:type="paragraph" w:styleId="43">
    <w:name w:val="toc 4"/>
    <w:basedOn w:val="a"/>
    <w:next w:val="a"/>
    <w:autoRedefine/>
    <w:uiPriority w:val="39"/>
    <w:semiHidden/>
    <w:unhideWhenUsed/>
    <w:rsid w:val="00F4222A"/>
    <w:pPr>
      <w:spacing w:after="100" w:line="276" w:lineRule="auto"/>
      <w:ind w:left="660"/>
    </w:pPr>
    <w:rPr>
      <w:rFonts w:asciiTheme="minorHAnsi" w:eastAsiaTheme="minorHAnsi" w:hAnsiTheme="minorHAnsi" w:cstheme="minorBidi"/>
      <w:sz w:val="22"/>
      <w:szCs w:val="22"/>
      <w:lang w:eastAsia="en-US"/>
    </w:rPr>
  </w:style>
  <w:style w:type="paragraph" w:styleId="52">
    <w:name w:val="toc 5"/>
    <w:basedOn w:val="a"/>
    <w:next w:val="a"/>
    <w:autoRedefine/>
    <w:uiPriority w:val="39"/>
    <w:semiHidden/>
    <w:unhideWhenUsed/>
    <w:rsid w:val="00F4222A"/>
    <w:pPr>
      <w:spacing w:after="100" w:line="276" w:lineRule="auto"/>
      <w:ind w:left="880"/>
    </w:pPr>
    <w:rPr>
      <w:rFonts w:asciiTheme="minorHAnsi" w:eastAsiaTheme="minorHAnsi" w:hAnsiTheme="minorHAnsi" w:cstheme="minorBidi"/>
      <w:sz w:val="22"/>
      <w:szCs w:val="22"/>
      <w:lang w:eastAsia="en-US"/>
    </w:rPr>
  </w:style>
  <w:style w:type="paragraph" w:styleId="62">
    <w:name w:val="toc 6"/>
    <w:basedOn w:val="a"/>
    <w:next w:val="a"/>
    <w:autoRedefine/>
    <w:uiPriority w:val="39"/>
    <w:semiHidden/>
    <w:unhideWhenUsed/>
    <w:rsid w:val="00F4222A"/>
    <w:pPr>
      <w:spacing w:after="100" w:line="276" w:lineRule="auto"/>
      <w:ind w:left="1100"/>
    </w:pPr>
    <w:rPr>
      <w:rFonts w:asciiTheme="minorHAnsi" w:eastAsiaTheme="minorHAnsi" w:hAnsiTheme="minorHAnsi" w:cstheme="minorBidi"/>
      <w:sz w:val="22"/>
      <w:szCs w:val="22"/>
      <w:lang w:eastAsia="en-US"/>
    </w:rPr>
  </w:style>
  <w:style w:type="paragraph" w:styleId="71">
    <w:name w:val="toc 7"/>
    <w:basedOn w:val="a"/>
    <w:next w:val="a"/>
    <w:autoRedefine/>
    <w:uiPriority w:val="39"/>
    <w:semiHidden/>
    <w:unhideWhenUsed/>
    <w:rsid w:val="00F4222A"/>
    <w:pPr>
      <w:spacing w:after="100" w:line="276" w:lineRule="auto"/>
      <w:ind w:left="1320"/>
    </w:pPr>
    <w:rPr>
      <w:rFonts w:asciiTheme="minorHAnsi" w:eastAsiaTheme="minorHAnsi" w:hAnsiTheme="minorHAnsi" w:cstheme="minorBidi"/>
      <w:sz w:val="22"/>
      <w:szCs w:val="22"/>
      <w:lang w:eastAsia="en-US"/>
    </w:rPr>
  </w:style>
  <w:style w:type="paragraph" w:styleId="81">
    <w:name w:val="toc 8"/>
    <w:basedOn w:val="a"/>
    <w:next w:val="a"/>
    <w:autoRedefine/>
    <w:uiPriority w:val="39"/>
    <w:semiHidden/>
    <w:unhideWhenUsed/>
    <w:rsid w:val="00F4222A"/>
    <w:pPr>
      <w:spacing w:after="100" w:line="276" w:lineRule="auto"/>
      <w:ind w:left="1540"/>
    </w:pPr>
    <w:rPr>
      <w:rFonts w:asciiTheme="minorHAnsi" w:eastAsiaTheme="minorHAnsi" w:hAnsiTheme="minorHAnsi" w:cstheme="minorBidi"/>
      <w:sz w:val="22"/>
      <w:szCs w:val="22"/>
      <w:lang w:eastAsia="en-US"/>
    </w:rPr>
  </w:style>
  <w:style w:type="paragraph" w:styleId="91">
    <w:name w:val="toc 9"/>
    <w:basedOn w:val="a"/>
    <w:next w:val="a"/>
    <w:autoRedefine/>
    <w:uiPriority w:val="39"/>
    <w:semiHidden/>
    <w:unhideWhenUsed/>
    <w:rsid w:val="00F4222A"/>
    <w:pPr>
      <w:spacing w:after="100" w:line="276" w:lineRule="auto"/>
      <w:ind w:left="1760"/>
    </w:pPr>
    <w:rPr>
      <w:rFonts w:asciiTheme="minorHAnsi" w:eastAsiaTheme="minorHAnsi" w:hAnsiTheme="minorHAnsi" w:cstheme="minorBidi"/>
      <w:sz w:val="22"/>
      <w:szCs w:val="22"/>
      <w:lang w:eastAsia="en-US"/>
    </w:rPr>
  </w:style>
  <w:style w:type="numbering" w:customStyle="1" w:styleId="33">
    <w:name w:val="Нет списка3"/>
    <w:next w:val="a2"/>
    <w:uiPriority w:val="99"/>
    <w:semiHidden/>
    <w:unhideWhenUsed/>
    <w:rsid w:val="00F4222A"/>
  </w:style>
  <w:style w:type="paragraph" w:customStyle="1" w:styleId="font5">
    <w:name w:val="font5"/>
    <w:basedOn w:val="a"/>
    <w:rsid w:val="00F4222A"/>
    <w:pPr>
      <w:spacing w:before="100" w:beforeAutospacing="1" w:after="100" w:afterAutospacing="1"/>
    </w:pPr>
    <w:rPr>
      <w:b/>
      <w:bCs/>
      <w:sz w:val="22"/>
      <w:szCs w:val="22"/>
    </w:rPr>
  </w:style>
  <w:style w:type="paragraph" w:customStyle="1" w:styleId="font6">
    <w:name w:val="font6"/>
    <w:basedOn w:val="a"/>
    <w:rsid w:val="00F4222A"/>
    <w:pPr>
      <w:spacing w:before="100" w:beforeAutospacing="1" w:after="100" w:afterAutospacing="1"/>
    </w:pPr>
    <w:rPr>
      <w:sz w:val="20"/>
      <w:szCs w:val="20"/>
    </w:rPr>
  </w:style>
  <w:style w:type="paragraph" w:customStyle="1" w:styleId="xl68">
    <w:name w:val="xl68"/>
    <w:basedOn w:val="a"/>
    <w:rsid w:val="00F4222A"/>
    <w:pPr>
      <w:spacing w:before="100" w:beforeAutospacing="1" w:after="100" w:afterAutospacing="1"/>
    </w:pPr>
  </w:style>
  <w:style w:type="paragraph" w:customStyle="1" w:styleId="xl69">
    <w:name w:val="xl6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F4222A"/>
    <w:pPr>
      <w:spacing w:before="100" w:beforeAutospacing="1" w:after="100" w:afterAutospacing="1"/>
    </w:pPr>
  </w:style>
  <w:style w:type="paragraph" w:customStyle="1" w:styleId="xl71">
    <w:name w:val="xl71"/>
    <w:basedOn w:val="a"/>
    <w:rsid w:val="00F4222A"/>
    <w:pPr>
      <w:pBdr>
        <w:top w:val="single" w:sz="8" w:space="0" w:color="auto"/>
        <w:left w:val="single" w:sz="8" w:space="0" w:color="auto"/>
        <w:bottom w:val="single" w:sz="8" w:space="0" w:color="auto"/>
      </w:pBdr>
      <w:spacing w:before="100" w:beforeAutospacing="1" w:after="100" w:afterAutospacing="1"/>
    </w:pPr>
  </w:style>
  <w:style w:type="paragraph" w:customStyle="1" w:styleId="xl72">
    <w:name w:val="xl72"/>
    <w:basedOn w:val="a"/>
    <w:rsid w:val="00F4222A"/>
    <w:pPr>
      <w:pBdr>
        <w:top w:val="single" w:sz="8" w:space="0" w:color="auto"/>
        <w:bottom w:val="single" w:sz="8" w:space="0" w:color="auto"/>
        <w:right w:val="single" w:sz="8" w:space="0" w:color="auto"/>
      </w:pBdr>
      <w:spacing w:before="100" w:beforeAutospacing="1" w:after="100" w:afterAutospacing="1"/>
    </w:pPr>
  </w:style>
  <w:style w:type="paragraph" w:customStyle="1" w:styleId="xl73">
    <w:name w:val="xl73"/>
    <w:basedOn w:val="a"/>
    <w:rsid w:val="00F4222A"/>
    <w:pPr>
      <w:pBdr>
        <w:bottom w:val="single" w:sz="12" w:space="0" w:color="auto"/>
      </w:pBdr>
      <w:spacing w:before="100" w:beforeAutospacing="1" w:after="100" w:afterAutospacing="1"/>
    </w:pPr>
  </w:style>
  <w:style w:type="paragraph" w:customStyle="1" w:styleId="xl74">
    <w:name w:val="xl74"/>
    <w:basedOn w:val="a"/>
    <w:rsid w:val="00F4222A"/>
    <w:pPr>
      <w:spacing w:before="100" w:beforeAutospacing="1" w:after="100" w:afterAutospacing="1"/>
    </w:pPr>
    <w:rPr>
      <w:sz w:val="18"/>
      <w:szCs w:val="18"/>
    </w:rPr>
  </w:style>
  <w:style w:type="paragraph" w:customStyle="1" w:styleId="xl75">
    <w:name w:val="xl75"/>
    <w:basedOn w:val="a"/>
    <w:rsid w:val="00F4222A"/>
    <w:pPr>
      <w:spacing w:before="100" w:beforeAutospacing="1" w:after="100" w:afterAutospacing="1"/>
    </w:pPr>
  </w:style>
  <w:style w:type="paragraph" w:customStyle="1" w:styleId="xl76">
    <w:name w:val="xl76"/>
    <w:basedOn w:val="a"/>
    <w:rsid w:val="00F4222A"/>
    <w:pPr>
      <w:spacing w:before="100" w:beforeAutospacing="1" w:after="100" w:afterAutospacing="1"/>
      <w:jc w:val="center"/>
      <w:textAlignment w:val="center"/>
    </w:pPr>
    <w:rPr>
      <w:sz w:val="18"/>
      <w:szCs w:val="18"/>
    </w:rPr>
  </w:style>
  <w:style w:type="paragraph" w:customStyle="1" w:styleId="xl77">
    <w:name w:val="xl77"/>
    <w:basedOn w:val="a"/>
    <w:rsid w:val="00F4222A"/>
    <w:pPr>
      <w:spacing w:before="100" w:beforeAutospacing="1" w:after="100" w:afterAutospacing="1"/>
    </w:pPr>
  </w:style>
  <w:style w:type="paragraph" w:customStyle="1" w:styleId="xl78">
    <w:name w:val="xl78"/>
    <w:basedOn w:val="a"/>
    <w:rsid w:val="00F4222A"/>
    <w:pPr>
      <w:spacing w:before="100" w:beforeAutospacing="1" w:after="100" w:afterAutospacing="1"/>
      <w:jc w:val="center"/>
    </w:pPr>
    <w:rPr>
      <w:b/>
      <w:bCs/>
    </w:rPr>
  </w:style>
  <w:style w:type="paragraph" w:customStyle="1" w:styleId="xl79">
    <w:name w:val="xl7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
    <w:rsid w:val="00F4222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a"/>
    <w:rsid w:val="00F4222A"/>
    <w:pPr>
      <w:pBdr>
        <w:top w:val="single" w:sz="4" w:space="0" w:color="auto"/>
        <w:bottom w:val="single" w:sz="4" w:space="0" w:color="auto"/>
      </w:pBdr>
      <w:spacing w:before="100" w:beforeAutospacing="1" w:after="100" w:afterAutospacing="1"/>
      <w:jc w:val="center"/>
    </w:pPr>
  </w:style>
  <w:style w:type="paragraph" w:customStyle="1" w:styleId="xl82">
    <w:name w:val="xl82"/>
    <w:basedOn w:val="a"/>
    <w:rsid w:val="00F4222A"/>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4222A"/>
    <w:pPr>
      <w:spacing w:before="100" w:beforeAutospacing="1" w:after="100" w:afterAutospacing="1"/>
    </w:pPr>
    <w:rPr>
      <w:sz w:val="20"/>
      <w:szCs w:val="20"/>
    </w:rPr>
  </w:style>
  <w:style w:type="paragraph" w:customStyle="1" w:styleId="xl84">
    <w:name w:val="xl84"/>
    <w:basedOn w:val="a"/>
    <w:rsid w:val="00F4222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
    <w:rsid w:val="00F4222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87">
    <w:name w:val="xl87"/>
    <w:basedOn w:val="a"/>
    <w:rsid w:val="00F4222A"/>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F4222A"/>
    <w:pPr>
      <w:pBdr>
        <w:top w:val="single" w:sz="4" w:space="0" w:color="auto"/>
        <w:bottom w:val="single" w:sz="4" w:space="0" w:color="auto"/>
      </w:pBdr>
      <w:spacing w:before="100" w:beforeAutospacing="1" w:after="100" w:afterAutospacing="1"/>
      <w:jc w:val="center"/>
    </w:pPr>
  </w:style>
  <w:style w:type="paragraph" w:customStyle="1" w:styleId="xl89">
    <w:name w:val="xl89"/>
    <w:basedOn w:val="a"/>
    <w:rsid w:val="00F4222A"/>
    <w:pPr>
      <w:pBdr>
        <w:top w:val="single" w:sz="4" w:space="0" w:color="auto"/>
        <w:bottom w:val="single" w:sz="4" w:space="0" w:color="auto"/>
        <w:right w:val="single" w:sz="8" w:space="0" w:color="auto"/>
      </w:pBdr>
      <w:spacing w:before="100" w:beforeAutospacing="1" w:after="100" w:afterAutospacing="1"/>
      <w:jc w:val="center"/>
    </w:pPr>
  </w:style>
  <w:style w:type="paragraph" w:customStyle="1" w:styleId="xl90">
    <w:name w:val="xl90"/>
    <w:basedOn w:val="a"/>
    <w:rsid w:val="00F4222A"/>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91">
    <w:name w:val="xl91"/>
    <w:basedOn w:val="a"/>
    <w:rsid w:val="00F4222A"/>
    <w:pPr>
      <w:pBdr>
        <w:top w:val="single" w:sz="8" w:space="0" w:color="auto"/>
        <w:bottom w:val="single" w:sz="8" w:space="0" w:color="auto"/>
      </w:pBdr>
      <w:spacing w:before="100" w:beforeAutospacing="1" w:after="100" w:afterAutospacing="1"/>
      <w:jc w:val="center"/>
    </w:pPr>
  </w:style>
  <w:style w:type="paragraph" w:customStyle="1" w:styleId="xl92">
    <w:name w:val="xl92"/>
    <w:basedOn w:val="a"/>
    <w:rsid w:val="00F4222A"/>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93">
    <w:name w:val="xl93"/>
    <w:basedOn w:val="a"/>
    <w:rsid w:val="00F4222A"/>
    <w:pPr>
      <w:pBdr>
        <w:top w:val="single" w:sz="8" w:space="0" w:color="auto"/>
        <w:left w:val="single" w:sz="8" w:space="0" w:color="auto"/>
        <w:bottom w:val="single" w:sz="8" w:space="0" w:color="auto"/>
      </w:pBdr>
      <w:spacing w:before="100" w:beforeAutospacing="1" w:after="100" w:afterAutospacing="1"/>
    </w:pPr>
  </w:style>
  <w:style w:type="paragraph" w:customStyle="1" w:styleId="xl94">
    <w:name w:val="xl94"/>
    <w:basedOn w:val="a"/>
    <w:rsid w:val="00F4222A"/>
    <w:pPr>
      <w:pBdr>
        <w:top w:val="single" w:sz="8" w:space="0" w:color="auto"/>
        <w:bottom w:val="single" w:sz="8" w:space="0" w:color="auto"/>
      </w:pBdr>
      <w:spacing w:before="100" w:beforeAutospacing="1" w:after="100" w:afterAutospacing="1"/>
    </w:pPr>
  </w:style>
  <w:style w:type="paragraph" w:customStyle="1" w:styleId="xl95">
    <w:name w:val="xl95"/>
    <w:basedOn w:val="a"/>
    <w:rsid w:val="00F4222A"/>
    <w:pPr>
      <w:pBdr>
        <w:top w:val="single" w:sz="8" w:space="0" w:color="auto"/>
        <w:bottom w:val="single" w:sz="8" w:space="0" w:color="auto"/>
        <w:right w:val="single" w:sz="8" w:space="0" w:color="auto"/>
      </w:pBdr>
      <w:spacing w:before="100" w:beforeAutospacing="1" w:after="100" w:afterAutospacing="1"/>
    </w:pPr>
  </w:style>
  <w:style w:type="paragraph" w:customStyle="1" w:styleId="xl96">
    <w:name w:val="xl96"/>
    <w:basedOn w:val="a"/>
    <w:rsid w:val="00F4222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F4222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8">
    <w:name w:val="xl98"/>
    <w:basedOn w:val="a"/>
    <w:rsid w:val="00F4222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9">
    <w:name w:val="xl9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
    <w:rsid w:val="00F4222A"/>
    <w:pPr>
      <w:spacing w:before="100" w:beforeAutospacing="1" w:after="100" w:afterAutospacing="1"/>
      <w:jc w:val="center"/>
    </w:pPr>
  </w:style>
  <w:style w:type="paragraph" w:customStyle="1" w:styleId="xl101">
    <w:name w:val="xl101"/>
    <w:basedOn w:val="a"/>
    <w:rsid w:val="00F4222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2">
    <w:name w:val="xl102"/>
    <w:basedOn w:val="a"/>
    <w:rsid w:val="00F4222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3">
    <w:name w:val="xl103"/>
    <w:basedOn w:val="a"/>
    <w:rsid w:val="00F4222A"/>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04">
    <w:name w:val="xl104"/>
    <w:basedOn w:val="a"/>
    <w:rsid w:val="00F4222A"/>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05">
    <w:name w:val="xl105"/>
    <w:basedOn w:val="a"/>
    <w:rsid w:val="00F4222A"/>
    <w:pPr>
      <w:pBdr>
        <w:top w:val="single" w:sz="8" w:space="0" w:color="auto"/>
        <w:bottom w:val="single" w:sz="4" w:space="0" w:color="auto"/>
      </w:pBdr>
      <w:spacing w:before="100" w:beforeAutospacing="1" w:after="100" w:afterAutospacing="1"/>
      <w:jc w:val="center"/>
    </w:pPr>
  </w:style>
  <w:style w:type="paragraph" w:customStyle="1" w:styleId="xl106">
    <w:name w:val="xl106"/>
    <w:basedOn w:val="a"/>
    <w:rsid w:val="00F4222A"/>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07">
    <w:name w:val="xl107"/>
    <w:basedOn w:val="a"/>
    <w:rsid w:val="00F4222A"/>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08">
    <w:name w:val="xl108"/>
    <w:basedOn w:val="a"/>
    <w:rsid w:val="00F4222A"/>
    <w:pPr>
      <w:pBdr>
        <w:top w:val="single" w:sz="4" w:space="0" w:color="auto"/>
        <w:bottom w:val="single" w:sz="8" w:space="0" w:color="auto"/>
      </w:pBdr>
      <w:spacing w:before="100" w:beforeAutospacing="1" w:after="100" w:afterAutospacing="1"/>
      <w:jc w:val="center"/>
    </w:pPr>
  </w:style>
  <w:style w:type="paragraph" w:customStyle="1" w:styleId="xl109">
    <w:name w:val="xl109"/>
    <w:basedOn w:val="a"/>
    <w:rsid w:val="00F4222A"/>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110">
    <w:name w:val="xl110"/>
    <w:basedOn w:val="a"/>
    <w:rsid w:val="00F4222A"/>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F4222A"/>
    <w:pPr>
      <w:pBdr>
        <w:top w:val="single" w:sz="8" w:space="0" w:color="auto"/>
      </w:pBdr>
      <w:spacing w:before="100" w:beforeAutospacing="1" w:after="100" w:afterAutospacing="1"/>
    </w:pPr>
  </w:style>
  <w:style w:type="paragraph" w:customStyle="1" w:styleId="xl112">
    <w:name w:val="xl112"/>
    <w:basedOn w:val="a"/>
    <w:rsid w:val="00F4222A"/>
    <w:pPr>
      <w:pBdr>
        <w:top w:val="single" w:sz="8" w:space="0" w:color="auto"/>
        <w:right w:val="single" w:sz="8" w:space="0" w:color="auto"/>
      </w:pBdr>
      <w:spacing w:before="100" w:beforeAutospacing="1" w:after="100" w:afterAutospacing="1"/>
    </w:pPr>
  </w:style>
  <w:style w:type="paragraph" w:customStyle="1" w:styleId="xl113">
    <w:name w:val="xl113"/>
    <w:basedOn w:val="a"/>
    <w:rsid w:val="00F4222A"/>
    <w:pPr>
      <w:pBdr>
        <w:left w:val="single" w:sz="8" w:space="0" w:color="auto"/>
      </w:pBdr>
      <w:spacing w:before="100" w:beforeAutospacing="1" w:after="100" w:afterAutospacing="1"/>
    </w:pPr>
  </w:style>
  <w:style w:type="paragraph" w:customStyle="1" w:styleId="xl114">
    <w:name w:val="xl114"/>
    <w:basedOn w:val="a"/>
    <w:rsid w:val="00F4222A"/>
    <w:pPr>
      <w:pBdr>
        <w:right w:val="single" w:sz="8" w:space="0" w:color="auto"/>
      </w:pBdr>
      <w:spacing w:before="100" w:beforeAutospacing="1" w:after="100" w:afterAutospacing="1"/>
    </w:pPr>
  </w:style>
  <w:style w:type="paragraph" w:customStyle="1" w:styleId="xl115">
    <w:name w:val="xl115"/>
    <w:basedOn w:val="a"/>
    <w:rsid w:val="00F4222A"/>
    <w:pPr>
      <w:pBdr>
        <w:left w:val="single" w:sz="8" w:space="0" w:color="auto"/>
        <w:bottom w:val="single" w:sz="8" w:space="0" w:color="auto"/>
      </w:pBdr>
      <w:spacing w:before="100" w:beforeAutospacing="1" w:after="100" w:afterAutospacing="1"/>
    </w:pPr>
  </w:style>
  <w:style w:type="paragraph" w:customStyle="1" w:styleId="xl116">
    <w:name w:val="xl116"/>
    <w:basedOn w:val="a"/>
    <w:rsid w:val="00F4222A"/>
    <w:pPr>
      <w:pBdr>
        <w:bottom w:val="single" w:sz="8" w:space="0" w:color="auto"/>
      </w:pBdr>
      <w:spacing w:before="100" w:beforeAutospacing="1" w:after="100" w:afterAutospacing="1"/>
    </w:pPr>
  </w:style>
  <w:style w:type="paragraph" w:customStyle="1" w:styleId="xl117">
    <w:name w:val="xl117"/>
    <w:basedOn w:val="a"/>
    <w:rsid w:val="00F4222A"/>
    <w:pPr>
      <w:pBdr>
        <w:bottom w:val="single" w:sz="8" w:space="0" w:color="auto"/>
        <w:right w:val="single" w:sz="8" w:space="0" w:color="auto"/>
      </w:pBdr>
      <w:spacing w:before="100" w:beforeAutospacing="1" w:after="100" w:afterAutospacing="1"/>
    </w:pPr>
  </w:style>
  <w:style w:type="paragraph" w:customStyle="1" w:styleId="xl118">
    <w:name w:val="xl118"/>
    <w:basedOn w:val="a"/>
    <w:rsid w:val="00F4222A"/>
    <w:pPr>
      <w:pBdr>
        <w:top w:val="single" w:sz="8" w:space="0" w:color="auto"/>
      </w:pBdr>
      <w:spacing w:before="100" w:beforeAutospacing="1" w:after="100" w:afterAutospacing="1"/>
      <w:jc w:val="center"/>
      <w:textAlignment w:val="center"/>
    </w:pPr>
  </w:style>
  <w:style w:type="paragraph" w:customStyle="1" w:styleId="xl119">
    <w:name w:val="xl119"/>
    <w:basedOn w:val="a"/>
    <w:rsid w:val="00F4222A"/>
    <w:pPr>
      <w:pBdr>
        <w:top w:val="single" w:sz="8" w:space="0" w:color="auto"/>
        <w:right w:val="single" w:sz="8" w:space="0" w:color="auto"/>
      </w:pBdr>
      <w:spacing w:before="100" w:beforeAutospacing="1" w:after="100" w:afterAutospacing="1"/>
      <w:jc w:val="center"/>
      <w:textAlignment w:val="center"/>
    </w:pPr>
  </w:style>
  <w:style w:type="paragraph" w:customStyle="1" w:styleId="xl120">
    <w:name w:val="xl120"/>
    <w:basedOn w:val="a"/>
    <w:rsid w:val="00F4222A"/>
    <w:pPr>
      <w:pBdr>
        <w:left w:val="single" w:sz="8" w:space="0" w:color="auto"/>
      </w:pBdr>
      <w:spacing w:before="100" w:beforeAutospacing="1" w:after="100" w:afterAutospacing="1"/>
      <w:jc w:val="center"/>
      <w:textAlignment w:val="center"/>
    </w:pPr>
  </w:style>
  <w:style w:type="paragraph" w:customStyle="1" w:styleId="xl121">
    <w:name w:val="xl121"/>
    <w:basedOn w:val="a"/>
    <w:rsid w:val="00F4222A"/>
    <w:pPr>
      <w:spacing w:before="100" w:beforeAutospacing="1" w:after="100" w:afterAutospacing="1"/>
      <w:jc w:val="center"/>
      <w:textAlignment w:val="center"/>
    </w:pPr>
  </w:style>
  <w:style w:type="paragraph" w:customStyle="1" w:styleId="xl122">
    <w:name w:val="xl122"/>
    <w:basedOn w:val="a"/>
    <w:rsid w:val="00F4222A"/>
    <w:pPr>
      <w:pBdr>
        <w:right w:val="single" w:sz="8" w:space="0" w:color="auto"/>
      </w:pBdr>
      <w:spacing w:before="100" w:beforeAutospacing="1" w:after="100" w:afterAutospacing="1"/>
      <w:jc w:val="center"/>
      <w:textAlignment w:val="center"/>
    </w:pPr>
  </w:style>
  <w:style w:type="paragraph" w:customStyle="1" w:styleId="xl123">
    <w:name w:val="xl123"/>
    <w:basedOn w:val="a"/>
    <w:rsid w:val="00F4222A"/>
    <w:pPr>
      <w:pBdr>
        <w:left w:val="single" w:sz="8" w:space="0" w:color="auto"/>
        <w:bottom w:val="single" w:sz="8" w:space="0" w:color="auto"/>
      </w:pBdr>
      <w:spacing w:before="100" w:beforeAutospacing="1" w:after="100" w:afterAutospacing="1"/>
      <w:jc w:val="center"/>
      <w:textAlignment w:val="center"/>
    </w:pPr>
  </w:style>
  <w:style w:type="paragraph" w:customStyle="1" w:styleId="xl124">
    <w:name w:val="xl124"/>
    <w:basedOn w:val="a"/>
    <w:rsid w:val="00F4222A"/>
    <w:pPr>
      <w:pBdr>
        <w:bottom w:val="single" w:sz="8" w:space="0" w:color="auto"/>
      </w:pBdr>
      <w:spacing w:before="100" w:beforeAutospacing="1" w:after="100" w:afterAutospacing="1"/>
      <w:jc w:val="center"/>
      <w:textAlignment w:val="center"/>
    </w:pPr>
  </w:style>
  <w:style w:type="paragraph" w:customStyle="1" w:styleId="xl125">
    <w:name w:val="xl125"/>
    <w:basedOn w:val="a"/>
    <w:rsid w:val="00F4222A"/>
    <w:pPr>
      <w:pBdr>
        <w:bottom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
    <w:rsid w:val="00F4222A"/>
    <w:pPr>
      <w:pBdr>
        <w:top w:val="single" w:sz="8" w:space="0" w:color="auto"/>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27">
    <w:name w:val="xl127"/>
    <w:basedOn w:val="a"/>
    <w:rsid w:val="00F4222A"/>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rsid w:val="00F4222A"/>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a"/>
    <w:rsid w:val="00F4222A"/>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F4222A"/>
    <w:pPr>
      <w:pBdr>
        <w:top w:val="single" w:sz="4" w:space="0" w:color="auto"/>
        <w:bottom w:val="single" w:sz="4" w:space="0" w:color="auto"/>
      </w:pBdr>
      <w:spacing w:before="100" w:beforeAutospacing="1" w:after="100" w:afterAutospacing="1"/>
      <w:jc w:val="center"/>
    </w:pPr>
    <w:rPr>
      <w:sz w:val="18"/>
      <w:szCs w:val="18"/>
    </w:rPr>
  </w:style>
  <w:style w:type="paragraph" w:customStyle="1" w:styleId="xl131">
    <w:name w:val="xl131"/>
    <w:basedOn w:val="a"/>
    <w:rsid w:val="00F4222A"/>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32">
    <w:name w:val="xl132"/>
    <w:basedOn w:val="a"/>
    <w:rsid w:val="00F4222A"/>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
    <w:rsid w:val="00F4222A"/>
    <w:pPr>
      <w:pBdr>
        <w:top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34">
    <w:name w:val="xl134"/>
    <w:basedOn w:val="a"/>
    <w:rsid w:val="00F4222A"/>
    <w:pPr>
      <w:pBdr>
        <w:top w:val="single" w:sz="4" w:space="0" w:color="auto"/>
        <w:bottom w:val="single" w:sz="8" w:space="0" w:color="auto"/>
      </w:pBdr>
      <w:shd w:val="clear" w:color="000000" w:fill="FFFFFF"/>
      <w:spacing w:before="100" w:beforeAutospacing="1" w:after="100" w:afterAutospacing="1"/>
      <w:jc w:val="center"/>
    </w:pPr>
    <w:rPr>
      <w:sz w:val="18"/>
      <w:szCs w:val="18"/>
    </w:rPr>
  </w:style>
  <w:style w:type="paragraph" w:customStyle="1" w:styleId="xl135">
    <w:name w:val="xl135"/>
    <w:basedOn w:val="a"/>
    <w:rsid w:val="00F4222A"/>
    <w:pPr>
      <w:pBdr>
        <w:top w:val="single" w:sz="4" w:space="0" w:color="auto"/>
        <w:bottom w:val="single" w:sz="8" w:space="0" w:color="auto"/>
      </w:pBdr>
      <w:shd w:val="clear" w:color="000000" w:fill="FFFFFF"/>
      <w:spacing w:before="100" w:beforeAutospacing="1" w:after="100" w:afterAutospacing="1"/>
      <w:jc w:val="center"/>
    </w:pPr>
  </w:style>
  <w:style w:type="paragraph" w:customStyle="1" w:styleId="xl136">
    <w:name w:val="xl136"/>
    <w:basedOn w:val="a"/>
    <w:rsid w:val="00F4222A"/>
    <w:pPr>
      <w:pBdr>
        <w:top w:val="single" w:sz="4" w:space="0" w:color="auto"/>
        <w:bottom w:val="single" w:sz="8" w:space="0" w:color="auto"/>
        <w:right w:val="single" w:sz="8" w:space="0" w:color="auto"/>
      </w:pBdr>
      <w:shd w:val="clear" w:color="000000" w:fill="FFFFFF"/>
      <w:spacing w:before="100" w:beforeAutospacing="1" w:after="100" w:afterAutospacing="1"/>
      <w:jc w:val="center"/>
    </w:pPr>
  </w:style>
  <w:style w:type="paragraph" w:customStyle="1" w:styleId="xl137">
    <w:name w:val="xl137"/>
    <w:basedOn w:val="a"/>
    <w:rsid w:val="00F4222A"/>
    <w:pPr>
      <w:pBdr>
        <w:top w:val="single" w:sz="8" w:space="0" w:color="auto"/>
        <w:left w:val="single" w:sz="8" w:space="0" w:color="auto"/>
        <w:bottom w:val="single" w:sz="8" w:space="0" w:color="auto"/>
      </w:pBd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E-mail Signature"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22A"/>
    <w:pPr>
      <w:spacing w:after="0" w:line="240" w:lineRule="auto"/>
    </w:pPr>
    <w:rPr>
      <w:rFonts w:ascii="Times New Roman" w:eastAsia="Times New Roman" w:hAnsi="Times New Roman" w:cs="Times New Roman"/>
      <w:sz w:val="24"/>
      <w:szCs w:val="24"/>
      <w:lang w:eastAsia="ru-RU"/>
    </w:rPr>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qFormat/>
    <w:rsid w:val="00F4222A"/>
    <w:pPr>
      <w:keepNext/>
      <w:jc w:val="right"/>
      <w:outlineLvl w:val="0"/>
    </w:pPr>
    <w:rPr>
      <w:b/>
      <w:sz w:val="28"/>
      <w:szCs w:val="20"/>
      <w:lang w:val="x-none" w:eastAsia="x-none"/>
    </w:rPr>
  </w:style>
  <w:style w:type="paragraph" w:styleId="2">
    <w:name w:val="heading 2"/>
    <w:aliases w:val="heading 2,Heading 2 Hidden,H2,h2,Numbered text 3,Название Раздела"/>
    <w:basedOn w:val="a"/>
    <w:next w:val="a"/>
    <w:link w:val="20"/>
    <w:unhideWhenUsed/>
    <w:qFormat/>
    <w:rsid w:val="00F4222A"/>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4222A"/>
    <w:pPr>
      <w:keepNext/>
      <w:keepLines/>
      <w:numPr>
        <w:ilvl w:val="2"/>
        <w:numId w:val="17"/>
      </w:numPr>
      <w:spacing w:before="200"/>
      <w:outlineLvl w:val="2"/>
    </w:pPr>
    <w:rPr>
      <w:rFonts w:ascii="Cambria" w:hAnsi="Cambria"/>
      <w:b/>
      <w:bCs/>
      <w:color w:val="4F81BD"/>
    </w:rPr>
  </w:style>
  <w:style w:type="paragraph" w:styleId="4">
    <w:name w:val="heading 4"/>
    <w:aliases w:val="Heading 4 Char1,Heading 4 Char Char,Заголовок_приложения,Заголовок 4 (Приложение)"/>
    <w:basedOn w:val="a"/>
    <w:next w:val="a"/>
    <w:link w:val="40"/>
    <w:qFormat/>
    <w:rsid w:val="00F4222A"/>
    <w:pPr>
      <w:keepNext/>
      <w:keepLines/>
      <w:numPr>
        <w:ilvl w:val="3"/>
        <w:numId w:val="17"/>
      </w:numPr>
      <w:spacing w:before="200"/>
      <w:outlineLvl w:val="3"/>
    </w:pPr>
    <w:rPr>
      <w:rFonts w:ascii="Cambria" w:hAnsi="Cambria"/>
      <w:b/>
      <w:bCs/>
      <w:i/>
      <w:iCs/>
      <w:color w:val="4F81BD"/>
    </w:rPr>
  </w:style>
  <w:style w:type="paragraph" w:styleId="5">
    <w:name w:val="heading 5"/>
    <w:aliases w:val="Знак,H5,PIM 5,5,ITT t5,PA Pico Section"/>
    <w:basedOn w:val="a"/>
    <w:next w:val="a"/>
    <w:link w:val="50"/>
    <w:qFormat/>
    <w:rsid w:val="00F4222A"/>
    <w:pPr>
      <w:keepNext/>
      <w:keepLines/>
      <w:numPr>
        <w:ilvl w:val="4"/>
        <w:numId w:val="17"/>
      </w:numPr>
      <w:spacing w:before="200"/>
      <w:outlineLvl w:val="4"/>
    </w:pPr>
    <w:rPr>
      <w:rFonts w:ascii="Cambria" w:hAnsi="Cambria"/>
      <w:color w:val="243F60"/>
    </w:rPr>
  </w:style>
  <w:style w:type="paragraph" w:styleId="6">
    <w:name w:val="heading 6"/>
    <w:aliases w:val="H6,PIM 6"/>
    <w:basedOn w:val="a"/>
    <w:next w:val="a"/>
    <w:link w:val="60"/>
    <w:qFormat/>
    <w:rsid w:val="00F4222A"/>
    <w:pPr>
      <w:keepNext/>
      <w:keepLines/>
      <w:numPr>
        <w:ilvl w:val="5"/>
        <w:numId w:val="17"/>
      </w:numPr>
      <w:spacing w:before="200"/>
      <w:outlineLvl w:val="5"/>
    </w:pPr>
    <w:rPr>
      <w:rFonts w:ascii="Cambria" w:hAnsi="Cambria"/>
      <w:i/>
      <w:iCs/>
      <w:color w:val="243F60"/>
    </w:rPr>
  </w:style>
  <w:style w:type="paragraph" w:styleId="7">
    <w:name w:val="heading 7"/>
    <w:basedOn w:val="a"/>
    <w:next w:val="a"/>
    <w:link w:val="70"/>
    <w:uiPriority w:val="9"/>
    <w:qFormat/>
    <w:rsid w:val="00F4222A"/>
    <w:pPr>
      <w:keepNext/>
      <w:keepLines/>
      <w:numPr>
        <w:ilvl w:val="6"/>
        <w:numId w:val="17"/>
      </w:numPr>
      <w:spacing w:before="200"/>
      <w:outlineLvl w:val="6"/>
    </w:pPr>
    <w:rPr>
      <w:rFonts w:ascii="Cambria" w:hAnsi="Cambria"/>
      <w:i/>
      <w:iCs/>
      <w:color w:val="404040"/>
    </w:rPr>
  </w:style>
  <w:style w:type="paragraph" w:styleId="8">
    <w:name w:val="heading 8"/>
    <w:basedOn w:val="a"/>
    <w:next w:val="a"/>
    <w:link w:val="80"/>
    <w:uiPriority w:val="9"/>
    <w:qFormat/>
    <w:rsid w:val="00F4222A"/>
    <w:pPr>
      <w:keepNext/>
      <w:keepLines/>
      <w:numPr>
        <w:ilvl w:val="7"/>
        <w:numId w:val="17"/>
      </w:numPr>
      <w:spacing w:before="200"/>
      <w:outlineLvl w:val="7"/>
    </w:pPr>
    <w:rPr>
      <w:rFonts w:ascii="Cambria" w:hAnsi="Cambria"/>
      <w:color w:val="404040"/>
      <w:sz w:val="20"/>
      <w:szCs w:val="20"/>
    </w:rPr>
  </w:style>
  <w:style w:type="paragraph" w:styleId="9">
    <w:name w:val="heading 9"/>
    <w:basedOn w:val="a"/>
    <w:next w:val="a"/>
    <w:link w:val="90"/>
    <w:uiPriority w:val="9"/>
    <w:qFormat/>
    <w:rsid w:val="00F4222A"/>
    <w:pPr>
      <w:keepNext/>
      <w:keepLines/>
      <w:numPr>
        <w:ilvl w:val="8"/>
        <w:numId w:val="17"/>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F4222A"/>
    <w:rPr>
      <w:rFonts w:ascii="Times New Roman" w:eastAsia="Times New Roman" w:hAnsi="Times New Roman" w:cs="Times New Roman"/>
      <w:b/>
      <w:sz w:val="28"/>
      <w:szCs w:val="20"/>
      <w:lang w:val="x-none" w:eastAsia="x-none"/>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F4222A"/>
    <w:rPr>
      <w:rFonts w:ascii="Cambria" w:eastAsia="Times New Roman" w:hAnsi="Cambria" w:cs="Times New Roman"/>
      <w:b/>
      <w:bCs/>
      <w:i/>
      <w:iCs/>
      <w:sz w:val="28"/>
      <w:szCs w:val="28"/>
      <w:lang w:eastAsia="ru-RU"/>
    </w:rPr>
  </w:style>
  <w:style w:type="table" w:styleId="a3">
    <w:name w:val="Table Grid"/>
    <w:basedOn w:val="a1"/>
    <w:uiPriority w:val="99"/>
    <w:rsid w:val="00F422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F4222A"/>
    <w:rPr>
      <w:rFonts w:ascii="Tahoma" w:hAnsi="Tahoma" w:cs="Tahoma"/>
      <w:sz w:val="16"/>
      <w:szCs w:val="16"/>
    </w:rPr>
  </w:style>
  <w:style w:type="character" w:customStyle="1" w:styleId="a5">
    <w:name w:val="Текст выноски Знак"/>
    <w:basedOn w:val="a0"/>
    <w:link w:val="a4"/>
    <w:uiPriority w:val="99"/>
    <w:semiHidden/>
    <w:rsid w:val="00F4222A"/>
    <w:rPr>
      <w:rFonts w:ascii="Tahoma" w:eastAsia="Times New Roman" w:hAnsi="Tahoma" w:cs="Tahoma"/>
      <w:sz w:val="16"/>
      <w:szCs w:val="16"/>
      <w:lang w:eastAsia="ru-RU"/>
    </w:rPr>
  </w:style>
  <w:style w:type="paragraph" w:styleId="a6">
    <w:name w:val="Title"/>
    <w:basedOn w:val="a"/>
    <w:link w:val="a7"/>
    <w:qFormat/>
    <w:rsid w:val="00F4222A"/>
    <w:pPr>
      <w:jc w:val="center"/>
    </w:pPr>
    <w:rPr>
      <w:b/>
      <w:sz w:val="27"/>
      <w:szCs w:val="20"/>
      <w:lang w:val="x-none" w:eastAsia="x-none"/>
    </w:rPr>
  </w:style>
  <w:style w:type="character" w:customStyle="1" w:styleId="a7">
    <w:name w:val="Название Знак"/>
    <w:basedOn w:val="a0"/>
    <w:link w:val="a6"/>
    <w:rsid w:val="00F4222A"/>
    <w:rPr>
      <w:rFonts w:ascii="Times New Roman" w:eastAsia="Times New Roman" w:hAnsi="Times New Roman" w:cs="Times New Roman"/>
      <w:b/>
      <w:sz w:val="27"/>
      <w:szCs w:val="20"/>
      <w:lang w:val="x-none" w:eastAsia="x-none"/>
    </w:rPr>
  </w:style>
  <w:style w:type="paragraph" w:styleId="a8">
    <w:name w:val="List Paragraph"/>
    <w:basedOn w:val="a"/>
    <w:uiPriority w:val="34"/>
    <w:qFormat/>
    <w:rsid w:val="00F4222A"/>
    <w:pPr>
      <w:ind w:left="720"/>
      <w:contextualSpacing/>
    </w:pPr>
  </w:style>
  <w:style w:type="character" w:styleId="a9">
    <w:name w:val="Hyperlink"/>
    <w:uiPriority w:val="99"/>
    <w:rsid w:val="00F4222A"/>
    <w:rPr>
      <w:color w:val="0000FF"/>
      <w:u w:val="single"/>
    </w:rPr>
  </w:style>
  <w:style w:type="paragraph" w:styleId="aa">
    <w:name w:val="No Spacing"/>
    <w:uiPriority w:val="1"/>
    <w:qFormat/>
    <w:rsid w:val="00F4222A"/>
    <w:pPr>
      <w:spacing w:after="0" w:line="240" w:lineRule="auto"/>
    </w:pPr>
    <w:rPr>
      <w:rFonts w:ascii="Times New Roman" w:eastAsia="Calibri" w:hAnsi="Times New Roman" w:cs="Times New Roman"/>
      <w:sz w:val="28"/>
    </w:rPr>
  </w:style>
  <w:style w:type="paragraph" w:styleId="ab">
    <w:name w:val="header"/>
    <w:basedOn w:val="a"/>
    <w:link w:val="ac"/>
    <w:uiPriority w:val="99"/>
    <w:rsid w:val="00F4222A"/>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F4222A"/>
    <w:rPr>
      <w:rFonts w:ascii="Times New Roman" w:eastAsia="Times New Roman" w:hAnsi="Times New Roman" w:cs="Times New Roman"/>
      <w:sz w:val="24"/>
      <w:szCs w:val="24"/>
      <w:lang w:val="x-none" w:eastAsia="x-none"/>
    </w:rPr>
  </w:style>
  <w:style w:type="paragraph" w:styleId="ad">
    <w:name w:val="footer"/>
    <w:basedOn w:val="a"/>
    <w:link w:val="ae"/>
    <w:uiPriority w:val="99"/>
    <w:rsid w:val="00F4222A"/>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F4222A"/>
    <w:rPr>
      <w:rFonts w:ascii="Times New Roman" w:eastAsia="Times New Roman" w:hAnsi="Times New Roman" w:cs="Times New Roman"/>
      <w:sz w:val="24"/>
      <w:szCs w:val="24"/>
      <w:lang w:val="x-none" w:eastAsia="x-none"/>
    </w:rPr>
  </w:style>
  <w:style w:type="character" w:styleId="af">
    <w:name w:val="Placeholder Text"/>
    <w:uiPriority w:val="99"/>
    <w:semiHidden/>
    <w:rsid w:val="00F4222A"/>
    <w:rPr>
      <w:color w:val="808080"/>
    </w:rPr>
  </w:style>
  <w:style w:type="paragraph" w:styleId="21">
    <w:name w:val="Body Text Indent 2"/>
    <w:basedOn w:val="a"/>
    <w:link w:val="22"/>
    <w:rsid w:val="00F4222A"/>
    <w:pPr>
      <w:spacing w:after="120" w:line="480" w:lineRule="auto"/>
      <w:ind w:left="283"/>
    </w:pPr>
    <w:rPr>
      <w:lang w:val="x-none" w:eastAsia="x-none"/>
    </w:rPr>
  </w:style>
  <w:style w:type="character" w:customStyle="1" w:styleId="22">
    <w:name w:val="Основной текст с отступом 2 Знак"/>
    <w:basedOn w:val="a0"/>
    <w:link w:val="21"/>
    <w:rsid w:val="00F4222A"/>
    <w:rPr>
      <w:rFonts w:ascii="Times New Roman" w:eastAsia="Times New Roman" w:hAnsi="Times New Roman" w:cs="Times New Roman"/>
      <w:sz w:val="24"/>
      <w:szCs w:val="24"/>
      <w:lang w:val="x-none" w:eastAsia="x-none"/>
    </w:rPr>
  </w:style>
  <w:style w:type="paragraph" w:styleId="23">
    <w:name w:val="Body Text 2"/>
    <w:basedOn w:val="a"/>
    <w:link w:val="24"/>
    <w:rsid w:val="00F4222A"/>
    <w:pPr>
      <w:spacing w:after="120" w:line="480" w:lineRule="auto"/>
    </w:pPr>
    <w:rPr>
      <w:lang w:val="x-none" w:eastAsia="x-none"/>
    </w:rPr>
  </w:style>
  <w:style w:type="character" w:customStyle="1" w:styleId="24">
    <w:name w:val="Основной текст 2 Знак"/>
    <w:basedOn w:val="a0"/>
    <w:link w:val="23"/>
    <w:rsid w:val="00F4222A"/>
    <w:rPr>
      <w:rFonts w:ascii="Times New Roman" w:eastAsia="Times New Roman" w:hAnsi="Times New Roman" w:cs="Times New Roman"/>
      <w:sz w:val="24"/>
      <w:szCs w:val="24"/>
      <w:lang w:val="x-none" w:eastAsia="x-none"/>
    </w:rPr>
  </w:style>
  <w:style w:type="character" w:customStyle="1" w:styleId="st1">
    <w:name w:val="st1"/>
    <w:rsid w:val="00F4222A"/>
  </w:style>
  <w:style w:type="character" w:customStyle="1" w:styleId="af0">
    <w:name w:val="Основной текст_"/>
    <w:link w:val="25"/>
    <w:rsid w:val="00F4222A"/>
    <w:rPr>
      <w:sz w:val="26"/>
      <w:szCs w:val="26"/>
      <w:shd w:val="clear" w:color="auto" w:fill="FFFFFF"/>
    </w:rPr>
  </w:style>
  <w:style w:type="paragraph" w:customStyle="1" w:styleId="25">
    <w:name w:val="Основной текст2"/>
    <w:basedOn w:val="a"/>
    <w:link w:val="af0"/>
    <w:rsid w:val="00F4222A"/>
    <w:pPr>
      <w:shd w:val="clear" w:color="auto" w:fill="FFFFFF"/>
      <w:spacing w:after="420" w:line="0" w:lineRule="atLeast"/>
    </w:pPr>
    <w:rPr>
      <w:rFonts w:asciiTheme="minorHAnsi" w:eastAsiaTheme="minorHAnsi" w:hAnsiTheme="minorHAnsi" w:cstheme="minorBidi"/>
      <w:sz w:val="26"/>
      <w:szCs w:val="26"/>
      <w:lang w:eastAsia="en-US"/>
    </w:rPr>
  </w:style>
  <w:style w:type="table" w:customStyle="1" w:styleId="13">
    <w:name w:val="Сетка таблицы13"/>
    <w:basedOn w:val="a1"/>
    <w:next w:val="a3"/>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99"/>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22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annotation text"/>
    <w:basedOn w:val="a"/>
    <w:link w:val="af2"/>
    <w:uiPriority w:val="99"/>
    <w:rsid w:val="00F4222A"/>
    <w:rPr>
      <w:sz w:val="20"/>
      <w:szCs w:val="20"/>
    </w:rPr>
  </w:style>
  <w:style w:type="character" w:customStyle="1" w:styleId="af2">
    <w:name w:val="Текст примечания Знак"/>
    <w:basedOn w:val="a0"/>
    <w:link w:val="af1"/>
    <w:uiPriority w:val="99"/>
    <w:rsid w:val="00F4222A"/>
    <w:rPr>
      <w:rFonts w:ascii="Times New Roman" w:eastAsia="Times New Roman" w:hAnsi="Times New Roman" w:cs="Times New Roman"/>
      <w:sz w:val="20"/>
      <w:szCs w:val="20"/>
      <w:lang w:eastAsia="ru-RU"/>
    </w:rPr>
  </w:style>
  <w:style w:type="paragraph" w:styleId="af3">
    <w:name w:val="footnote text"/>
    <w:basedOn w:val="a"/>
    <w:link w:val="af4"/>
    <w:uiPriority w:val="99"/>
    <w:rsid w:val="00F4222A"/>
    <w:rPr>
      <w:rFonts w:eastAsia="Calibri"/>
      <w:sz w:val="20"/>
      <w:szCs w:val="20"/>
    </w:rPr>
  </w:style>
  <w:style w:type="character" w:customStyle="1" w:styleId="af4">
    <w:name w:val="Текст сноски Знак"/>
    <w:basedOn w:val="a0"/>
    <w:link w:val="af3"/>
    <w:uiPriority w:val="99"/>
    <w:rsid w:val="00F4222A"/>
    <w:rPr>
      <w:rFonts w:ascii="Times New Roman" w:eastAsia="Calibri" w:hAnsi="Times New Roman" w:cs="Times New Roman"/>
      <w:sz w:val="20"/>
      <w:szCs w:val="20"/>
      <w:lang w:eastAsia="ru-RU"/>
    </w:rPr>
  </w:style>
  <w:style w:type="character" w:styleId="af5">
    <w:name w:val="footnote reference"/>
    <w:uiPriority w:val="99"/>
    <w:rsid w:val="00F4222A"/>
    <w:rPr>
      <w:rFonts w:cs="Times New Roman"/>
      <w:vertAlign w:val="superscript"/>
    </w:rPr>
  </w:style>
  <w:style w:type="table" w:customStyle="1" w:styleId="51">
    <w:name w:val="Сетка таблицы5"/>
    <w:basedOn w:val="a1"/>
    <w:next w:val="a3"/>
    <w:uiPriority w:val="59"/>
    <w:rsid w:val="00F422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9"/>
    <w:rsid w:val="00F4222A"/>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F4222A"/>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F4222A"/>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F4222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F4222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F4222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F4222A"/>
    <w:rPr>
      <w:rFonts w:ascii="Cambria" w:eastAsia="Times New Roman" w:hAnsi="Cambria" w:cs="Times New Roman"/>
      <w:i/>
      <w:iCs/>
      <w:color w:val="404040"/>
      <w:sz w:val="20"/>
      <w:szCs w:val="20"/>
      <w:lang w:eastAsia="ru-RU"/>
    </w:rPr>
  </w:style>
  <w:style w:type="numbering" w:customStyle="1" w:styleId="14">
    <w:name w:val="Нет списка1"/>
    <w:next w:val="a2"/>
    <w:uiPriority w:val="99"/>
    <w:semiHidden/>
    <w:unhideWhenUsed/>
    <w:rsid w:val="00F4222A"/>
  </w:style>
  <w:style w:type="paragraph" w:customStyle="1" w:styleId="15">
    <w:name w:val="Заголвки 1 уровня"/>
    <w:basedOn w:val="11"/>
    <w:link w:val="16"/>
    <w:uiPriority w:val="99"/>
    <w:rsid w:val="00F4222A"/>
    <w:pPr>
      <w:keepLines/>
      <w:pageBreakBefore/>
      <w:spacing w:before="60" w:after="240"/>
      <w:ind w:firstLine="709"/>
      <w:jc w:val="both"/>
    </w:pPr>
    <w:rPr>
      <w:rFonts w:eastAsiaTheme="minorHAnsi"/>
      <w:bCs/>
      <w:sz w:val="32"/>
      <w:szCs w:val="32"/>
      <w:lang w:val="ru-RU" w:eastAsia="ru-RU"/>
    </w:rPr>
  </w:style>
  <w:style w:type="character" w:customStyle="1" w:styleId="16">
    <w:name w:val="Заголвки 1 уровня Знак"/>
    <w:link w:val="15"/>
    <w:uiPriority w:val="99"/>
    <w:locked/>
    <w:rsid w:val="00F4222A"/>
    <w:rPr>
      <w:rFonts w:ascii="Times New Roman" w:hAnsi="Times New Roman" w:cs="Times New Roman"/>
      <w:b/>
      <w:bCs/>
      <w:sz w:val="32"/>
      <w:szCs w:val="32"/>
      <w:lang w:eastAsia="ru-RU"/>
    </w:rPr>
  </w:style>
  <w:style w:type="character" w:styleId="af6">
    <w:name w:val="annotation reference"/>
    <w:uiPriority w:val="99"/>
    <w:rsid w:val="00F4222A"/>
    <w:rPr>
      <w:rFonts w:cs="Times New Roman"/>
      <w:sz w:val="16"/>
    </w:rPr>
  </w:style>
  <w:style w:type="paragraph" w:customStyle="1" w:styleId="41">
    <w:name w:val="абзац 4.1"/>
    <w:basedOn w:val="a8"/>
    <w:uiPriority w:val="99"/>
    <w:rsid w:val="00F4222A"/>
    <w:pPr>
      <w:numPr>
        <w:numId w:val="20"/>
      </w:numPr>
      <w:spacing w:before="360" w:after="120"/>
      <w:contextualSpacing w:val="0"/>
    </w:pPr>
    <w:rPr>
      <w:b/>
      <w:sz w:val="28"/>
    </w:rPr>
  </w:style>
  <w:style w:type="paragraph" w:customStyle="1" w:styleId="10">
    <w:name w:val="1 уровень"/>
    <w:basedOn w:val="a8"/>
    <w:uiPriority w:val="99"/>
    <w:rsid w:val="00F4222A"/>
    <w:pPr>
      <w:keepNext/>
      <w:pageBreakBefore/>
      <w:numPr>
        <w:numId w:val="19"/>
      </w:numPr>
      <w:spacing w:before="240" w:after="240"/>
      <w:jc w:val="center"/>
    </w:pPr>
    <w:rPr>
      <w:rFonts w:cs="Arial"/>
      <w:b/>
      <w:bCs/>
      <w:kern w:val="32"/>
      <w:sz w:val="32"/>
      <w:szCs w:val="32"/>
    </w:rPr>
  </w:style>
  <w:style w:type="paragraph" w:styleId="17">
    <w:name w:val="toc 1"/>
    <w:basedOn w:val="a"/>
    <w:next w:val="a"/>
    <w:autoRedefine/>
    <w:uiPriority w:val="39"/>
    <w:rsid w:val="00F4222A"/>
    <w:pPr>
      <w:tabs>
        <w:tab w:val="left" w:pos="440"/>
        <w:tab w:val="right" w:leader="dot" w:pos="9498"/>
      </w:tabs>
      <w:ind w:right="282"/>
      <w:jc w:val="both"/>
    </w:pPr>
    <w:rPr>
      <w:b/>
      <w:sz w:val="26"/>
    </w:rPr>
  </w:style>
  <w:style w:type="paragraph" w:customStyle="1" w:styleId="af7">
    <w:name w:val="приложение"/>
    <w:basedOn w:val="a"/>
    <w:uiPriority w:val="99"/>
    <w:rsid w:val="00F4222A"/>
    <w:pPr>
      <w:spacing w:before="120" w:after="120"/>
      <w:jc w:val="center"/>
    </w:pPr>
    <w:rPr>
      <w:b/>
      <w:sz w:val="28"/>
    </w:rPr>
  </w:style>
  <w:style w:type="character" w:styleId="af8">
    <w:name w:val="FollowedHyperlink"/>
    <w:uiPriority w:val="99"/>
    <w:semiHidden/>
    <w:rsid w:val="00F4222A"/>
    <w:rPr>
      <w:rFonts w:cs="Times New Roman"/>
      <w:color w:val="800080"/>
      <w:u w:val="single"/>
    </w:rPr>
  </w:style>
  <w:style w:type="paragraph" w:customStyle="1" w:styleId="af9">
    <w:name w:val="Шапка таблицы"/>
    <w:basedOn w:val="a"/>
    <w:link w:val="afa"/>
    <w:rsid w:val="00F4222A"/>
    <w:pPr>
      <w:keepNext/>
      <w:spacing w:before="60" w:after="80"/>
    </w:pPr>
    <w:rPr>
      <w:b/>
      <w:bCs/>
      <w:sz w:val="20"/>
      <w:szCs w:val="18"/>
    </w:rPr>
  </w:style>
  <w:style w:type="paragraph" w:styleId="afb">
    <w:name w:val="caption"/>
    <w:basedOn w:val="a"/>
    <w:next w:val="a"/>
    <w:uiPriority w:val="99"/>
    <w:qFormat/>
    <w:rsid w:val="00F4222A"/>
    <w:pPr>
      <w:spacing w:after="200"/>
      <w:jc w:val="both"/>
    </w:pPr>
    <w:rPr>
      <w:rFonts w:eastAsia="Calibri"/>
      <w:b/>
      <w:bCs/>
      <w:color w:val="4F81BD"/>
      <w:sz w:val="18"/>
      <w:szCs w:val="18"/>
      <w:lang w:eastAsia="en-US"/>
    </w:rPr>
  </w:style>
  <w:style w:type="paragraph" w:customStyle="1" w:styleId="afc">
    <w:name w:val="Отчет"/>
    <w:basedOn w:val="a"/>
    <w:link w:val="afd"/>
    <w:uiPriority w:val="99"/>
    <w:rsid w:val="00F4222A"/>
    <w:pPr>
      <w:spacing w:line="360" w:lineRule="auto"/>
      <w:ind w:firstLine="851"/>
      <w:jc w:val="both"/>
    </w:pPr>
    <w:rPr>
      <w:rFonts w:eastAsia="Calibri"/>
      <w:sz w:val="28"/>
      <w:szCs w:val="20"/>
    </w:rPr>
  </w:style>
  <w:style w:type="character" w:customStyle="1" w:styleId="afd">
    <w:name w:val="Отчет Знак"/>
    <w:link w:val="afc"/>
    <w:uiPriority w:val="99"/>
    <w:locked/>
    <w:rsid w:val="00F4222A"/>
    <w:rPr>
      <w:rFonts w:ascii="Times New Roman" w:eastAsia="Calibri" w:hAnsi="Times New Roman" w:cs="Times New Roman"/>
      <w:sz w:val="28"/>
      <w:szCs w:val="20"/>
      <w:lang w:eastAsia="ru-RU"/>
    </w:rPr>
  </w:style>
  <w:style w:type="paragraph" w:customStyle="1" w:styleId="1">
    <w:name w:val="Список 1"/>
    <w:basedOn w:val="a"/>
    <w:link w:val="18"/>
    <w:uiPriority w:val="99"/>
    <w:rsid w:val="00F4222A"/>
    <w:pPr>
      <w:numPr>
        <w:numId w:val="21"/>
      </w:numPr>
      <w:spacing w:before="120" w:after="120" w:line="360" w:lineRule="auto"/>
      <w:jc w:val="both"/>
    </w:pPr>
    <w:rPr>
      <w:rFonts w:eastAsia="Calibri"/>
      <w:sz w:val="28"/>
      <w:szCs w:val="20"/>
    </w:rPr>
  </w:style>
  <w:style w:type="character" w:customStyle="1" w:styleId="18">
    <w:name w:val="Список 1 Знак"/>
    <w:link w:val="1"/>
    <w:uiPriority w:val="99"/>
    <w:locked/>
    <w:rsid w:val="00F4222A"/>
    <w:rPr>
      <w:rFonts w:ascii="Times New Roman" w:eastAsia="Calibri" w:hAnsi="Times New Roman" w:cs="Times New Roman"/>
      <w:sz w:val="28"/>
      <w:szCs w:val="20"/>
      <w:lang w:eastAsia="ru-RU"/>
    </w:rPr>
  </w:style>
  <w:style w:type="table" w:customStyle="1" w:styleId="19">
    <w:name w:val="Сетка таблицы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annotation subject"/>
    <w:basedOn w:val="af1"/>
    <w:next w:val="af1"/>
    <w:link w:val="aff"/>
    <w:uiPriority w:val="99"/>
    <w:semiHidden/>
    <w:rsid w:val="00F4222A"/>
    <w:rPr>
      <w:b/>
      <w:bCs/>
    </w:rPr>
  </w:style>
  <w:style w:type="character" w:customStyle="1" w:styleId="aff">
    <w:name w:val="Тема примечания Знак"/>
    <w:basedOn w:val="af2"/>
    <w:link w:val="afe"/>
    <w:uiPriority w:val="99"/>
    <w:semiHidden/>
    <w:rsid w:val="00F4222A"/>
    <w:rPr>
      <w:rFonts w:ascii="Times New Roman" w:eastAsia="Times New Roman" w:hAnsi="Times New Roman" w:cs="Times New Roman"/>
      <w:b/>
      <w:bCs/>
      <w:sz w:val="20"/>
      <w:szCs w:val="20"/>
      <w:lang w:eastAsia="ru-RU"/>
    </w:rPr>
  </w:style>
  <w:style w:type="paragraph" w:customStyle="1" w:styleId="aff0">
    <w:name w:val="Текст по ГОСТ"/>
    <w:basedOn w:val="a"/>
    <w:link w:val="aff1"/>
    <w:autoRedefine/>
    <w:qFormat/>
    <w:rsid w:val="00F4222A"/>
    <w:pPr>
      <w:keepNext/>
      <w:spacing w:line="360" w:lineRule="auto"/>
      <w:ind w:firstLine="709"/>
      <w:jc w:val="center"/>
    </w:pPr>
    <w:rPr>
      <w:color w:val="000000"/>
    </w:rPr>
  </w:style>
  <w:style w:type="character" w:customStyle="1" w:styleId="aff1">
    <w:name w:val="Текст по ГОСТ Знак"/>
    <w:link w:val="aff0"/>
    <w:rsid w:val="00F4222A"/>
    <w:rPr>
      <w:rFonts w:ascii="Times New Roman" w:eastAsia="Times New Roman" w:hAnsi="Times New Roman" w:cs="Times New Roman"/>
      <w:color w:val="000000"/>
      <w:sz w:val="24"/>
      <w:szCs w:val="24"/>
      <w:lang w:eastAsia="ru-RU"/>
    </w:rPr>
  </w:style>
  <w:style w:type="paragraph" w:styleId="aff2">
    <w:name w:val="endnote text"/>
    <w:basedOn w:val="a"/>
    <w:link w:val="aff3"/>
    <w:uiPriority w:val="99"/>
    <w:semiHidden/>
    <w:unhideWhenUsed/>
    <w:rsid w:val="00F4222A"/>
    <w:rPr>
      <w:sz w:val="20"/>
      <w:szCs w:val="20"/>
    </w:rPr>
  </w:style>
  <w:style w:type="character" w:customStyle="1" w:styleId="aff3">
    <w:name w:val="Текст концевой сноски Знак"/>
    <w:basedOn w:val="a0"/>
    <w:link w:val="aff2"/>
    <w:uiPriority w:val="99"/>
    <w:semiHidden/>
    <w:rsid w:val="00F4222A"/>
    <w:rPr>
      <w:rFonts w:ascii="Times New Roman" w:eastAsia="Times New Roman" w:hAnsi="Times New Roman" w:cs="Times New Roman"/>
      <w:sz w:val="20"/>
      <w:szCs w:val="20"/>
      <w:lang w:eastAsia="ru-RU"/>
    </w:rPr>
  </w:style>
  <w:style w:type="character" w:styleId="aff4">
    <w:name w:val="endnote reference"/>
    <w:basedOn w:val="a0"/>
    <w:uiPriority w:val="99"/>
    <w:semiHidden/>
    <w:unhideWhenUsed/>
    <w:rsid w:val="00F4222A"/>
    <w:rPr>
      <w:vertAlign w:val="superscript"/>
    </w:rPr>
  </w:style>
  <w:style w:type="character" w:customStyle="1" w:styleId="afa">
    <w:name w:val="Шапка таблицы Знак"/>
    <w:link w:val="af9"/>
    <w:locked/>
    <w:rsid w:val="00F4222A"/>
    <w:rPr>
      <w:rFonts w:ascii="Times New Roman" w:eastAsia="Times New Roman" w:hAnsi="Times New Roman" w:cs="Times New Roman"/>
      <w:b/>
      <w:bCs/>
      <w:sz w:val="20"/>
      <w:szCs w:val="18"/>
      <w:lang w:eastAsia="ru-RU"/>
    </w:rPr>
  </w:style>
  <w:style w:type="paragraph" w:styleId="aff5">
    <w:name w:val="Revision"/>
    <w:hidden/>
    <w:uiPriority w:val="99"/>
    <w:semiHidden/>
    <w:rsid w:val="00F4222A"/>
    <w:pPr>
      <w:spacing w:after="0" w:line="240" w:lineRule="auto"/>
    </w:pPr>
    <w:rPr>
      <w:rFonts w:ascii="Times New Roman" w:eastAsia="Times New Roman" w:hAnsi="Times New Roman" w:cs="Times New Roman"/>
      <w:sz w:val="24"/>
      <w:szCs w:val="24"/>
      <w:lang w:eastAsia="ru-RU"/>
    </w:rPr>
  </w:style>
  <w:style w:type="character" w:styleId="aff6">
    <w:name w:val="Book Title"/>
    <w:basedOn w:val="a0"/>
    <w:uiPriority w:val="33"/>
    <w:qFormat/>
    <w:rsid w:val="00F4222A"/>
    <w:rPr>
      <w:b/>
      <w:bCs/>
      <w:smallCaps/>
      <w:spacing w:val="5"/>
    </w:rPr>
  </w:style>
  <w:style w:type="paragraph" w:customStyle="1" w:styleId="1a">
    <w:name w:val="Заголовок оглавления1"/>
    <w:basedOn w:val="11"/>
    <w:next w:val="a"/>
    <w:uiPriority w:val="39"/>
    <w:semiHidden/>
    <w:unhideWhenUsed/>
    <w:qFormat/>
    <w:rsid w:val="00F4222A"/>
    <w:pPr>
      <w:keepLines/>
      <w:spacing w:before="480" w:line="276" w:lineRule="auto"/>
      <w:ind w:firstLine="709"/>
      <w:jc w:val="left"/>
      <w:outlineLvl w:val="9"/>
    </w:pPr>
    <w:rPr>
      <w:rFonts w:ascii="Cambria" w:eastAsiaTheme="minorHAnsi" w:hAnsi="Cambria"/>
      <w:bCs/>
      <w:color w:val="365F91"/>
      <w:sz w:val="32"/>
      <w:szCs w:val="28"/>
      <w:lang w:val="ru-RU" w:eastAsia="ru-RU"/>
    </w:rPr>
  </w:style>
  <w:style w:type="paragraph" w:styleId="27">
    <w:name w:val="toc 2"/>
    <w:basedOn w:val="a"/>
    <w:next w:val="a"/>
    <w:autoRedefine/>
    <w:uiPriority w:val="39"/>
    <w:unhideWhenUsed/>
    <w:rsid w:val="00F4222A"/>
    <w:pPr>
      <w:tabs>
        <w:tab w:val="left" w:pos="851"/>
        <w:tab w:val="right" w:leader="dot" w:pos="9498"/>
      </w:tabs>
      <w:ind w:left="426" w:right="282"/>
    </w:pPr>
    <w:rPr>
      <w:sz w:val="26"/>
    </w:rPr>
  </w:style>
  <w:style w:type="numbering" w:customStyle="1" w:styleId="110">
    <w:name w:val="Нет списка11"/>
    <w:next w:val="a2"/>
    <w:uiPriority w:val="99"/>
    <w:semiHidden/>
    <w:unhideWhenUsed/>
    <w:rsid w:val="00F4222A"/>
  </w:style>
  <w:style w:type="table" w:customStyle="1" w:styleId="31">
    <w:name w:val="Сетка таблицы3"/>
    <w:basedOn w:val="a1"/>
    <w:next w:val="a3"/>
    <w:uiPriority w:val="99"/>
    <w:rsid w:val="00F422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Document Map"/>
    <w:basedOn w:val="a"/>
    <w:link w:val="aff8"/>
    <w:uiPriority w:val="99"/>
    <w:semiHidden/>
    <w:unhideWhenUsed/>
    <w:rsid w:val="00F4222A"/>
    <w:rPr>
      <w:rFonts w:ascii="Tahoma" w:hAnsi="Tahoma" w:cs="Tahoma"/>
      <w:sz w:val="16"/>
      <w:szCs w:val="16"/>
    </w:rPr>
  </w:style>
  <w:style w:type="character" w:customStyle="1" w:styleId="aff8">
    <w:name w:val="Схема документа Знак"/>
    <w:basedOn w:val="a0"/>
    <w:link w:val="aff7"/>
    <w:uiPriority w:val="99"/>
    <w:semiHidden/>
    <w:rsid w:val="00F4222A"/>
    <w:rPr>
      <w:rFonts w:ascii="Tahoma" w:eastAsia="Times New Roman" w:hAnsi="Tahoma" w:cs="Tahoma"/>
      <w:sz w:val="16"/>
      <w:szCs w:val="16"/>
      <w:lang w:eastAsia="ru-RU"/>
    </w:rPr>
  </w:style>
  <w:style w:type="numbering" w:customStyle="1" w:styleId="28">
    <w:name w:val="Нет списка2"/>
    <w:next w:val="a2"/>
    <w:uiPriority w:val="99"/>
    <w:semiHidden/>
    <w:unhideWhenUsed/>
    <w:rsid w:val="00F4222A"/>
  </w:style>
  <w:style w:type="table" w:customStyle="1" w:styleId="42">
    <w:name w:val="Сетка таблицы4"/>
    <w:basedOn w:val="a1"/>
    <w:next w:val="a3"/>
    <w:uiPriority w:val="99"/>
    <w:rsid w:val="00F422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F422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4222A"/>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ff9">
    <w:name w:val="E-mail Signature"/>
    <w:basedOn w:val="a"/>
    <w:link w:val="affa"/>
    <w:rsid w:val="00F4222A"/>
    <w:pPr>
      <w:tabs>
        <w:tab w:val="left" w:pos="709"/>
      </w:tabs>
      <w:spacing w:after="120"/>
      <w:ind w:left="-414" w:hanging="720"/>
      <w:jc w:val="both"/>
    </w:pPr>
    <w:rPr>
      <w:lang w:eastAsia="en-US"/>
    </w:rPr>
  </w:style>
  <w:style w:type="character" w:customStyle="1" w:styleId="affa">
    <w:name w:val="Электронная подпись Знак"/>
    <w:basedOn w:val="a0"/>
    <w:link w:val="aff9"/>
    <w:rsid w:val="00F4222A"/>
    <w:rPr>
      <w:rFonts w:ascii="Times New Roman" w:eastAsia="Times New Roman" w:hAnsi="Times New Roman" w:cs="Times New Roman"/>
      <w:sz w:val="24"/>
      <w:szCs w:val="24"/>
    </w:rPr>
  </w:style>
  <w:style w:type="character" w:styleId="affb">
    <w:name w:val="line number"/>
    <w:basedOn w:val="a0"/>
    <w:uiPriority w:val="99"/>
    <w:semiHidden/>
    <w:unhideWhenUsed/>
    <w:rsid w:val="00F4222A"/>
  </w:style>
  <w:style w:type="paragraph" w:styleId="affc">
    <w:name w:val="TOC Heading"/>
    <w:basedOn w:val="11"/>
    <w:next w:val="a"/>
    <w:uiPriority w:val="39"/>
    <w:unhideWhenUsed/>
    <w:qFormat/>
    <w:rsid w:val="00F4222A"/>
    <w:pPr>
      <w:keepLines/>
      <w:spacing w:before="480" w:line="276" w:lineRule="auto"/>
      <w:ind w:firstLine="709"/>
      <w:jc w:val="left"/>
      <w:outlineLvl w:val="9"/>
    </w:pPr>
    <w:rPr>
      <w:rFonts w:asciiTheme="majorHAnsi" w:eastAsiaTheme="majorEastAsia" w:hAnsiTheme="majorHAnsi" w:cstheme="majorBidi"/>
      <w:bCs/>
      <w:color w:val="365F91" w:themeColor="accent1" w:themeShade="BF"/>
      <w:sz w:val="32"/>
      <w:szCs w:val="28"/>
      <w:lang w:val="ru-RU" w:eastAsia="ru-RU"/>
    </w:rPr>
  </w:style>
  <w:style w:type="paragraph" w:styleId="32">
    <w:name w:val="toc 3"/>
    <w:basedOn w:val="a"/>
    <w:next w:val="a"/>
    <w:autoRedefine/>
    <w:uiPriority w:val="39"/>
    <w:semiHidden/>
    <w:unhideWhenUsed/>
    <w:rsid w:val="00F4222A"/>
    <w:pPr>
      <w:spacing w:after="100" w:line="276" w:lineRule="auto"/>
      <w:ind w:left="440"/>
    </w:pPr>
    <w:rPr>
      <w:rFonts w:asciiTheme="minorHAnsi" w:eastAsiaTheme="minorHAnsi" w:hAnsiTheme="minorHAnsi" w:cstheme="minorBidi"/>
      <w:sz w:val="22"/>
      <w:szCs w:val="22"/>
      <w:lang w:eastAsia="en-US"/>
    </w:rPr>
  </w:style>
  <w:style w:type="paragraph" w:styleId="43">
    <w:name w:val="toc 4"/>
    <w:basedOn w:val="a"/>
    <w:next w:val="a"/>
    <w:autoRedefine/>
    <w:uiPriority w:val="39"/>
    <w:semiHidden/>
    <w:unhideWhenUsed/>
    <w:rsid w:val="00F4222A"/>
    <w:pPr>
      <w:spacing w:after="100" w:line="276" w:lineRule="auto"/>
      <w:ind w:left="660"/>
    </w:pPr>
    <w:rPr>
      <w:rFonts w:asciiTheme="minorHAnsi" w:eastAsiaTheme="minorHAnsi" w:hAnsiTheme="minorHAnsi" w:cstheme="minorBidi"/>
      <w:sz w:val="22"/>
      <w:szCs w:val="22"/>
      <w:lang w:eastAsia="en-US"/>
    </w:rPr>
  </w:style>
  <w:style w:type="paragraph" w:styleId="52">
    <w:name w:val="toc 5"/>
    <w:basedOn w:val="a"/>
    <w:next w:val="a"/>
    <w:autoRedefine/>
    <w:uiPriority w:val="39"/>
    <w:semiHidden/>
    <w:unhideWhenUsed/>
    <w:rsid w:val="00F4222A"/>
    <w:pPr>
      <w:spacing w:after="100" w:line="276" w:lineRule="auto"/>
      <w:ind w:left="880"/>
    </w:pPr>
    <w:rPr>
      <w:rFonts w:asciiTheme="minorHAnsi" w:eastAsiaTheme="minorHAnsi" w:hAnsiTheme="minorHAnsi" w:cstheme="minorBidi"/>
      <w:sz w:val="22"/>
      <w:szCs w:val="22"/>
      <w:lang w:eastAsia="en-US"/>
    </w:rPr>
  </w:style>
  <w:style w:type="paragraph" w:styleId="62">
    <w:name w:val="toc 6"/>
    <w:basedOn w:val="a"/>
    <w:next w:val="a"/>
    <w:autoRedefine/>
    <w:uiPriority w:val="39"/>
    <w:semiHidden/>
    <w:unhideWhenUsed/>
    <w:rsid w:val="00F4222A"/>
    <w:pPr>
      <w:spacing w:after="100" w:line="276" w:lineRule="auto"/>
      <w:ind w:left="1100"/>
    </w:pPr>
    <w:rPr>
      <w:rFonts w:asciiTheme="minorHAnsi" w:eastAsiaTheme="minorHAnsi" w:hAnsiTheme="minorHAnsi" w:cstheme="minorBidi"/>
      <w:sz w:val="22"/>
      <w:szCs w:val="22"/>
      <w:lang w:eastAsia="en-US"/>
    </w:rPr>
  </w:style>
  <w:style w:type="paragraph" w:styleId="71">
    <w:name w:val="toc 7"/>
    <w:basedOn w:val="a"/>
    <w:next w:val="a"/>
    <w:autoRedefine/>
    <w:uiPriority w:val="39"/>
    <w:semiHidden/>
    <w:unhideWhenUsed/>
    <w:rsid w:val="00F4222A"/>
    <w:pPr>
      <w:spacing w:after="100" w:line="276" w:lineRule="auto"/>
      <w:ind w:left="1320"/>
    </w:pPr>
    <w:rPr>
      <w:rFonts w:asciiTheme="minorHAnsi" w:eastAsiaTheme="minorHAnsi" w:hAnsiTheme="minorHAnsi" w:cstheme="minorBidi"/>
      <w:sz w:val="22"/>
      <w:szCs w:val="22"/>
      <w:lang w:eastAsia="en-US"/>
    </w:rPr>
  </w:style>
  <w:style w:type="paragraph" w:styleId="81">
    <w:name w:val="toc 8"/>
    <w:basedOn w:val="a"/>
    <w:next w:val="a"/>
    <w:autoRedefine/>
    <w:uiPriority w:val="39"/>
    <w:semiHidden/>
    <w:unhideWhenUsed/>
    <w:rsid w:val="00F4222A"/>
    <w:pPr>
      <w:spacing w:after="100" w:line="276" w:lineRule="auto"/>
      <w:ind w:left="1540"/>
    </w:pPr>
    <w:rPr>
      <w:rFonts w:asciiTheme="minorHAnsi" w:eastAsiaTheme="minorHAnsi" w:hAnsiTheme="minorHAnsi" w:cstheme="minorBidi"/>
      <w:sz w:val="22"/>
      <w:szCs w:val="22"/>
      <w:lang w:eastAsia="en-US"/>
    </w:rPr>
  </w:style>
  <w:style w:type="paragraph" w:styleId="91">
    <w:name w:val="toc 9"/>
    <w:basedOn w:val="a"/>
    <w:next w:val="a"/>
    <w:autoRedefine/>
    <w:uiPriority w:val="39"/>
    <w:semiHidden/>
    <w:unhideWhenUsed/>
    <w:rsid w:val="00F4222A"/>
    <w:pPr>
      <w:spacing w:after="100" w:line="276" w:lineRule="auto"/>
      <w:ind w:left="1760"/>
    </w:pPr>
    <w:rPr>
      <w:rFonts w:asciiTheme="minorHAnsi" w:eastAsiaTheme="minorHAnsi" w:hAnsiTheme="minorHAnsi" w:cstheme="minorBidi"/>
      <w:sz w:val="22"/>
      <w:szCs w:val="22"/>
      <w:lang w:eastAsia="en-US"/>
    </w:rPr>
  </w:style>
  <w:style w:type="numbering" w:customStyle="1" w:styleId="33">
    <w:name w:val="Нет списка3"/>
    <w:next w:val="a2"/>
    <w:uiPriority w:val="99"/>
    <w:semiHidden/>
    <w:unhideWhenUsed/>
    <w:rsid w:val="00F4222A"/>
  </w:style>
  <w:style w:type="paragraph" w:customStyle="1" w:styleId="font5">
    <w:name w:val="font5"/>
    <w:basedOn w:val="a"/>
    <w:rsid w:val="00F4222A"/>
    <w:pPr>
      <w:spacing w:before="100" w:beforeAutospacing="1" w:after="100" w:afterAutospacing="1"/>
    </w:pPr>
    <w:rPr>
      <w:b/>
      <w:bCs/>
      <w:sz w:val="22"/>
      <w:szCs w:val="22"/>
    </w:rPr>
  </w:style>
  <w:style w:type="paragraph" w:customStyle="1" w:styleId="font6">
    <w:name w:val="font6"/>
    <w:basedOn w:val="a"/>
    <w:rsid w:val="00F4222A"/>
    <w:pPr>
      <w:spacing w:before="100" w:beforeAutospacing="1" w:after="100" w:afterAutospacing="1"/>
    </w:pPr>
    <w:rPr>
      <w:sz w:val="20"/>
      <w:szCs w:val="20"/>
    </w:rPr>
  </w:style>
  <w:style w:type="paragraph" w:customStyle="1" w:styleId="xl68">
    <w:name w:val="xl68"/>
    <w:basedOn w:val="a"/>
    <w:rsid w:val="00F4222A"/>
    <w:pPr>
      <w:spacing w:before="100" w:beforeAutospacing="1" w:after="100" w:afterAutospacing="1"/>
    </w:pPr>
  </w:style>
  <w:style w:type="paragraph" w:customStyle="1" w:styleId="xl69">
    <w:name w:val="xl6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F4222A"/>
    <w:pPr>
      <w:spacing w:before="100" w:beforeAutospacing="1" w:after="100" w:afterAutospacing="1"/>
    </w:pPr>
  </w:style>
  <w:style w:type="paragraph" w:customStyle="1" w:styleId="xl71">
    <w:name w:val="xl71"/>
    <w:basedOn w:val="a"/>
    <w:rsid w:val="00F4222A"/>
    <w:pPr>
      <w:pBdr>
        <w:top w:val="single" w:sz="8" w:space="0" w:color="auto"/>
        <w:left w:val="single" w:sz="8" w:space="0" w:color="auto"/>
        <w:bottom w:val="single" w:sz="8" w:space="0" w:color="auto"/>
      </w:pBdr>
      <w:spacing w:before="100" w:beforeAutospacing="1" w:after="100" w:afterAutospacing="1"/>
    </w:pPr>
  </w:style>
  <w:style w:type="paragraph" w:customStyle="1" w:styleId="xl72">
    <w:name w:val="xl72"/>
    <w:basedOn w:val="a"/>
    <w:rsid w:val="00F4222A"/>
    <w:pPr>
      <w:pBdr>
        <w:top w:val="single" w:sz="8" w:space="0" w:color="auto"/>
        <w:bottom w:val="single" w:sz="8" w:space="0" w:color="auto"/>
        <w:right w:val="single" w:sz="8" w:space="0" w:color="auto"/>
      </w:pBdr>
      <w:spacing w:before="100" w:beforeAutospacing="1" w:after="100" w:afterAutospacing="1"/>
    </w:pPr>
  </w:style>
  <w:style w:type="paragraph" w:customStyle="1" w:styleId="xl73">
    <w:name w:val="xl73"/>
    <w:basedOn w:val="a"/>
    <w:rsid w:val="00F4222A"/>
    <w:pPr>
      <w:pBdr>
        <w:bottom w:val="single" w:sz="12" w:space="0" w:color="auto"/>
      </w:pBdr>
      <w:spacing w:before="100" w:beforeAutospacing="1" w:after="100" w:afterAutospacing="1"/>
    </w:pPr>
  </w:style>
  <w:style w:type="paragraph" w:customStyle="1" w:styleId="xl74">
    <w:name w:val="xl74"/>
    <w:basedOn w:val="a"/>
    <w:rsid w:val="00F4222A"/>
    <w:pPr>
      <w:spacing w:before="100" w:beforeAutospacing="1" w:after="100" w:afterAutospacing="1"/>
    </w:pPr>
    <w:rPr>
      <w:sz w:val="18"/>
      <w:szCs w:val="18"/>
    </w:rPr>
  </w:style>
  <w:style w:type="paragraph" w:customStyle="1" w:styleId="xl75">
    <w:name w:val="xl75"/>
    <w:basedOn w:val="a"/>
    <w:rsid w:val="00F4222A"/>
    <w:pPr>
      <w:spacing w:before="100" w:beforeAutospacing="1" w:after="100" w:afterAutospacing="1"/>
    </w:pPr>
  </w:style>
  <w:style w:type="paragraph" w:customStyle="1" w:styleId="xl76">
    <w:name w:val="xl76"/>
    <w:basedOn w:val="a"/>
    <w:rsid w:val="00F4222A"/>
    <w:pPr>
      <w:spacing w:before="100" w:beforeAutospacing="1" w:after="100" w:afterAutospacing="1"/>
      <w:jc w:val="center"/>
      <w:textAlignment w:val="center"/>
    </w:pPr>
    <w:rPr>
      <w:sz w:val="18"/>
      <w:szCs w:val="18"/>
    </w:rPr>
  </w:style>
  <w:style w:type="paragraph" w:customStyle="1" w:styleId="xl77">
    <w:name w:val="xl77"/>
    <w:basedOn w:val="a"/>
    <w:rsid w:val="00F4222A"/>
    <w:pPr>
      <w:spacing w:before="100" w:beforeAutospacing="1" w:after="100" w:afterAutospacing="1"/>
    </w:pPr>
  </w:style>
  <w:style w:type="paragraph" w:customStyle="1" w:styleId="xl78">
    <w:name w:val="xl78"/>
    <w:basedOn w:val="a"/>
    <w:rsid w:val="00F4222A"/>
    <w:pPr>
      <w:spacing w:before="100" w:beforeAutospacing="1" w:after="100" w:afterAutospacing="1"/>
      <w:jc w:val="center"/>
    </w:pPr>
    <w:rPr>
      <w:b/>
      <w:bCs/>
    </w:rPr>
  </w:style>
  <w:style w:type="paragraph" w:customStyle="1" w:styleId="xl79">
    <w:name w:val="xl7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
    <w:rsid w:val="00F4222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1">
    <w:name w:val="xl81"/>
    <w:basedOn w:val="a"/>
    <w:rsid w:val="00F4222A"/>
    <w:pPr>
      <w:pBdr>
        <w:top w:val="single" w:sz="4" w:space="0" w:color="auto"/>
        <w:bottom w:val="single" w:sz="4" w:space="0" w:color="auto"/>
      </w:pBdr>
      <w:spacing w:before="100" w:beforeAutospacing="1" w:after="100" w:afterAutospacing="1"/>
      <w:jc w:val="center"/>
    </w:pPr>
  </w:style>
  <w:style w:type="paragraph" w:customStyle="1" w:styleId="xl82">
    <w:name w:val="xl82"/>
    <w:basedOn w:val="a"/>
    <w:rsid w:val="00F4222A"/>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4222A"/>
    <w:pPr>
      <w:spacing w:before="100" w:beforeAutospacing="1" w:after="100" w:afterAutospacing="1"/>
    </w:pPr>
    <w:rPr>
      <w:sz w:val="20"/>
      <w:szCs w:val="20"/>
    </w:rPr>
  </w:style>
  <w:style w:type="paragraph" w:customStyle="1" w:styleId="xl84">
    <w:name w:val="xl84"/>
    <w:basedOn w:val="a"/>
    <w:rsid w:val="00F4222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
    <w:rsid w:val="00F4222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87">
    <w:name w:val="xl87"/>
    <w:basedOn w:val="a"/>
    <w:rsid w:val="00F4222A"/>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F4222A"/>
    <w:pPr>
      <w:pBdr>
        <w:top w:val="single" w:sz="4" w:space="0" w:color="auto"/>
        <w:bottom w:val="single" w:sz="4" w:space="0" w:color="auto"/>
      </w:pBdr>
      <w:spacing w:before="100" w:beforeAutospacing="1" w:after="100" w:afterAutospacing="1"/>
      <w:jc w:val="center"/>
    </w:pPr>
  </w:style>
  <w:style w:type="paragraph" w:customStyle="1" w:styleId="xl89">
    <w:name w:val="xl89"/>
    <w:basedOn w:val="a"/>
    <w:rsid w:val="00F4222A"/>
    <w:pPr>
      <w:pBdr>
        <w:top w:val="single" w:sz="4" w:space="0" w:color="auto"/>
        <w:bottom w:val="single" w:sz="4" w:space="0" w:color="auto"/>
        <w:right w:val="single" w:sz="8" w:space="0" w:color="auto"/>
      </w:pBdr>
      <w:spacing w:before="100" w:beforeAutospacing="1" w:after="100" w:afterAutospacing="1"/>
      <w:jc w:val="center"/>
    </w:pPr>
  </w:style>
  <w:style w:type="paragraph" w:customStyle="1" w:styleId="xl90">
    <w:name w:val="xl90"/>
    <w:basedOn w:val="a"/>
    <w:rsid w:val="00F4222A"/>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91">
    <w:name w:val="xl91"/>
    <w:basedOn w:val="a"/>
    <w:rsid w:val="00F4222A"/>
    <w:pPr>
      <w:pBdr>
        <w:top w:val="single" w:sz="8" w:space="0" w:color="auto"/>
        <w:bottom w:val="single" w:sz="8" w:space="0" w:color="auto"/>
      </w:pBdr>
      <w:spacing w:before="100" w:beforeAutospacing="1" w:after="100" w:afterAutospacing="1"/>
      <w:jc w:val="center"/>
    </w:pPr>
  </w:style>
  <w:style w:type="paragraph" w:customStyle="1" w:styleId="xl92">
    <w:name w:val="xl92"/>
    <w:basedOn w:val="a"/>
    <w:rsid w:val="00F4222A"/>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93">
    <w:name w:val="xl93"/>
    <w:basedOn w:val="a"/>
    <w:rsid w:val="00F4222A"/>
    <w:pPr>
      <w:pBdr>
        <w:top w:val="single" w:sz="8" w:space="0" w:color="auto"/>
        <w:left w:val="single" w:sz="8" w:space="0" w:color="auto"/>
        <w:bottom w:val="single" w:sz="8" w:space="0" w:color="auto"/>
      </w:pBdr>
      <w:spacing w:before="100" w:beforeAutospacing="1" w:after="100" w:afterAutospacing="1"/>
    </w:pPr>
  </w:style>
  <w:style w:type="paragraph" w:customStyle="1" w:styleId="xl94">
    <w:name w:val="xl94"/>
    <w:basedOn w:val="a"/>
    <w:rsid w:val="00F4222A"/>
    <w:pPr>
      <w:pBdr>
        <w:top w:val="single" w:sz="8" w:space="0" w:color="auto"/>
        <w:bottom w:val="single" w:sz="8" w:space="0" w:color="auto"/>
      </w:pBdr>
      <w:spacing w:before="100" w:beforeAutospacing="1" w:after="100" w:afterAutospacing="1"/>
    </w:pPr>
  </w:style>
  <w:style w:type="paragraph" w:customStyle="1" w:styleId="xl95">
    <w:name w:val="xl95"/>
    <w:basedOn w:val="a"/>
    <w:rsid w:val="00F4222A"/>
    <w:pPr>
      <w:pBdr>
        <w:top w:val="single" w:sz="8" w:space="0" w:color="auto"/>
        <w:bottom w:val="single" w:sz="8" w:space="0" w:color="auto"/>
        <w:right w:val="single" w:sz="8" w:space="0" w:color="auto"/>
      </w:pBdr>
      <w:spacing w:before="100" w:beforeAutospacing="1" w:after="100" w:afterAutospacing="1"/>
    </w:pPr>
  </w:style>
  <w:style w:type="paragraph" w:customStyle="1" w:styleId="xl96">
    <w:name w:val="xl96"/>
    <w:basedOn w:val="a"/>
    <w:rsid w:val="00F4222A"/>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F4222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8">
    <w:name w:val="xl98"/>
    <w:basedOn w:val="a"/>
    <w:rsid w:val="00F4222A"/>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9">
    <w:name w:val="xl99"/>
    <w:basedOn w:val="a"/>
    <w:rsid w:val="00F422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
    <w:rsid w:val="00F4222A"/>
    <w:pPr>
      <w:spacing w:before="100" w:beforeAutospacing="1" w:after="100" w:afterAutospacing="1"/>
      <w:jc w:val="center"/>
    </w:pPr>
  </w:style>
  <w:style w:type="paragraph" w:customStyle="1" w:styleId="xl101">
    <w:name w:val="xl101"/>
    <w:basedOn w:val="a"/>
    <w:rsid w:val="00F4222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2">
    <w:name w:val="xl102"/>
    <w:basedOn w:val="a"/>
    <w:rsid w:val="00F4222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3">
    <w:name w:val="xl103"/>
    <w:basedOn w:val="a"/>
    <w:rsid w:val="00F4222A"/>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04">
    <w:name w:val="xl104"/>
    <w:basedOn w:val="a"/>
    <w:rsid w:val="00F4222A"/>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05">
    <w:name w:val="xl105"/>
    <w:basedOn w:val="a"/>
    <w:rsid w:val="00F4222A"/>
    <w:pPr>
      <w:pBdr>
        <w:top w:val="single" w:sz="8" w:space="0" w:color="auto"/>
        <w:bottom w:val="single" w:sz="4" w:space="0" w:color="auto"/>
      </w:pBdr>
      <w:spacing w:before="100" w:beforeAutospacing="1" w:after="100" w:afterAutospacing="1"/>
      <w:jc w:val="center"/>
    </w:pPr>
  </w:style>
  <w:style w:type="paragraph" w:customStyle="1" w:styleId="xl106">
    <w:name w:val="xl106"/>
    <w:basedOn w:val="a"/>
    <w:rsid w:val="00F4222A"/>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07">
    <w:name w:val="xl107"/>
    <w:basedOn w:val="a"/>
    <w:rsid w:val="00F4222A"/>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08">
    <w:name w:val="xl108"/>
    <w:basedOn w:val="a"/>
    <w:rsid w:val="00F4222A"/>
    <w:pPr>
      <w:pBdr>
        <w:top w:val="single" w:sz="4" w:space="0" w:color="auto"/>
        <w:bottom w:val="single" w:sz="8" w:space="0" w:color="auto"/>
      </w:pBdr>
      <w:spacing w:before="100" w:beforeAutospacing="1" w:after="100" w:afterAutospacing="1"/>
      <w:jc w:val="center"/>
    </w:pPr>
  </w:style>
  <w:style w:type="paragraph" w:customStyle="1" w:styleId="xl109">
    <w:name w:val="xl109"/>
    <w:basedOn w:val="a"/>
    <w:rsid w:val="00F4222A"/>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110">
    <w:name w:val="xl110"/>
    <w:basedOn w:val="a"/>
    <w:rsid w:val="00F4222A"/>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F4222A"/>
    <w:pPr>
      <w:pBdr>
        <w:top w:val="single" w:sz="8" w:space="0" w:color="auto"/>
      </w:pBdr>
      <w:spacing w:before="100" w:beforeAutospacing="1" w:after="100" w:afterAutospacing="1"/>
    </w:pPr>
  </w:style>
  <w:style w:type="paragraph" w:customStyle="1" w:styleId="xl112">
    <w:name w:val="xl112"/>
    <w:basedOn w:val="a"/>
    <w:rsid w:val="00F4222A"/>
    <w:pPr>
      <w:pBdr>
        <w:top w:val="single" w:sz="8" w:space="0" w:color="auto"/>
        <w:right w:val="single" w:sz="8" w:space="0" w:color="auto"/>
      </w:pBdr>
      <w:spacing w:before="100" w:beforeAutospacing="1" w:after="100" w:afterAutospacing="1"/>
    </w:pPr>
  </w:style>
  <w:style w:type="paragraph" w:customStyle="1" w:styleId="xl113">
    <w:name w:val="xl113"/>
    <w:basedOn w:val="a"/>
    <w:rsid w:val="00F4222A"/>
    <w:pPr>
      <w:pBdr>
        <w:left w:val="single" w:sz="8" w:space="0" w:color="auto"/>
      </w:pBdr>
      <w:spacing w:before="100" w:beforeAutospacing="1" w:after="100" w:afterAutospacing="1"/>
    </w:pPr>
  </w:style>
  <w:style w:type="paragraph" w:customStyle="1" w:styleId="xl114">
    <w:name w:val="xl114"/>
    <w:basedOn w:val="a"/>
    <w:rsid w:val="00F4222A"/>
    <w:pPr>
      <w:pBdr>
        <w:right w:val="single" w:sz="8" w:space="0" w:color="auto"/>
      </w:pBdr>
      <w:spacing w:before="100" w:beforeAutospacing="1" w:after="100" w:afterAutospacing="1"/>
    </w:pPr>
  </w:style>
  <w:style w:type="paragraph" w:customStyle="1" w:styleId="xl115">
    <w:name w:val="xl115"/>
    <w:basedOn w:val="a"/>
    <w:rsid w:val="00F4222A"/>
    <w:pPr>
      <w:pBdr>
        <w:left w:val="single" w:sz="8" w:space="0" w:color="auto"/>
        <w:bottom w:val="single" w:sz="8" w:space="0" w:color="auto"/>
      </w:pBdr>
      <w:spacing w:before="100" w:beforeAutospacing="1" w:after="100" w:afterAutospacing="1"/>
    </w:pPr>
  </w:style>
  <w:style w:type="paragraph" w:customStyle="1" w:styleId="xl116">
    <w:name w:val="xl116"/>
    <w:basedOn w:val="a"/>
    <w:rsid w:val="00F4222A"/>
    <w:pPr>
      <w:pBdr>
        <w:bottom w:val="single" w:sz="8" w:space="0" w:color="auto"/>
      </w:pBdr>
      <w:spacing w:before="100" w:beforeAutospacing="1" w:after="100" w:afterAutospacing="1"/>
    </w:pPr>
  </w:style>
  <w:style w:type="paragraph" w:customStyle="1" w:styleId="xl117">
    <w:name w:val="xl117"/>
    <w:basedOn w:val="a"/>
    <w:rsid w:val="00F4222A"/>
    <w:pPr>
      <w:pBdr>
        <w:bottom w:val="single" w:sz="8" w:space="0" w:color="auto"/>
        <w:right w:val="single" w:sz="8" w:space="0" w:color="auto"/>
      </w:pBdr>
      <w:spacing w:before="100" w:beforeAutospacing="1" w:after="100" w:afterAutospacing="1"/>
    </w:pPr>
  </w:style>
  <w:style w:type="paragraph" w:customStyle="1" w:styleId="xl118">
    <w:name w:val="xl118"/>
    <w:basedOn w:val="a"/>
    <w:rsid w:val="00F4222A"/>
    <w:pPr>
      <w:pBdr>
        <w:top w:val="single" w:sz="8" w:space="0" w:color="auto"/>
      </w:pBdr>
      <w:spacing w:before="100" w:beforeAutospacing="1" w:after="100" w:afterAutospacing="1"/>
      <w:jc w:val="center"/>
      <w:textAlignment w:val="center"/>
    </w:pPr>
  </w:style>
  <w:style w:type="paragraph" w:customStyle="1" w:styleId="xl119">
    <w:name w:val="xl119"/>
    <w:basedOn w:val="a"/>
    <w:rsid w:val="00F4222A"/>
    <w:pPr>
      <w:pBdr>
        <w:top w:val="single" w:sz="8" w:space="0" w:color="auto"/>
        <w:right w:val="single" w:sz="8" w:space="0" w:color="auto"/>
      </w:pBdr>
      <w:spacing w:before="100" w:beforeAutospacing="1" w:after="100" w:afterAutospacing="1"/>
      <w:jc w:val="center"/>
      <w:textAlignment w:val="center"/>
    </w:pPr>
  </w:style>
  <w:style w:type="paragraph" w:customStyle="1" w:styleId="xl120">
    <w:name w:val="xl120"/>
    <w:basedOn w:val="a"/>
    <w:rsid w:val="00F4222A"/>
    <w:pPr>
      <w:pBdr>
        <w:left w:val="single" w:sz="8" w:space="0" w:color="auto"/>
      </w:pBdr>
      <w:spacing w:before="100" w:beforeAutospacing="1" w:after="100" w:afterAutospacing="1"/>
      <w:jc w:val="center"/>
      <w:textAlignment w:val="center"/>
    </w:pPr>
  </w:style>
  <w:style w:type="paragraph" w:customStyle="1" w:styleId="xl121">
    <w:name w:val="xl121"/>
    <w:basedOn w:val="a"/>
    <w:rsid w:val="00F4222A"/>
    <w:pPr>
      <w:spacing w:before="100" w:beforeAutospacing="1" w:after="100" w:afterAutospacing="1"/>
      <w:jc w:val="center"/>
      <w:textAlignment w:val="center"/>
    </w:pPr>
  </w:style>
  <w:style w:type="paragraph" w:customStyle="1" w:styleId="xl122">
    <w:name w:val="xl122"/>
    <w:basedOn w:val="a"/>
    <w:rsid w:val="00F4222A"/>
    <w:pPr>
      <w:pBdr>
        <w:right w:val="single" w:sz="8" w:space="0" w:color="auto"/>
      </w:pBdr>
      <w:spacing w:before="100" w:beforeAutospacing="1" w:after="100" w:afterAutospacing="1"/>
      <w:jc w:val="center"/>
      <w:textAlignment w:val="center"/>
    </w:pPr>
  </w:style>
  <w:style w:type="paragraph" w:customStyle="1" w:styleId="xl123">
    <w:name w:val="xl123"/>
    <w:basedOn w:val="a"/>
    <w:rsid w:val="00F4222A"/>
    <w:pPr>
      <w:pBdr>
        <w:left w:val="single" w:sz="8" w:space="0" w:color="auto"/>
        <w:bottom w:val="single" w:sz="8" w:space="0" w:color="auto"/>
      </w:pBdr>
      <w:spacing w:before="100" w:beforeAutospacing="1" w:after="100" w:afterAutospacing="1"/>
      <w:jc w:val="center"/>
      <w:textAlignment w:val="center"/>
    </w:pPr>
  </w:style>
  <w:style w:type="paragraph" w:customStyle="1" w:styleId="xl124">
    <w:name w:val="xl124"/>
    <w:basedOn w:val="a"/>
    <w:rsid w:val="00F4222A"/>
    <w:pPr>
      <w:pBdr>
        <w:bottom w:val="single" w:sz="8" w:space="0" w:color="auto"/>
      </w:pBdr>
      <w:spacing w:before="100" w:beforeAutospacing="1" w:after="100" w:afterAutospacing="1"/>
      <w:jc w:val="center"/>
      <w:textAlignment w:val="center"/>
    </w:pPr>
  </w:style>
  <w:style w:type="paragraph" w:customStyle="1" w:styleId="xl125">
    <w:name w:val="xl125"/>
    <w:basedOn w:val="a"/>
    <w:rsid w:val="00F4222A"/>
    <w:pPr>
      <w:pBdr>
        <w:bottom w:val="single" w:sz="8" w:space="0" w:color="auto"/>
        <w:right w:val="single" w:sz="8" w:space="0" w:color="auto"/>
      </w:pBdr>
      <w:spacing w:before="100" w:beforeAutospacing="1" w:after="100" w:afterAutospacing="1"/>
      <w:jc w:val="center"/>
      <w:textAlignment w:val="center"/>
    </w:pPr>
  </w:style>
  <w:style w:type="paragraph" w:customStyle="1" w:styleId="xl126">
    <w:name w:val="xl126"/>
    <w:basedOn w:val="a"/>
    <w:rsid w:val="00F4222A"/>
    <w:pPr>
      <w:pBdr>
        <w:top w:val="single" w:sz="8" w:space="0" w:color="auto"/>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27">
    <w:name w:val="xl127"/>
    <w:basedOn w:val="a"/>
    <w:rsid w:val="00F4222A"/>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rsid w:val="00F4222A"/>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9">
    <w:name w:val="xl129"/>
    <w:basedOn w:val="a"/>
    <w:rsid w:val="00F4222A"/>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F4222A"/>
    <w:pPr>
      <w:pBdr>
        <w:top w:val="single" w:sz="4" w:space="0" w:color="auto"/>
        <w:bottom w:val="single" w:sz="4" w:space="0" w:color="auto"/>
      </w:pBdr>
      <w:spacing w:before="100" w:beforeAutospacing="1" w:after="100" w:afterAutospacing="1"/>
      <w:jc w:val="center"/>
    </w:pPr>
    <w:rPr>
      <w:sz w:val="18"/>
      <w:szCs w:val="18"/>
    </w:rPr>
  </w:style>
  <w:style w:type="paragraph" w:customStyle="1" w:styleId="xl131">
    <w:name w:val="xl131"/>
    <w:basedOn w:val="a"/>
    <w:rsid w:val="00F4222A"/>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32">
    <w:name w:val="xl132"/>
    <w:basedOn w:val="a"/>
    <w:rsid w:val="00F4222A"/>
    <w:pPr>
      <w:pBdr>
        <w:top w:val="single" w:sz="4" w:space="0" w:color="auto"/>
        <w:bottom w:val="single" w:sz="4" w:space="0" w:color="auto"/>
      </w:pBdr>
      <w:shd w:val="clear" w:color="000000" w:fill="FFFFFF"/>
      <w:spacing w:before="100" w:beforeAutospacing="1" w:after="100" w:afterAutospacing="1"/>
      <w:jc w:val="center"/>
    </w:pPr>
  </w:style>
  <w:style w:type="paragraph" w:customStyle="1" w:styleId="xl133">
    <w:name w:val="xl133"/>
    <w:basedOn w:val="a"/>
    <w:rsid w:val="00F4222A"/>
    <w:pPr>
      <w:pBdr>
        <w:top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34">
    <w:name w:val="xl134"/>
    <w:basedOn w:val="a"/>
    <w:rsid w:val="00F4222A"/>
    <w:pPr>
      <w:pBdr>
        <w:top w:val="single" w:sz="4" w:space="0" w:color="auto"/>
        <w:bottom w:val="single" w:sz="8" w:space="0" w:color="auto"/>
      </w:pBdr>
      <w:shd w:val="clear" w:color="000000" w:fill="FFFFFF"/>
      <w:spacing w:before="100" w:beforeAutospacing="1" w:after="100" w:afterAutospacing="1"/>
      <w:jc w:val="center"/>
    </w:pPr>
    <w:rPr>
      <w:sz w:val="18"/>
      <w:szCs w:val="18"/>
    </w:rPr>
  </w:style>
  <w:style w:type="paragraph" w:customStyle="1" w:styleId="xl135">
    <w:name w:val="xl135"/>
    <w:basedOn w:val="a"/>
    <w:rsid w:val="00F4222A"/>
    <w:pPr>
      <w:pBdr>
        <w:top w:val="single" w:sz="4" w:space="0" w:color="auto"/>
        <w:bottom w:val="single" w:sz="8" w:space="0" w:color="auto"/>
      </w:pBdr>
      <w:shd w:val="clear" w:color="000000" w:fill="FFFFFF"/>
      <w:spacing w:before="100" w:beforeAutospacing="1" w:after="100" w:afterAutospacing="1"/>
      <w:jc w:val="center"/>
    </w:pPr>
  </w:style>
  <w:style w:type="paragraph" w:customStyle="1" w:styleId="xl136">
    <w:name w:val="xl136"/>
    <w:basedOn w:val="a"/>
    <w:rsid w:val="00F4222A"/>
    <w:pPr>
      <w:pBdr>
        <w:top w:val="single" w:sz="4" w:space="0" w:color="auto"/>
        <w:bottom w:val="single" w:sz="8" w:space="0" w:color="auto"/>
        <w:right w:val="single" w:sz="8" w:space="0" w:color="auto"/>
      </w:pBdr>
      <w:shd w:val="clear" w:color="000000" w:fill="FFFFFF"/>
      <w:spacing w:before="100" w:beforeAutospacing="1" w:after="100" w:afterAutospacing="1"/>
      <w:jc w:val="center"/>
    </w:pPr>
  </w:style>
  <w:style w:type="paragraph" w:customStyle="1" w:styleId="xl137">
    <w:name w:val="xl137"/>
    <w:basedOn w:val="a"/>
    <w:rsid w:val="00F4222A"/>
    <w:pPr>
      <w:pBdr>
        <w:top w:val="single" w:sz="8" w:space="0" w:color="auto"/>
        <w:left w:val="single" w:sz="8" w:space="0" w:color="auto"/>
        <w:bottom w:val="single" w:sz="8"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hdphoto" Target="media/hdphoto1.wdp"/><Relationship Id="rId26" Type="http://schemas.openxmlformats.org/officeDocument/2006/relationships/image" Target="media/image7.pn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microsoft.com/office/2007/relationships/hdphoto" Target="media/hdphoto4.wdp"/><Relationship Id="rId33" Type="http://schemas.microsoft.com/office/2007/relationships/hdphoto" Target="media/hdphoto7.wdp"/><Relationship Id="rId38"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www.rustest.ru/img/ege/ege2008-blank-2-dop.jpg" TargetMode="External"/><Relationship Id="rId20" Type="http://schemas.microsoft.com/office/2007/relationships/hdphoto" Target="media/hdphoto2.wdp"/><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3.tiff"/><Relationship Id="rId40"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footer" Target="footer3.xml"/><Relationship Id="rId23" Type="http://schemas.microsoft.com/office/2007/relationships/hdphoto" Target="media/hdphoto3.wdp"/><Relationship Id="rId28" Type="http://schemas.openxmlformats.org/officeDocument/2006/relationships/hyperlink" Target="http://www.rustest.ru/img/ege/ege2008-blank-2-dop.jpg" TargetMode="External"/><Relationship Id="rId36"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5.png"/><Relationship Id="rId27" Type="http://schemas.microsoft.com/office/2007/relationships/hdphoto" Target="media/hdphoto5.wdp"/><Relationship Id="rId30" Type="http://schemas.microsoft.com/office/2007/relationships/hdphoto" Target="media/hdphoto6.wdp"/><Relationship Id="rId35"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0EC75-430D-446C-9007-BED56593F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19916</Words>
  <Characters>113523</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Зиганшина</dc:creator>
  <cp:lastModifiedBy>Molgachev</cp:lastModifiedBy>
  <cp:revision>2</cp:revision>
  <dcterms:created xsi:type="dcterms:W3CDTF">2018-01-16T07:19:00Z</dcterms:created>
  <dcterms:modified xsi:type="dcterms:W3CDTF">2018-01-16T07:19:00Z</dcterms:modified>
</cp:coreProperties>
</file>